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144236735"/>
        <w:docPartObj>
          <w:docPartGallery w:val="Cover Pages"/>
          <w:docPartUnique/>
        </w:docPartObj>
      </w:sdtPr>
      <w:sdtEndPr>
        <w:rPr>
          <w:rFonts w:asciiTheme="majorHAnsi" w:hAnsiTheme="majorHAnsi" w:cs="CenturyGothic"/>
          <w:b/>
          <w:sz w:val="24"/>
          <w:szCs w:val="24"/>
          <w:u w:val="single"/>
        </w:rPr>
      </w:sdtEndPr>
      <w:sdtContent>
        <w:p w:rsidR="003F3557" w:rsidRDefault="003F3557">
          <w:pPr>
            <w:pStyle w:val="NoSpacing"/>
          </w:pPr>
          <w:r>
            <w:rPr>
              <w:noProof/>
              <w:lang w:val="en-GB" w:eastAsia="en-GB"/>
            </w:rPr>
            <w:drawing>
              <wp:anchor distT="0" distB="0" distL="114300" distR="114300" simplePos="0" relativeHeight="251662336" behindDoc="0" locked="0" layoutInCell="1" allowOverlap="1" wp14:anchorId="1355EBD7" wp14:editId="62454CAE">
                <wp:simplePos x="0" y="0"/>
                <wp:positionH relativeFrom="margin">
                  <wp:posOffset>5200650</wp:posOffset>
                </wp:positionH>
                <wp:positionV relativeFrom="margin">
                  <wp:posOffset>-222250</wp:posOffset>
                </wp:positionV>
                <wp:extent cx="1019175" cy="10598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9175" cy="10598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59264" behindDoc="1" locked="0" layoutInCell="1" allowOverlap="1" wp14:anchorId="179B9B2F" wp14:editId="479D2A19">
                    <wp:simplePos x="0" y="0"/>
                    <wp:positionH relativeFrom="page">
                      <wp:posOffset>311785</wp:posOffset>
                    </wp:positionH>
                    <wp:positionV relativeFrom="margin">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B05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6D43D8" w:rsidRDefault="006D43D8">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79B9B2F" id="Group 2" o:spid="_x0000_s1026" style="position:absolute;margin-left:24.55pt;margin-top:0;width:172.8pt;height:718.55pt;z-index:-251657216;mso-width-percent:330;mso-height-percent:950;mso-position-horizontal-relative:page;mso-position-vertical:center;mso-position-vertical-relative:margin;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6D43D8" w:rsidRDefault="006D43D8">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364DA9E" wp14:editId="7F23E1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43D8" w:rsidRDefault="00C1148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6D43D8">
                                      <w:rPr>
                                        <w:rFonts w:asciiTheme="majorHAnsi" w:eastAsiaTheme="majorEastAsia" w:hAnsiTheme="majorHAnsi" w:cstheme="majorBidi"/>
                                        <w:color w:val="262626" w:themeColor="text1" w:themeTint="D9"/>
                                        <w:sz w:val="72"/>
                                        <w:szCs w:val="72"/>
                                      </w:rPr>
                                      <w:t>Professional Standards for Midday Supervisors at</w:t>
                                    </w:r>
                                  </w:sdtContent>
                                </w:sdt>
                              </w:p>
                              <w:p w:rsidR="006D43D8" w:rsidRDefault="00C11482">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6D43D8" w:rsidRPr="002553D6">
                                      <w:rPr>
                                        <w:color w:val="404040" w:themeColor="text1" w:themeTint="BF"/>
                                        <w:sz w:val="36"/>
                                        <w:szCs w:val="36"/>
                                        <w:u w:val="single"/>
                                      </w:rPr>
                                      <w:t>New Ash Green Primary</w:t>
                                    </w:r>
                                  </w:sdtContent>
                                </w:sdt>
                                <w:r w:rsidR="006D43D8">
                                  <w:rPr>
                                    <w:color w:val="404040" w:themeColor="text1" w:themeTint="BF"/>
                                    <w:sz w:val="36"/>
                                    <w:szCs w:val="36"/>
                                    <w:u w:val="single"/>
                                  </w:rPr>
                                  <w:t xml:space="preserve"> School</w:t>
                                </w:r>
                              </w:p>
                              <w:p w:rsidR="006D43D8" w:rsidRDefault="006D43D8">
                                <w:pPr>
                                  <w:spacing w:before="120"/>
                                  <w:rPr>
                                    <w:color w:val="404040" w:themeColor="text1" w:themeTint="BF"/>
                                    <w:sz w:val="36"/>
                                    <w:szCs w:val="36"/>
                                    <w:u w:val="single"/>
                                  </w:rPr>
                                </w:pPr>
                              </w:p>
                              <w:p w:rsidR="006D43D8" w:rsidRDefault="006D43D8">
                                <w:pPr>
                                  <w:spacing w:before="120"/>
                                  <w:rPr>
                                    <w:color w:val="404040" w:themeColor="text1" w:themeTint="BF"/>
                                    <w:sz w:val="36"/>
                                    <w:szCs w:val="36"/>
                                    <w:u w:val="single"/>
                                  </w:rPr>
                                </w:pPr>
                              </w:p>
                              <w:p w:rsidR="006D43D8" w:rsidRPr="00BF1E5C" w:rsidRDefault="00DE0B18">
                                <w:pPr>
                                  <w:spacing w:before="120"/>
                                  <w:rPr>
                                    <w:b/>
                                    <w:color w:val="404040" w:themeColor="text1" w:themeTint="BF"/>
                                    <w:sz w:val="36"/>
                                    <w:szCs w:val="36"/>
                                  </w:rPr>
                                </w:pPr>
                                <w:r>
                                  <w:rPr>
                                    <w:b/>
                                    <w:color w:val="404040" w:themeColor="text1" w:themeTint="BF"/>
                                    <w:sz w:val="36"/>
                                    <w:szCs w:val="36"/>
                                  </w:rPr>
                                  <w:t>NAME</w:t>
                                </w:r>
                                <w:r w:rsidR="00DA7E58">
                                  <w:rPr>
                                    <w:b/>
                                    <w:color w:val="404040" w:themeColor="text1" w:themeTint="BF"/>
                                    <w:sz w:val="36"/>
                                    <w:szCs w:val="36"/>
                                  </w:rPr>
                                  <w:t>:</w:t>
                                </w:r>
                                <w:r w:rsidR="00DA7E58">
                                  <w:rPr>
                                    <w:b/>
                                    <w:color w:val="404040" w:themeColor="text1" w:themeTint="BF"/>
                                    <w:sz w:val="36"/>
                                    <w:szCs w:val="36"/>
                                  </w:rPr>
                                  <w:tab/>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364DA9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6D43D8" w:rsidRDefault="00C1148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6D43D8">
                                <w:rPr>
                                  <w:rFonts w:asciiTheme="majorHAnsi" w:eastAsiaTheme="majorEastAsia" w:hAnsiTheme="majorHAnsi" w:cstheme="majorBidi"/>
                                  <w:color w:val="262626" w:themeColor="text1" w:themeTint="D9"/>
                                  <w:sz w:val="72"/>
                                  <w:szCs w:val="72"/>
                                </w:rPr>
                                <w:t>Professional Standards for Midday Supervisors at</w:t>
                              </w:r>
                            </w:sdtContent>
                          </w:sdt>
                        </w:p>
                        <w:p w:rsidR="006D43D8" w:rsidRDefault="00C11482">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6D43D8" w:rsidRPr="002553D6">
                                <w:rPr>
                                  <w:color w:val="404040" w:themeColor="text1" w:themeTint="BF"/>
                                  <w:sz w:val="36"/>
                                  <w:szCs w:val="36"/>
                                  <w:u w:val="single"/>
                                </w:rPr>
                                <w:t>New Ash Green Primary</w:t>
                              </w:r>
                            </w:sdtContent>
                          </w:sdt>
                          <w:r w:rsidR="006D43D8">
                            <w:rPr>
                              <w:color w:val="404040" w:themeColor="text1" w:themeTint="BF"/>
                              <w:sz w:val="36"/>
                              <w:szCs w:val="36"/>
                              <w:u w:val="single"/>
                            </w:rPr>
                            <w:t xml:space="preserve"> School</w:t>
                          </w:r>
                        </w:p>
                        <w:p w:rsidR="006D43D8" w:rsidRDefault="006D43D8">
                          <w:pPr>
                            <w:spacing w:before="120"/>
                            <w:rPr>
                              <w:color w:val="404040" w:themeColor="text1" w:themeTint="BF"/>
                              <w:sz w:val="36"/>
                              <w:szCs w:val="36"/>
                              <w:u w:val="single"/>
                            </w:rPr>
                          </w:pPr>
                        </w:p>
                        <w:p w:rsidR="006D43D8" w:rsidRDefault="006D43D8">
                          <w:pPr>
                            <w:spacing w:before="120"/>
                            <w:rPr>
                              <w:color w:val="404040" w:themeColor="text1" w:themeTint="BF"/>
                              <w:sz w:val="36"/>
                              <w:szCs w:val="36"/>
                              <w:u w:val="single"/>
                            </w:rPr>
                          </w:pPr>
                        </w:p>
                        <w:p w:rsidR="006D43D8" w:rsidRPr="00BF1E5C" w:rsidRDefault="00DE0B18">
                          <w:pPr>
                            <w:spacing w:before="120"/>
                            <w:rPr>
                              <w:b/>
                              <w:color w:val="404040" w:themeColor="text1" w:themeTint="BF"/>
                              <w:sz w:val="36"/>
                              <w:szCs w:val="36"/>
                            </w:rPr>
                          </w:pPr>
                          <w:r>
                            <w:rPr>
                              <w:b/>
                              <w:color w:val="404040" w:themeColor="text1" w:themeTint="BF"/>
                              <w:sz w:val="36"/>
                              <w:szCs w:val="36"/>
                            </w:rPr>
                            <w:t>NAME</w:t>
                          </w:r>
                          <w:r w:rsidR="00DA7E58">
                            <w:rPr>
                              <w:b/>
                              <w:color w:val="404040" w:themeColor="text1" w:themeTint="BF"/>
                              <w:sz w:val="36"/>
                              <w:szCs w:val="36"/>
                            </w:rPr>
                            <w:t>:</w:t>
                          </w:r>
                          <w:r w:rsidR="00DA7E58">
                            <w:rPr>
                              <w:b/>
                              <w:color w:val="404040" w:themeColor="text1" w:themeTint="BF"/>
                              <w:sz w:val="36"/>
                              <w:szCs w:val="36"/>
                            </w:rPr>
                            <w:tab/>
                          </w:r>
                          <w:bookmarkStart w:id="1" w:name="_GoBack"/>
                          <w:bookmarkEnd w:id="1"/>
                        </w:p>
                      </w:txbxContent>
                    </v:textbox>
                    <w10:wrap anchorx="page" anchory="page"/>
                  </v:shape>
                </w:pict>
              </mc:Fallback>
            </mc:AlternateContent>
          </w:r>
        </w:p>
        <w:p w:rsidR="002553D6" w:rsidRPr="002553D6" w:rsidRDefault="003F3557" w:rsidP="002553D6">
          <w:pPr>
            <w:rPr>
              <w:rFonts w:asciiTheme="majorHAnsi" w:hAnsiTheme="majorHAnsi" w:cs="CenturyGothic"/>
              <w:b/>
              <w:sz w:val="24"/>
              <w:szCs w:val="24"/>
              <w:u w:val="single"/>
            </w:rPr>
          </w:pPr>
          <w:r>
            <w:rPr>
              <w:rFonts w:asciiTheme="majorHAnsi" w:hAnsiTheme="majorHAnsi" w:cs="CenturyGothic"/>
              <w:b/>
              <w:sz w:val="24"/>
              <w:szCs w:val="24"/>
              <w:u w:val="single"/>
            </w:rPr>
            <w:br w:type="page"/>
          </w:r>
        </w:p>
      </w:sdtContent>
    </w:sdt>
    <w:p w:rsidR="002553D6" w:rsidRPr="003A7D36" w:rsidRDefault="002553D6" w:rsidP="002553D6">
      <w:r>
        <w:rPr>
          <w:rFonts w:ascii="Century Gothic" w:hAnsi="Century Gothic"/>
          <w:b/>
        </w:rPr>
        <w:lastRenderedPageBreak/>
        <w:t xml:space="preserve">Midday Supervisors </w:t>
      </w:r>
      <w:r w:rsidRPr="003A7D36">
        <w:rPr>
          <w:rFonts w:ascii="Century Gothic" w:hAnsi="Century Gothic"/>
          <w:b/>
        </w:rPr>
        <w:t>at New Ash Green Primary School</w:t>
      </w:r>
    </w:p>
    <w:p w:rsidR="002553D6" w:rsidRPr="003A7D36" w:rsidRDefault="002553D6" w:rsidP="002553D6">
      <w:pPr>
        <w:pStyle w:val="Default"/>
        <w:jc w:val="both"/>
        <w:rPr>
          <w:sz w:val="22"/>
          <w:szCs w:val="22"/>
        </w:rPr>
      </w:pPr>
      <w:r w:rsidRPr="003A7D36">
        <w:rPr>
          <w:sz w:val="22"/>
          <w:szCs w:val="22"/>
        </w:rPr>
        <w:t>At New Ash Green Primary School, we are committed to creating a learning community in which children are perseverant, resilient</w:t>
      </w:r>
      <w:r>
        <w:rPr>
          <w:sz w:val="22"/>
          <w:szCs w:val="22"/>
        </w:rPr>
        <w:t xml:space="preserve"> and</w:t>
      </w:r>
      <w:r w:rsidRPr="003A7D36">
        <w:rPr>
          <w:sz w:val="22"/>
          <w:szCs w:val="22"/>
        </w:rPr>
        <w:t xml:space="preserve"> risk takers who take responsibility for their learning and develop their critical, creative and social abilities fully. </w:t>
      </w:r>
    </w:p>
    <w:p w:rsidR="002553D6" w:rsidRPr="003A7D36" w:rsidRDefault="002553D6" w:rsidP="002553D6">
      <w:pPr>
        <w:pStyle w:val="Default"/>
        <w:tabs>
          <w:tab w:val="left" w:pos="1029"/>
        </w:tabs>
        <w:jc w:val="both"/>
        <w:rPr>
          <w:sz w:val="22"/>
          <w:szCs w:val="22"/>
        </w:rPr>
      </w:pPr>
      <w:r>
        <w:rPr>
          <w:sz w:val="22"/>
          <w:szCs w:val="22"/>
        </w:rPr>
        <w:tab/>
      </w:r>
    </w:p>
    <w:p w:rsidR="002553D6" w:rsidRPr="003A7D36" w:rsidRDefault="002553D6" w:rsidP="002553D6">
      <w:pPr>
        <w:pStyle w:val="Default"/>
        <w:jc w:val="both"/>
        <w:rPr>
          <w:sz w:val="22"/>
          <w:szCs w:val="22"/>
        </w:rPr>
      </w:pPr>
      <w:r w:rsidRPr="003A7D36">
        <w:rPr>
          <w:sz w:val="22"/>
          <w:szCs w:val="22"/>
        </w:rPr>
        <w:t>We believe that children learn best when learning is: exciting, challenging, creative, collaborative, practical, reflective, and meaningful. Learning inspire</w:t>
      </w:r>
      <w:r>
        <w:rPr>
          <w:sz w:val="22"/>
          <w:szCs w:val="22"/>
        </w:rPr>
        <w:t>s</w:t>
      </w:r>
      <w:r w:rsidRPr="003A7D36">
        <w:rPr>
          <w:sz w:val="22"/>
          <w:szCs w:val="22"/>
        </w:rPr>
        <w:t xml:space="preserve"> children to ask questions and to wonder. It provide</w:t>
      </w:r>
      <w:r>
        <w:rPr>
          <w:sz w:val="22"/>
          <w:szCs w:val="22"/>
        </w:rPr>
        <w:t>s</w:t>
      </w:r>
      <w:r w:rsidRPr="003A7D36">
        <w:rPr>
          <w:sz w:val="22"/>
          <w:szCs w:val="22"/>
        </w:rPr>
        <w:t xml:space="preserve"> them with memorable experiences. It develop</w:t>
      </w:r>
      <w:r>
        <w:rPr>
          <w:sz w:val="22"/>
          <w:szCs w:val="22"/>
        </w:rPr>
        <w:t>s</w:t>
      </w:r>
      <w:r w:rsidRPr="003A7D36">
        <w:rPr>
          <w:sz w:val="22"/>
          <w:szCs w:val="22"/>
        </w:rPr>
        <w:t xml:space="preserve"> in them with the skills of communication, collaboration, critical thinking, social responsibility, problem solving and reflection</w:t>
      </w:r>
      <w:r>
        <w:rPr>
          <w:sz w:val="22"/>
          <w:szCs w:val="22"/>
        </w:rPr>
        <w:t xml:space="preserve">. Our school has the highest of expectations of our learners and </w:t>
      </w:r>
      <w:r w:rsidRPr="003A7D36">
        <w:rPr>
          <w:sz w:val="22"/>
          <w:szCs w:val="22"/>
        </w:rPr>
        <w:t>build</w:t>
      </w:r>
      <w:r>
        <w:rPr>
          <w:sz w:val="22"/>
          <w:szCs w:val="22"/>
        </w:rPr>
        <w:t>s</w:t>
      </w:r>
      <w:r w:rsidRPr="003A7D36">
        <w:rPr>
          <w:sz w:val="22"/>
          <w:szCs w:val="22"/>
        </w:rPr>
        <w:t xml:space="preserve"> on experience</w:t>
      </w:r>
      <w:r>
        <w:rPr>
          <w:sz w:val="22"/>
          <w:szCs w:val="22"/>
        </w:rPr>
        <w:t>s</w:t>
      </w:r>
      <w:r w:rsidRPr="003A7D36">
        <w:rPr>
          <w:sz w:val="22"/>
          <w:szCs w:val="22"/>
        </w:rPr>
        <w:t xml:space="preserve"> and always be purposeful and relevant. </w:t>
      </w:r>
    </w:p>
    <w:p w:rsidR="002553D6" w:rsidRPr="003A7D36" w:rsidRDefault="002553D6" w:rsidP="002553D6">
      <w:pPr>
        <w:pStyle w:val="Default"/>
        <w:tabs>
          <w:tab w:val="left" w:pos="932"/>
        </w:tabs>
        <w:jc w:val="both"/>
        <w:rPr>
          <w:sz w:val="22"/>
          <w:szCs w:val="22"/>
        </w:rPr>
      </w:pPr>
      <w:r>
        <w:rPr>
          <w:sz w:val="22"/>
          <w:szCs w:val="22"/>
        </w:rPr>
        <w:tab/>
      </w:r>
    </w:p>
    <w:p w:rsidR="002553D6" w:rsidRPr="003A7D36" w:rsidRDefault="002553D6" w:rsidP="002553D6">
      <w:pPr>
        <w:pStyle w:val="Default"/>
        <w:jc w:val="both"/>
        <w:rPr>
          <w:sz w:val="22"/>
          <w:szCs w:val="22"/>
        </w:rPr>
      </w:pPr>
      <w:r w:rsidRPr="003A7D36">
        <w:rPr>
          <w:sz w:val="22"/>
          <w:szCs w:val="22"/>
        </w:rPr>
        <w:t>In partnership with parents, carers and the wider community, we aim to achieve this vision and to de</w:t>
      </w:r>
      <w:r w:rsidR="007A5373">
        <w:rPr>
          <w:sz w:val="22"/>
          <w:szCs w:val="22"/>
        </w:rPr>
        <w:t>liver the very best education for</w:t>
      </w:r>
      <w:r w:rsidRPr="003A7D36">
        <w:rPr>
          <w:sz w:val="22"/>
          <w:szCs w:val="22"/>
        </w:rPr>
        <w:t xml:space="preserve"> our children. </w:t>
      </w:r>
    </w:p>
    <w:p w:rsidR="002553D6" w:rsidRPr="003A7D36" w:rsidRDefault="002553D6" w:rsidP="002553D6">
      <w:pPr>
        <w:pStyle w:val="Default"/>
        <w:jc w:val="both"/>
        <w:rPr>
          <w:sz w:val="22"/>
          <w:szCs w:val="22"/>
        </w:rPr>
      </w:pPr>
    </w:p>
    <w:p w:rsidR="002553D6" w:rsidRDefault="004C4E2D" w:rsidP="002553D6">
      <w:pPr>
        <w:pStyle w:val="Default"/>
        <w:jc w:val="both"/>
        <w:rPr>
          <w:sz w:val="22"/>
          <w:szCs w:val="22"/>
        </w:rPr>
      </w:pPr>
      <w:r>
        <w:rPr>
          <w:sz w:val="22"/>
          <w:szCs w:val="22"/>
        </w:rPr>
        <w:t>Midday Supervisors</w:t>
      </w:r>
      <w:r w:rsidR="002553D6" w:rsidRPr="00965FD7">
        <w:rPr>
          <w:sz w:val="22"/>
          <w:szCs w:val="22"/>
        </w:rPr>
        <w:t xml:space="preserve"> at New Ash Green Primary School will</w:t>
      </w:r>
      <w:r w:rsidR="002553D6">
        <w:rPr>
          <w:sz w:val="22"/>
          <w:szCs w:val="22"/>
        </w:rPr>
        <w:t>:</w:t>
      </w:r>
    </w:p>
    <w:p w:rsidR="002553D6" w:rsidRPr="00965FD7" w:rsidRDefault="002553D6" w:rsidP="002553D6">
      <w:pPr>
        <w:pStyle w:val="Default"/>
        <w:numPr>
          <w:ilvl w:val="0"/>
          <w:numId w:val="6"/>
        </w:numPr>
        <w:jc w:val="both"/>
        <w:rPr>
          <w:sz w:val="22"/>
          <w:szCs w:val="22"/>
        </w:rPr>
      </w:pPr>
      <w:r w:rsidRPr="00965FD7">
        <w:rPr>
          <w:sz w:val="22"/>
          <w:szCs w:val="22"/>
        </w:rPr>
        <w:t>embed a shared understanding of expectations ensuring</w:t>
      </w:r>
      <w:r>
        <w:rPr>
          <w:sz w:val="22"/>
          <w:szCs w:val="22"/>
        </w:rPr>
        <w:t xml:space="preserve"> consistency across the school.</w:t>
      </w:r>
    </w:p>
    <w:p w:rsidR="002553D6" w:rsidRPr="004C4E2D" w:rsidRDefault="002553D6" w:rsidP="004C4E2D">
      <w:pPr>
        <w:pStyle w:val="Default"/>
        <w:numPr>
          <w:ilvl w:val="0"/>
          <w:numId w:val="5"/>
        </w:numPr>
        <w:jc w:val="both"/>
        <w:rPr>
          <w:sz w:val="22"/>
          <w:szCs w:val="22"/>
        </w:rPr>
      </w:pPr>
      <w:r w:rsidRPr="003A7D36">
        <w:rPr>
          <w:sz w:val="22"/>
          <w:szCs w:val="22"/>
        </w:rPr>
        <w:t xml:space="preserve">promote the values of the school. </w:t>
      </w:r>
    </w:p>
    <w:p w:rsidR="002553D6" w:rsidRPr="003A7D36" w:rsidRDefault="004C4E2D" w:rsidP="004C4E2D">
      <w:pPr>
        <w:pStyle w:val="Default"/>
        <w:tabs>
          <w:tab w:val="left" w:pos="2407"/>
        </w:tabs>
        <w:rPr>
          <w:sz w:val="22"/>
          <w:szCs w:val="22"/>
        </w:rPr>
      </w:pPr>
      <w:r>
        <w:rPr>
          <w:sz w:val="22"/>
          <w:szCs w:val="22"/>
        </w:rPr>
        <w:tab/>
      </w:r>
    </w:p>
    <w:p w:rsidR="002553D6" w:rsidRPr="00E7694C" w:rsidRDefault="002553D6" w:rsidP="002553D6">
      <w:pPr>
        <w:pStyle w:val="Default"/>
        <w:rPr>
          <w:b/>
          <w:bCs/>
          <w:sz w:val="22"/>
          <w:szCs w:val="22"/>
        </w:rPr>
      </w:pPr>
      <w:r w:rsidRPr="003A7D36">
        <w:rPr>
          <w:b/>
          <w:bCs/>
          <w:sz w:val="22"/>
          <w:szCs w:val="22"/>
        </w:rPr>
        <w:t xml:space="preserve">Our </w:t>
      </w:r>
      <w:r>
        <w:rPr>
          <w:b/>
          <w:bCs/>
          <w:sz w:val="22"/>
          <w:szCs w:val="22"/>
        </w:rPr>
        <w:t xml:space="preserve">school’s </w:t>
      </w:r>
      <w:r w:rsidRPr="003A7D36">
        <w:rPr>
          <w:b/>
          <w:bCs/>
          <w:sz w:val="22"/>
          <w:szCs w:val="22"/>
        </w:rPr>
        <w:t xml:space="preserve">values </w:t>
      </w:r>
      <w:r>
        <w:rPr>
          <w:b/>
          <w:bCs/>
          <w:sz w:val="22"/>
          <w:szCs w:val="22"/>
        </w:rPr>
        <w:t>are:</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Be curious </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Have a go </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Concentrate </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Be co- operative </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Use your imagination </w:t>
      </w:r>
    </w:p>
    <w:p w:rsidR="002553D6" w:rsidRPr="003A7D36" w:rsidRDefault="002553D6" w:rsidP="002553D6">
      <w:pPr>
        <w:pStyle w:val="Default"/>
        <w:numPr>
          <w:ilvl w:val="0"/>
          <w:numId w:val="4"/>
        </w:numPr>
        <w:spacing w:after="51"/>
        <w:rPr>
          <w:rFonts w:cs="Calibri"/>
          <w:sz w:val="22"/>
          <w:szCs w:val="22"/>
        </w:rPr>
      </w:pPr>
      <w:r w:rsidRPr="003A7D36">
        <w:rPr>
          <w:rFonts w:cs="Calibri"/>
          <w:b/>
          <w:bCs/>
          <w:sz w:val="22"/>
          <w:szCs w:val="22"/>
        </w:rPr>
        <w:t xml:space="preserve">Don’t give up </w:t>
      </w:r>
    </w:p>
    <w:p w:rsidR="002553D6" w:rsidRPr="003A7D36" w:rsidRDefault="002553D6" w:rsidP="002553D6">
      <w:pPr>
        <w:pStyle w:val="Default"/>
        <w:numPr>
          <w:ilvl w:val="0"/>
          <w:numId w:val="4"/>
        </w:numPr>
        <w:spacing w:after="51"/>
        <w:rPr>
          <w:rFonts w:cs="Calibri"/>
          <w:sz w:val="22"/>
          <w:szCs w:val="22"/>
        </w:rPr>
      </w:pPr>
      <w:r>
        <w:rPr>
          <w:rFonts w:cs="Calibri"/>
          <w:b/>
          <w:bCs/>
          <w:sz w:val="22"/>
          <w:szCs w:val="22"/>
        </w:rPr>
        <w:t>E</w:t>
      </w:r>
      <w:r w:rsidRPr="003A7D36">
        <w:rPr>
          <w:rFonts w:cs="Calibri"/>
          <w:b/>
          <w:bCs/>
          <w:sz w:val="22"/>
          <w:szCs w:val="22"/>
        </w:rPr>
        <w:t xml:space="preserve">njoy learning </w:t>
      </w:r>
    </w:p>
    <w:p w:rsidR="002553D6" w:rsidRPr="00F475FD" w:rsidRDefault="002553D6" w:rsidP="002553D6">
      <w:pPr>
        <w:pStyle w:val="Default"/>
        <w:numPr>
          <w:ilvl w:val="0"/>
          <w:numId w:val="4"/>
        </w:numPr>
        <w:rPr>
          <w:rFonts w:cs="Calibri"/>
          <w:sz w:val="22"/>
          <w:szCs w:val="22"/>
        </w:rPr>
      </w:pPr>
      <w:r w:rsidRPr="003A7D36">
        <w:rPr>
          <w:rFonts w:cs="Calibri"/>
          <w:b/>
          <w:bCs/>
          <w:sz w:val="22"/>
          <w:szCs w:val="22"/>
        </w:rPr>
        <w:t xml:space="preserve">Keep improving </w:t>
      </w:r>
    </w:p>
    <w:p w:rsidR="00F475FD" w:rsidRDefault="00F475FD" w:rsidP="00F475FD">
      <w:pPr>
        <w:pStyle w:val="Default"/>
        <w:rPr>
          <w:rFonts w:cs="Calibri"/>
          <w:b/>
          <w:bCs/>
          <w:sz w:val="22"/>
          <w:szCs w:val="22"/>
        </w:rPr>
      </w:pPr>
    </w:p>
    <w:p w:rsidR="00F475FD" w:rsidRPr="00F475FD" w:rsidRDefault="00F475FD" w:rsidP="00F475FD">
      <w:pPr>
        <w:rPr>
          <w:rFonts w:ascii="Century Gothic" w:hAnsi="Century Gothic"/>
          <w:b/>
          <w:szCs w:val="24"/>
        </w:rPr>
      </w:pPr>
      <w:r w:rsidRPr="00F475FD">
        <w:rPr>
          <w:rFonts w:ascii="Century Gothic" w:hAnsi="Century Gothic"/>
          <w:b/>
          <w:szCs w:val="24"/>
        </w:rPr>
        <w:t>The British Values underpin the school ethos and learning powers. These should be on display in all classrooms and taught through</w:t>
      </w:r>
      <w:r w:rsidR="007A5373">
        <w:rPr>
          <w:rFonts w:ascii="Century Gothic" w:hAnsi="Century Gothic"/>
          <w:b/>
          <w:szCs w:val="24"/>
        </w:rPr>
        <w:t>out</w:t>
      </w:r>
      <w:r w:rsidRPr="00F475FD">
        <w:rPr>
          <w:rFonts w:ascii="Century Gothic" w:hAnsi="Century Gothic"/>
          <w:b/>
          <w:szCs w:val="24"/>
        </w:rPr>
        <w:t xml:space="preserve"> all lessons</w:t>
      </w:r>
      <w:r w:rsidR="007A5373">
        <w:rPr>
          <w:rFonts w:ascii="Century Gothic" w:hAnsi="Century Gothic"/>
          <w:b/>
          <w:szCs w:val="24"/>
        </w:rPr>
        <w:t>, on the playground and at lunchtimes</w:t>
      </w:r>
      <w:r w:rsidRPr="00F475FD">
        <w:rPr>
          <w:rFonts w:ascii="Century Gothic" w:hAnsi="Century Gothic"/>
          <w:b/>
          <w:szCs w:val="24"/>
        </w:rPr>
        <w:t>:</w:t>
      </w:r>
    </w:p>
    <w:p w:rsidR="00F475FD" w:rsidRPr="00F475FD" w:rsidRDefault="00F475FD" w:rsidP="00F475FD">
      <w:pPr>
        <w:pStyle w:val="ListParagraph"/>
        <w:numPr>
          <w:ilvl w:val="0"/>
          <w:numId w:val="9"/>
        </w:numPr>
        <w:spacing w:after="0" w:line="240" w:lineRule="auto"/>
        <w:rPr>
          <w:rFonts w:ascii="Century Gothic" w:hAnsi="Century Gothic"/>
          <w:b/>
          <w:szCs w:val="24"/>
        </w:rPr>
      </w:pPr>
      <w:r w:rsidRPr="00F475FD">
        <w:rPr>
          <w:rFonts w:ascii="Century Gothic" w:hAnsi="Century Gothic"/>
          <w:b/>
          <w:szCs w:val="24"/>
        </w:rPr>
        <w:t xml:space="preserve">Democracy </w:t>
      </w:r>
    </w:p>
    <w:p w:rsidR="00F475FD" w:rsidRPr="00F475FD" w:rsidRDefault="00F475FD" w:rsidP="00F475FD">
      <w:pPr>
        <w:pStyle w:val="ListParagraph"/>
        <w:numPr>
          <w:ilvl w:val="0"/>
          <w:numId w:val="9"/>
        </w:numPr>
        <w:spacing w:after="0" w:line="240" w:lineRule="auto"/>
        <w:rPr>
          <w:rFonts w:ascii="Century Gothic" w:hAnsi="Century Gothic"/>
          <w:b/>
          <w:szCs w:val="24"/>
        </w:rPr>
      </w:pPr>
      <w:r w:rsidRPr="00F475FD">
        <w:rPr>
          <w:rFonts w:ascii="Century Gothic" w:hAnsi="Century Gothic"/>
          <w:b/>
          <w:szCs w:val="24"/>
        </w:rPr>
        <w:t>The rule of law</w:t>
      </w:r>
    </w:p>
    <w:p w:rsidR="00F475FD" w:rsidRPr="00F475FD" w:rsidRDefault="00F475FD" w:rsidP="00F475FD">
      <w:pPr>
        <w:pStyle w:val="ListParagraph"/>
        <w:numPr>
          <w:ilvl w:val="0"/>
          <w:numId w:val="9"/>
        </w:numPr>
        <w:spacing w:after="0" w:line="240" w:lineRule="auto"/>
        <w:rPr>
          <w:rFonts w:ascii="Century Gothic" w:hAnsi="Century Gothic"/>
          <w:b/>
          <w:szCs w:val="24"/>
        </w:rPr>
      </w:pPr>
      <w:r w:rsidRPr="00F475FD">
        <w:rPr>
          <w:rFonts w:ascii="Century Gothic" w:hAnsi="Century Gothic"/>
          <w:b/>
          <w:szCs w:val="24"/>
        </w:rPr>
        <w:t xml:space="preserve"> Individual liberty and mutual respect</w:t>
      </w:r>
    </w:p>
    <w:p w:rsidR="00F475FD" w:rsidRPr="00F475FD" w:rsidRDefault="00F475FD" w:rsidP="00F475FD">
      <w:pPr>
        <w:pStyle w:val="ListParagraph"/>
        <w:numPr>
          <w:ilvl w:val="0"/>
          <w:numId w:val="9"/>
        </w:numPr>
        <w:spacing w:after="0" w:line="240" w:lineRule="auto"/>
        <w:rPr>
          <w:rFonts w:ascii="Century Gothic" w:hAnsi="Century Gothic"/>
          <w:b/>
          <w:szCs w:val="24"/>
        </w:rPr>
      </w:pPr>
      <w:r w:rsidRPr="00F475FD">
        <w:rPr>
          <w:rFonts w:ascii="Century Gothic" w:hAnsi="Century Gothic"/>
          <w:b/>
          <w:szCs w:val="24"/>
        </w:rPr>
        <w:t xml:space="preserve"> Tolerance of those of different beliefs and religion.</w:t>
      </w:r>
    </w:p>
    <w:p w:rsidR="00F475FD" w:rsidRDefault="00F475FD" w:rsidP="00F475FD">
      <w:pPr>
        <w:spacing w:line="240" w:lineRule="exact"/>
        <w:rPr>
          <w:rFonts w:asciiTheme="majorHAnsi" w:hAnsiTheme="majorHAnsi"/>
          <w:szCs w:val="24"/>
          <w:u w:val="single"/>
        </w:rPr>
      </w:pPr>
    </w:p>
    <w:p w:rsidR="00271FCF" w:rsidRPr="003F3557" w:rsidRDefault="00271FCF" w:rsidP="00271FCF">
      <w:pPr>
        <w:autoSpaceDE w:val="0"/>
        <w:autoSpaceDN w:val="0"/>
        <w:adjustRightInd w:val="0"/>
        <w:spacing w:after="0" w:line="240" w:lineRule="auto"/>
        <w:rPr>
          <w:rFonts w:ascii="Century Gothic" w:hAnsi="Century Gothic" w:cs="CenturyGothic"/>
          <w:b/>
        </w:rPr>
      </w:pPr>
      <w:r w:rsidRPr="003F3557">
        <w:rPr>
          <w:rFonts w:ascii="Century Gothic" w:hAnsi="Century Gothic" w:cs="CenturyGothic"/>
          <w:b/>
        </w:rPr>
        <w:t>Professional standards for a Midday Supervisor at New Ash Green Primary School</w:t>
      </w:r>
    </w:p>
    <w:p w:rsidR="003F3557" w:rsidRPr="003F3557" w:rsidRDefault="003F3557" w:rsidP="00257B6D">
      <w:pPr>
        <w:autoSpaceDE w:val="0"/>
        <w:autoSpaceDN w:val="0"/>
        <w:adjustRightInd w:val="0"/>
        <w:spacing w:after="0" w:line="240" w:lineRule="auto"/>
        <w:ind w:left="426"/>
        <w:rPr>
          <w:rFonts w:ascii="Century Gothic" w:hAnsi="Century Gothic" w:cs="CenturyGothic"/>
          <w:b/>
          <w:u w:val="single"/>
        </w:rPr>
      </w:pPr>
    </w:p>
    <w:p w:rsidR="00271FCF" w:rsidRPr="004C4E2D" w:rsidRDefault="00271FCF" w:rsidP="00257B6D">
      <w:pPr>
        <w:pStyle w:val="ListParagraph"/>
        <w:numPr>
          <w:ilvl w:val="0"/>
          <w:numId w:val="7"/>
        </w:numPr>
        <w:autoSpaceDE w:val="0"/>
        <w:autoSpaceDN w:val="0"/>
        <w:adjustRightInd w:val="0"/>
        <w:spacing w:after="0" w:line="240" w:lineRule="auto"/>
        <w:ind w:left="426" w:hanging="426"/>
        <w:jc w:val="both"/>
        <w:rPr>
          <w:rFonts w:ascii="Century Gothic" w:hAnsi="Century Gothic" w:cs="CenturyGothic"/>
        </w:rPr>
      </w:pPr>
      <w:r w:rsidRPr="004C4E2D">
        <w:rPr>
          <w:rFonts w:ascii="Century Gothic" w:hAnsi="Century Gothic" w:cs="CenturyGothic"/>
        </w:rPr>
        <w:t>A midday supervisor is key to ensuring the pupils during a lunch service are in the right place</w:t>
      </w:r>
      <w:r w:rsidR="003F3557" w:rsidRPr="004C4E2D">
        <w:rPr>
          <w:rFonts w:ascii="Century Gothic" w:hAnsi="Century Gothic" w:cs="CenturyGothic"/>
        </w:rPr>
        <w:t xml:space="preserve"> </w:t>
      </w:r>
      <w:r w:rsidRPr="004C4E2D">
        <w:rPr>
          <w:rFonts w:ascii="Century Gothic" w:hAnsi="Century Gothic" w:cs="CenturyGothic"/>
        </w:rPr>
        <w:t>at the right time, are fed in a friendly and safe environment and get the best out of their breaks.</w:t>
      </w:r>
    </w:p>
    <w:p w:rsidR="003F3557" w:rsidRPr="004C4E2D" w:rsidRDefault="00271FCF" w:rsidP="00257B6D">
      <w:pPr>
        <w:pStyle w:val="ListParagraph"/>
        <w:numPr>
          <w:ilvl w:val="0"/>
          <w:numId w:val="7"/>
        </w:numPr>
        <w:autoSpaceDE w:val="0"/>
        <w:autoSpaceDN w:val="0"/>
        <w:adjustRightInd w:val="0"/>
        <w:spacing w:after="0" w:line="240" w:lineRule="auto"/>
        <w:ind w:left="426" w:hanging="426"/>
        <w:jc w:val="both"/>
        <w:rPr>
          <w:rFonts w:ascii="Century Gothic" w:hAnsi="Century Gothic" w:cs="CenturyGothic"/>
        </w:rPr>
      </w:pPr>
      <w:r w:rsidRPr="004C4E2D">
        <w:rPr>
          <w:rFonts w:ascii="Century Gothic" w:hAnsi="Century Gothic" w:cs="CenturyGothic"/>
        </w:rPr>
        <w:t xml:space="preserve">Midday supervisors are often engaged in a variety of roles within the school outside of the lunch break and can provide an excellent link between the catering team and wider school. In the dining room they ensure the friendly, effective and efficient service of lunch and outside of the dining area may control games areas, playgrounds or other activities. </w:t>
      </w:r>
    </w:p>
    <w:p w:rsidR="003F3557" w:rsidRPr="004C4E2D" w:rsidRDefault="00271FCF" w:rsidP="00257B6D">
      <w:pPr>
        <w:pStyle w:val="ListParagraph"/>
        <w:numPr>
          <w:ilvl w:val="0"/>
          <w:numId w:val="7"/>
        </w:numPr>
        <w:autoSpaceDE w:val="0"/>
        <w:autoSpaceDN w:val="0"/>
        <w:adjustRightInd w:val="0"/>
        <w:spacing w:after="0" w:line="240" w:lineRule="auto"/>
        <w:ind w:left="426" w:hanging="426"/>
        <w:jc w:val="both"/>
        <w:rPr>
          <w:rFonts w:ascii="Century Gothic" w:hAnsi="Century Gothic" w:cs="CenturyGothic"/>
        </w:rPr>
      </w:pPr>
      <w:r w:rsidRPr="004C4E2D">
        <w:rPr>
          <w:rFonts w:ascii="Century Gothic" w:hAnsi="Century Gothic" w:cs="CenturyGothic"/>
        </w:rPr>
        <w:lastRenderedPageBreak/>
        <w:t>The midday supervisor may rotate around these different tasks over each lunch service, or on a daily or weekly basis. They provide the structure for the lunch break and food service and building a good rapport with the catering team, pupils and teaching staff is essential to a great</w:t>
      </w:r>
      <w:r w:rsidR="003F3557" w:rsidRPr="004C4E2D">
        <w:rPr>
          <w:rFonts w:ascii="Century Gothic" w:hAnsi="Century Gothic" w:cs="CenturyGothic"/>
        </w:rPr>
        <w:t xml:space="preserve"> </w:t>
      </w:r>
      <w:r w:rsidRPr="004C4E2D">
        <w:rPr>
          <w:rFonts w:ascii="Century Gothic" w:hAnsi="Century Gothic" w:cs="CenturyGothic"/>
        </w:rPr>
        <w:t xml:space="preserve">operation. </w:t>
      </w:r>
    </w:p>
    <w:p w:rsidR="00271FCF" w:rsidRDefault="00CD392E" w:rsidP="00271FCF">
      <w:pPr>
        <w:pStyle w:val="ListParagraph"/>
        <w:numPr>
          <w:ilvl w:val="0"/>
          <w:numId w:val="7"/>
        </w:numPr>
        <w:autoSpaceDE w:val="0"/>
        <w:autoSpaceDN w:val="0"/>
        <w:adjustRightInd w:val="0"/>
        <w:spacing w:after="0" w:line="240" w:lineRule="auto"/>
        <w:ind w:left="426" w:hanging="426"/>
        <w:jc w:val="both"/>
        <w:rPr>
          <w:rFonts w:ascii="Century Gothic" w:hAnsi="Century Gothic" w:cs="CenturyGothic"/>
        </w:rPr>
      </w:pPr>
      <w:r w:rsidRPr="004C4E2D">
        <w:rPr>
          <w:rFonts w:ascii="Century Gothic" w:hAnsi="Century Gothic" w:cs="CenturyGothic"/>
        </w:rPr>
        <w:t>T</w:t>
      </w:r>
      <w:r w:rsidR="00271FCF" w:rsidRPr="004C4E2D">
        <w:rPr>
          <w:rFonts w:ascii="Century Gothic" w:hAnsi="Century Gothic" w:cs="CenturyGothic"/>
        </w:rPr>
        <w:t xml:space="preserve">he midday supervisor will bring the culture desired by the senior </w:t>
      </w:r>
      <w:r w:rsidRPr="004C4E2D">
        <w:rPr>
          <w:rFonts w:ascii="Century Gothic" w:hAnsi="Century Gothic" w:cs="CenturyGothic"/>
        </w:rPr>
        <w:t xml:space="preserve">leadership </w:t>
      </w:r>
      <w:r w:rsidR="00271FCF" w:rsidRPr="004C4E2D">
        <w:rPr>
          <w:rFonts w:ascii="Century Gothic" w:hAnsi="Century Gothic" w:cs="CenturyGothic"/>
        </w:rPr>
        <w:t>team into the dining room and can make the lunch experience enjoyable and structured, enabling play time, facilitating food service, and building social skills of the pupils.</w:t>
      </w:r>
    </w:p>
    <w:p w:rsidR="00F475FD" w:rsidRPr="00257B6D" w:rsidRDefault="00F475FD" w:rsidP="00F475FD">
      <w:pPr>
        <w:pStyle w:val="ListParagraph"/>
        <w:autoSpaceDE w:val="0"/>
        <w:autoSpaceDN w:val="0"/>
        <w:adjustRightInd w:val="0"/>
        <w:spacing w:after="0" w:line="240" w:lineRule="auto"/>
        <w:ind w:left="426"/>
        <w:jc w:val="both"/>
        <w:rPr>
          <w:rFonts w:ascii="Century Gothic" w:hAnsi="Century Gothic" w:cs="CenturyGothic"/>
        </w:rPr>
      </w:pPr>
    </w:p>
    <w:tbl>
      <w:tblPr>
        <w:tblStyle w:val="TableGrid"/>
        <w:tblW w:w="0" w:type="auto"/>
        <w:tblLook w:val="04A0" w:firstRow="1" w:lastRow="0" w:firstColumn="1" w:lastColumn="0" w:noHBand="0" w:noVBand="1"/>
      </w:tblPr>
      <w:tblGrid>
        <w:gridCol w:w="2254"/>
        <w:gridCol w:w="2254"/>
        <w:gridCol w:w="2254"/>
        <w:gridCol w:w="2254"/>
      </w:tblGrid>
      <w:tr w:rsidR="00271FCF" w:rsidRPr="003F3557" w:rsidTr="003F3557">
        <w:trPr>
          <w:tblHeader/>
        </w:trPr>
        <w:tc>
          <w:tcPr>
            <w:tcW w:w="2254" w:type="dxa"/>
          </w:tcPr>
          <w:p w:rsidR="00271FCF" w:rsidRPr="003F3557" w:rsidRDefault="00271FCF" w:rsidP="00271FCF">
            <w:pPr>
              <w:rPr>
                <w:rFonts w:ascii="Century Gothic" w:hAnsi="Century Gothic"/>
              </w:rPr>
            </w:pPr>
          </w:p>
        </w:tc>
        <w:tc>
          <w:tcPr>
            <w:tcW w:w="2254" w:type="dxa"/>
          </w:tcPr>
          <w:p w:rsidR="00271FCF" w:rsidRPr="003F3557" w:rsidRDefault="00271FCF" w:rsidP="004C4E2D">
            <w:pPr>
              <w:rPr>
                <w:rFonts w:ascii="Century Gothic" w:hAnsi="Century Gothic"/>
                <w:b/>
              </w:rPr>
            </w:pPr>
            <w:r w:rsidRPr="003F3557">
              <w:rPr>
                <w:rFonts w:ascii="Century Gothic" w:hAnsi="Century Gothic"/>
                <w:b/>
              </w:rPr>
              <w:t xml:space="preserve">Knowledge </w:t>
            </w:r>
            <w:r w:rsidR="004C4E2D">
              <w:rPr>
                <w:rFonts w:ascii="Century Gothic" w:hAnsi="Century Gothic"/>
                <w:b/>
              </w:rPr>
              <w:br/>
              <w:t>(</w:t>
            </w:r>
            <w:r w:rsidRPr="003F3557">
              <w:rPr>
                <w:rFonts w:ascii="Century Gothic" w:hAnsi="Century Gothic"/>
                <w:b/>
              </w:rPr>
              <w:t>know it)</w:t>
            </w:r>
          </w:p>
        </w:tc>
        <w:tc>
          <w:tcPr>
            <w:tcW w:w="2254" w:type="dxa"/>
          </w:tcPr>
          <w:p w:rsidR="00271FCF" w:rsidRPr="003F3557" w:rsidRDefault="00271FCF" w:rsidP="00271FCF">
            <w:pPr>
              <w:rPr>
                <w:rFonts w:ascii="Century Gothic" w:hAnsi="Century Gothic"/>
                <w:b/>
              </w:rPr>
            </w:pPr>
            <w:r w:rsidRPr="003F3557">
              <w:rPr>
                <w:rFonts w:ascii="Century Gothic" w:hAnsi="Century Gothic"/>
                <w:b/>
              </w:rPr>
              <w:t xml:space="preserve">Skills </w:t>
            </w:r>
            <w:r w:rsidR="004C4E2D">
              <w:rPr>
                <w:rFonts w:ascii="Century Gothic" w:hAnsi="Century Gothic"/>
                <w:b/>
              </w:rPr>
              <w:br/>
            </w:r>
            <w:r w:rsidRPr="003F3557">
              <w:rPr>
                <w:rFonts w:ascii="Century Gothic" w:hAnsi="Century Gothic"/>
                <w:b/>
              </w:rPr>
              <w:t>(show it)</w:t>
            </w:r>
          </w:p>
        </w:tc>
        <w:tc>
          <w:tcPr>
            <w:tcW w:w="2254" w:type="dxa"/>
          </w:tcPr>
          <w:p w:rsidR="00271FCF" w:rsidRPr="003F3557" w:rsidRDefault="00271FCF" w:rsidP="00271FCF">
            <w:pPr>
              <w:rPr>
                <w:rFonts w:ascii="Century Gothic" w:hAnsi="Century Gothic"/>
                <w:b/>
              </w:rPr>
            </w:pPr>
            <w:r w:rsidRPr="003F3557">
              <w:rPr>
                <w:rFonts w:ascii="Century Gothic" w:hAnsi="Century Gothic"/>
                <w:b/>
              </w:rPr>
              <w:t xml:space="preserve">Behaviours </w:t>
            </w:r>
            <w:r w:rsidR="004C4E2D">
              <w:rPr>
                <w:rFonts w:ascii="Century Gothic" w:hAnsi="Century Gothic"/>
                <w:b/>
              </w:rPr>
              <w:br/>
            </w:r>
            <w:r w:rsidRPr="003F3557">
              <w:rPr>
                <w:rFonts w:ascii="Century Gothic" w:hAnsi="Century Gothic"/>
                <w:b/>
              </w:rPr>
              <w:t>(live it)</w:t>
            </w:r>
          </w:p>
        </w:tc>
      </w:tr>
      <w:tr w:rsidR="00271FCF" w:rsidRPr="003F3557" w:rsidTr="00271FCF">
        <w:tc>
          <w:tcPr>
            <w:tcW w:w="2254" w:type="dxa"/>
          </w:tcPr>
          <w:p w:rsidR="00271FCF" w:rsidRPr="003F3557" w:rsidRDefault="00271FCF" w:rsidP="00257B6D">
            <w:pPr>
              <w:rPr>
                <w:rFonts w:ascii="Century Gothic" w:hAnsi="Century Gothic"/>
                <w:b/>
              </w:rPr>
            </w:pPr>
            <w:r w:rsidRPr="003F3557">
              <w:rPr>
                <w:rFonts w:ascii="Century Gothic" w:hAnsi="Century Gothic"/>
                <w:b/>
              </w:rPr>
              <w:t>Encourage behaviours and manage activities of pupils</w:t>
            </w:r>
          </w:p>
        </w:tc>
        <w:tc>
          <w:tcPr>
            <w:tcW w:w="2254" w:type="dxa"/>
          </w:tcPr>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Know how to lay out the dining area</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and equipment to make the best use</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of the space and run the best meal</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service</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Know the signs to look for in pupils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to recognise when extra help may be</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required</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Know safe and acceptable methods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for con</w:t>
            </w:r>
            <w:r w:rsidR="00FD1546" w:rsidRPr="003F3557">
              <w:rPr>
                <w:rFonts w:ascii="Century Gothic" w:hAnsi="Century Gothic" w:cs="Helvetica-Condensed-Light"/>
              </w:rPr>
              <w:t xml:space="preserve">trolling behaviour of pupils in </w:t>
            </w:r>
            <w:r w:rsidRPr="003F3557">
              <w:rPr>
                <w:rFonts w:ascii="Century Gothic" w:hAnsi="Century Gothic" w:cs="Helvetica-Condensed-Light"/>
              </w:rPr>
              <w:t>line with school policies and</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procedures</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Know how to engage pupils to</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promote and encourage good</w:t>
            </w:r>
          </w:p>
          <w:p w:rsidR="00271FCF" w:rsidRPr="003F3557" w:rsidRDefault="00FD1546"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behaviour, inclusion and </w:t>
            </w:r>
            <w:r w:rsidR="00271FCF" w:rsidRPr="003F3557">
              <w:rPr>
                <w:rFonts w:ascii="Century Gothic" w:hAnsi="Century Gothic" w:cs="Helvetica-Condensed-Light"/>
              </w:rPr>
              <w:t>participation</w:t>
            </w:r>
          </w:p>
        </w:tc>
        <w:tc>
          <w:tcPr>
            <w:tcW w:w="2254" w:type="dxa"/>
          </w:tcPr>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Work with the catering team to</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ensure the dining room is ready for</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the pupils when they arrive</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Work with catering and school team</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members to identify pupils who may</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need extra help during the meal or</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during activities</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Identify and reward good behaviour</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and address bad behaviour in</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accordance with the school’s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policies and procedures</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Develop a good rapport with pupils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at meal time and during activities to</w:t>
            </w:r>
          </w:p>
          <w:p w:rsidR="00271FCF" w:rsidRPr="003F3557" w:rsidRDefault="00271FCF" w:rsidP="00257B6D">
            <w:pPr>
              <w:rPr>
                <w:rFonts w:ascii="Century Gothic" w:hAnsi="Century Gothic"/>
              </w:rPr>
            </w:pPr>
            <w:r w:rsidRPr="003F3557">
              <w:rPr>
                <w:rFonts w:ascii="Century Gothic" w:hAnsi="Century Gothic" w:cs="Helvetica-Condensed-Light"/>
              </w:rPr>
              <w:t>ensure all feel valued and included</w:t>
            </w:r>
          </w:p>
        </w:tc>
        <w:tc>
          <w:tcPr>
            <w:tcW w:w="2254" w:type="dxa"/>
          </w:tcPr>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Make the dining room attractive</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within the limits of the school and</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facilities</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Anticipate and respond to individual</w:t>
            </w:r>
          </w:p>
          <w:p w:rsidR="00FD1546"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pupils, changing approach as required</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for each pupil, using the support of</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team members when needed</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FD1546"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Positively encourage good </w:t>
            </w:r>
            <w:r w:rsidR="00271FCF" w:rsidRPr="003F3557">
              <w:rPr>
                <w:rFonts w:ascii="Century Gothic" w:hAnsi="Century Gothic" w:cs="Helvetica-Condensed-Light"/>
              </w:rPr>
              <w:t>behaviours, provide a fair and</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tolerant midday service where pupils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understand the rules and follow them</w:t>
            </w:r>
          </w:p>
          <w:p w:rsidR="00FD1546" w:rsidRPr="003F3557" w:rsidRDefault="00FD1546" w:rsidP="00257B6D">
            <w:pPr>
              <w:autoSpaceDE w:val="0"/>
              <w:autoSpaceDN w:val="0"/>
              <w:adjustRightInd w:val="0"/>
              <w:rPr>
                <w:rFonts w:ascii="Century Gothic" w:hAnsi="Century Gothic" w:cs="Helvetica-Condensed-Light"/>
              </w:rPr>
            </w:pP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See the dining experience through</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the eyes of the child and build a</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rapport with pupils so they trust and</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respect midday supervisors and the</w:t>
            </w:r>
          </w:p>
          <w:p w:rsidR="00271FCF" w:rsidRDefault="00271FCF" w:rsidP="00257B6D">
            <w:pPr>
              <w:rPr>
                <w:rFonts w:ascii="Century Gothic" w:hAnsi="Century Gothic" w:cs="Helvetica-Condensed-Light"/>
              </w:rPr>
            </w:pPr>
            <w:r w:rsidRPr="003F3557">
              <w:rPr>
                <w:rFonts w:ascii="Century Gothic" w:hAnsi="Century Gothic" w:cs="Helvetica-Condensed-Light"/>
              </w:rPr>
              <w:t>catering team</w:t>
            </w:r>
          </w:p>
          <w:p w:rsidR="00257B6D" w:rsidRPr="003F3557" w:rsidRDefault="00257B6D" w:rsidP="00257B6D">
            <w:pPr>
              <w:rPr>
                <w:rFonts w:ascii="Century Gothic" w:hAnsi="Century Gothic"/>
              </w:rPr>
            </w:pPr>
          </w:p>
        </w:tc>
      </w:tr>
      <w:tr w:rsidR="00271FCF" w:rsidRPr="003F3557" w:rsidTr="00271FCF">
        <w:tc>
          <w:tcPr>
            <w:tcW w:w="2254" w:type="dxa"/>
          </w:tcPr>
          <w:p w:rsidR="00257B6D" w:rsidRDefault="00257B6D" w:rsidP="00257B6D">
            <w:pPr>
              <w:rPr>
                <w:rFonts w:ascii="Century Gothic" w:hAnsi="Century Gothic"/>
                <w:b/>
              </w:rPr>
            </w:pPr>
            <w:r>
              <w:rPr>
                <w:rFonts w:ascii="Century Gothic" w:hAnsi="Century Gothic"/>
                <w:b/>
              </w:rPr>
              <w:t>Safeguarding and confidentiality</w:t>
            </w:r>
          </w:p>
          <w:p w:rsidR="00271FCF" w:rsidRPr="003F3557" w:rsidRDefault="00257B6D" w:rsidP="00257B6D">
            <w:pPr>
              <w:rPr>
                <w:rFonts w:ascii="Century Gothic" w:hAnsi="Century Gothic"/>
                <w:b/>
              </w:rPr>
            </w:pPr>
            <w:r>
              <w:rPr>
                <w:rFonts w:ascii="Century Gothic" w:hAnsi="Century Gothic"/>
                <w:b/>
              </w:rPr>
              <w:lastRenderedPageBreak/>
              <w:br/>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Know the types of sensitive data that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may be required in the catering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operation for pupils in the dining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area and how this must be used and</w:t>
            </w: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stored in adherence to data </w:t>
            </w:r>
            <w:r w:rsidR="00271FCF" w:rsidRPr="003F3557">
              <w:rPr>
                <w:rFonts w:ascii="Century Gothic" w:hAnsi="Century Gothic" w:cs="Helvetica-Condensed-Light"/>
              </w:rPr>
              <w:t>protection</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the organisation’s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safeguarding policy and procedures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what to look for to identify</w:t>
            </w:r>
          </w:p>
          <w:p w:rsidR="00271FCF" w:rsidRDefault="00271FCF" w:rsidP="00271FCF">
            <w:pPr>
              <w:rPr>
                <w:rFonts w:ascii="Century Gothic" w:hAnsi="Century Gothic" w:cs="Helvetica-Condensed-Light"/>
              </w:rPr>
            </w:pPr>
            <w:r w:rsidRPr="003F3557">
              <w:rPr>
                <w:rFonts w:ascii="Century Gothic" w:hAnsi="Century Gothic" w:cs="Helvetica-Condensed-Light"/>
              </w:rPr>
              <w:t>potential safeguarding situations</w:t>
            </w:r>
          </w:p>
          <w:p w:rsidR="00946D75" w:rsidRPr="003F3557" w:rsidRDefault="00946D75" w:rsidP="00271FCF">
            <w:pPr>
              <w:rPr>
                <w:rFonts w:ascii="Century Gothic" w:hAnsi="Century Gothic"/>
              </w:rPr>
            </w:pP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Receive, store and use confidential</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data relating to pupils within own</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area of responsibility.</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Watch for indications of potential</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safeguarding issues and report</w:t>
            </w: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immediately in line with </w:t>
            </w:r>
            <w:r w:rsidR="00271FCF" w:rsidRPr="003F3557">
              <w:rPr>
                <w:rFonts w:ascii="Century Gothic" w:hAnsi="Century Gothic" w:cs="Helvetica-Condensed-Light"/>
              </w:rPr>
              <w:t>organisational policies and</w:t>
            </w:r>
          </w:p>
          <w:p w:rsidR="00271FCF" w:rsidRPr="003F3557" w:rsidRDefault="00271FCF" w:rsidP="00271FCF">
            <w:pPr>
              <w:rPr>
                <w:rFonts w:ascii="Century Gothic" w:hAnsi="Century Gothic"/>
              </w:rPr>
            </w:pPr>
            <w:r w:rsidRPr="003F3557">
              <w:rPr>
                <w:rFonts w:ascii="Century Gothic" w:hAnsi="Century Gothic" w:cs="Helvetica-Condensed-Light"/>
              </w:rPr>
              <w:t>procedures</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Take a proactive approach to</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safeguarding, ensuring effective on</w:t>
            </w: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going </w:t>
            </w:r>
            <w:r w:rsidR="00271FCF" w:rsidRPr="003F3557">
              <w:rPr>
                <w:rFonts w:ascii="Century Gothic" w:hAnsi="Century Gothic" w:cs="Helvetica-Condensed-Light"/>
              </w:rPr>
              <w:t>communication with relevant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parties to ensure the safety and</w:t>
            </w:r>
          </w:p>
          <w:p w:rsidR="00271FCF" w:rsidRPr="003F3557" w:rsidRDefault="00271FCF" w:rsidP="00271FCF">
            <w:pPr>
              <w:rPr>
                <w:rFonts w:ascii="Century Gothic" w:hAnsi="Century Gothic"/>
              </w:rPr>
            </w:pPr>
            <w:r w:rsidRPr="003F3557">
              <w:rPr>
                <w:rFonts w:ascii="Century Gothic" w:hAnsi="Century Gothic" w:cs="Helvetica-Condensed-Light"/>
              </w:rPr>
              <w:t>welfare of pupils</w:t>
            </w:r>
          </w:p>
        </w:tc>
      </w:tr>
      <w:tr w:rsidR="00271FCF" w:rsidRPr="003F3557" w:rsidTr="00271FCF">
        <w:tc>
          <w:tcPr>
            <w:tcW w:w="2254" w:type="dxa"/>
          </w:tcPr>
          <w:p w:rsidR="00271FCF" w:rsidRPr="003F3557" w:rsidRDefault="00271FCF" w:rsidP="00271FCF">
            <w:pPr>
              <w:rPr>
                <w:rFonts w:ascii="Century Gothic" w:hAnsi="Century Gothic"/>
                <w:b/>
              </w:rPr>
            </w:pPr>
            <w:r w:rsidRPr="003F3557">
              <w:rPr>
                <w:rFonts w:ascii="Century Gothic" w:hAnsi="Century Gothic"/>
                <w:b/>
              </w:rPr>
              <w:lastRenderedPageBreak/>
              <w:t>Nutrition and allergens</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Understand what constitutes a</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healthy balanced meal in line with</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the food based standards and</w:t>
            </w: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guidance and why these are </w:t>
            </w:r>
            <w:r w:rsidR="00271FCF" w:rsidRPr="003F3557">
              <w:rPr>
                <w:rFonts w:ascii="Century Gothic" w:hAnsi="Century Gothic" w:cs="Helvetica-Condensed-Light"/>
              </w:rPr>
              <w:t>important</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common food allergens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how the school and school caterers</w:t>
            </w:r>
          </w:p>
          <w:p w:rsidR="00271FCF" w:rsidRDefault="00271FCF" w:rsidP="00271FCF">
            <w:pPr>
              <w:rPr>
                <w:rFonts w:ascii="Century Gothic" w:hAnsi="Century Gothic" w:cs="Helvetica-Condensed-Light"/>
              </w:rPr>
            </w:pPr>
            <w:r w:rsidRPr="003F3557">
              <w:rPr>
                <w:rFonts w:ascii="Century Gothic" w:hAnsi="Century Gothic" w:cs="Helvetica-Condensed-Light"/>
              </w:rPr>
              <w:t>manage them, including</w:t>
            </w:r>
          </w:p>
          <w:p w:rsidR="00946D75" w:rsidRPr="003F3557" w:rsidRDefault="00946D75" w:rsidP="00271FCF">
            <w:pPr>
              <w:rPr>
                <w:rFonts w:ascii="Century Gothic" w:hAnsi="Century Gothic"/>
              </w:rPr>
            </w:pP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Encourage pupils to choose and eat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 balanced meal, explaining to them</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how and why different foods are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good for them</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Identify allergens in school food,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communicate with school caterers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and ensure pupils with allergies eat</w:t>
            </w:r>
          </w:p>
          <w:p w:rsidR="00271FCF" w:rsidRPr="003F3557" w:rsidRDefault="00271FCF" w:rsidP="00271FCF">
            <w:pPr>
              <w:rPr>
                <w:rFonts w:ascii="Century Gothic" w:hAnsi="Century Gothic"/>
              </w:rPr>
            </w:pPr>
            <w:r w:rsidRPr="003F3557">
              <w:rPr>
                <w:rFonts w:ascii="Century Gothic" w:hAnsi="Century Gothic" w:cs="Helvetica-Condensed-Light"/>
              </w:rPr>
              <w:t>accordingly</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what food is on offer, what it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contains, manage pupils’ choices to</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ensure they get a balanced meal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help pupils learn about why it is</w:t>
            </w:r>
          </w:p>
          <w:p w:rsidR="00271FCF" w:rsidRPr="003F3557" w:rsidRDefault="00271FCF" w:rsidP="00271FCF">
            <w:pPr>
              <w:rPr>
                <w:rFonts w:ascii="Century Gothic" w:hAnsi="Century Gothic"/>
              </w:rPr>
            </w:pPr>
            <w:r w:rsidRPr="003F3557">
              <w:rPr>
                <w:rFonts w:ascii="Century Gothic" w:hAnsi="Century Gothic" w:cs="Helvetica-Condensed-Light"/>
              </w:rPr>
              <w:t>important</w:t>
            </w:r>
          </w:p>
        </w:tc>
      </w:tr>
      <w:tr w:rsidR="00271FCF" w:rsidRPr="003F3557" w:rsidTr="00271FCF">
        <w:tc>
          <w:tcPr>
            <w:tcW w:w="2254" w:type="dxa"/>
          </w:tcPr>
          <w:p w:rsidR="00271FCF" w:rsidRPr="003F3557" w:rsidRDefault="00271FCF" w:rsidP="00271FCF">
            <w:pPr>
              <w:rPr>
                <w:rFonts w:ascii="Century Gothic" w:hAnsi="Century Gothic"/>
                <w:b/>
              </w:rPr>
            </w:pPr>
            <w:r w:rsidRPr="003F3557">
              <w:rPr>
                <w:rFonts w:ascii="Century Gothic" w:hAnsi="Century Gothic"/>
                <w:b/>
              </w:rPr>
              <w:t>First aid</w:t>
            </w:r>
          </w:p>
        </w:tc>
        <w:tc>
          <w:tcPr>
            <w:tcW w:w="2254" w:type="dxa"/>
          </w:tcPr>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Know what to do if first aid or </w:t>
            </w:r>
            <w:r w:rsidR="00271FCF" w:rsidRPr="003F3557">
              <w:rPr>
                <w:rFonts w:ascii="Century Gothic" w:hAnsi="Century Gothic" w:cs="Helvetica-Condensed-Light"/>
              </w:rPr>
              <w:t>medical assistance is needed</w:t>
            </w:r>
          </w:p>
        </w:tc>
        <w:tc>
          <w:tcPr>
            <w:tcW w:w="2254" w:type="dxa"/>
          </w:tcPr>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Deal with medical incidents</w:t>
            </w:r>
          </w:p>
          <w:p w:rsidR="00271FCF" w:rsidRPr="003F3557" w:rsidRDefault="00271FCF" w:rsidP="00257B6D">
            <w:pPr>
              <w:autoSpaceDE w:val="0"/>
              <w:autoSpaceDN w:val="0"/>
              <w:adjustRightInd w:val="0"/>
              <w:rPr>
                <w:rFonts w:ascii="Century Gothic" w:hAnsi="Century Gothic" w:cs="Helvetica-Condensed-Light"/>
              </w:rPr>
            </w:pPr>
            <w:r w:rsidRPr="003F3557">
              <w:rPr>
                <w:rFonts w:ascii="Century Gothic" w:hAnsi="Century Gothic" w:cs="Helvetica-Condensed-Light"/>
              </w:rPr>
              <w:t>efficiently and considerately in line</w:t>
            </w:r>
          </w:p>
          <w:p w:rsidR="00271FCF" w:rsidRDefault="00257B6D" w:rsidP="00257B6D">
            <w:pPr>
              <w:autoSpaceDE w:val="0"/>
              <w:autoSpaceDN w:val="0"/>
              <w:adjustRightInd w:val="0"/>
              <w:rPr>
                <w:rFonts w:ascii="Century Gothic" w:hAnsi="Century Gothic" w:cs="Helvetica-Condensed-Light"/>
              </w:rPr>
            </w:pPr>
            <w:r>
              <w:rPr>
                <w:rFonts w:ascii="Century Gothic" w:hAnsi="Century Gothic" w:cs="Helvetica-Condensed-Light"/>
              </w:rPr>
              <w:t>with policies and procedures</w:t>
            </w:r>
          </w:p>
          <w:p w:rsidR="00257B6D" w:rsidRPr="003F3557" w:rsidRDefault="00257B6D" w:rsidP="00271FCF">
            <w:pPr>
              <w:autoSpaceDE w:val="0"/>
              <w:autoSpaceDN w:val="0"/>
              <w:adjustRightInd w:val="0"/>
              <w:rPr>
                <w:rFonts w:ascii="Century Gothic" w:hAnsi="Century Gothic" w:cs="Helvetica-Condensed-Light"/>
              </w:rPr>
            </w:pP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Show empathy when dealing with</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first aid issues</w:t>
            </w:r>
          </w:p>
        </w:tc>
      </w:tr>
      <w:tr w:rsidR="00271FCF" w:rsidRPr="003F3557" w:rsidTr="00271FCF">
        <w:tc>
          <w:tcPr>
            <w:tcW w:w="2254" w:type="dxa"/>
          </w:tcPr>
          <w:p w:rsidR="00946D75" w:rsidRDefault="00946D75" w:rsidP="00271FCF">
            <w:pPr>
              <w:rPr>
                <w:rFonts w:ascii="Century Gothic" w:hAnsi="Century Gothic"/>
                <w:b/>
              </w:rPr>
            </w:pPr>
            <w:r>
              <w:rPr>
                <w:rFonts w:ascii="Century Gothic" w:hAnsi="Century Gothic"/>
                <w:b/>
              </w:rPr>
              <w:t>Health, safety and hygiene</w:t>
            </w:r>
          </w:p>
          <w:p w:rsidR="00271FCF" w:rsidRPr="003F3557" w:rsidRDefault="00271FCF" w:rsidP="00271FCF">
            <w:pPr>
              <w:rPr>
                <w:rFonts w:ascii="Century Gothic" w:hAnsi="Century Gothic"/>
                <w:b/>
              </w:rPr>
            </w:pP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how to work with the catering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team organise the dining room</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service in the quickest and safest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way</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Know the requirements for daily </w:t>
            </w:r>
            <w:r w:rsidR="00271FCF" w:rsidRPr="003F3557">
              <w:rPr>
                <w:rFonts w:ascii="Century Gothic" w:hAnsi="Century Gothic" w:cs="Helvetica-Condensed-Light"/>
              </w:rPr>
              <w:t>health and safety checks of the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dini</w:t>
            </w:r>
            <w:r w:rsidR="00FD1546" w:rsidRPr="003F3557">
              <w:rPr>
                <w:rFonts w:ascii="Century Gothic" w:hAnsi="Century Gothic" w:cs="Helvetica-Condensed-Light"/>
              </w:rPr>
              <w:t xml:space="preserve">ng area, equipment, heating and </w:t>
            </w:r>
            <w:r w:rsidRPr="003F3557">
              <w:rPr>
                <w:rFonts w:ascii="Century Gothic" w:hAnsi="Century Gothic" w:cs="Helvetica-Condensed-Light"/>
              </w:rPr>
              <w:t>lighting</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Identify the personal hygiene </w:t>
            </w:r>
            <w:r w:rsidR="00271FCF" w:rsidRPr="003F3557">
              <w:rPr>
                <w:rFonts w:ascii="Century Gothic" w:hAnsi="Century Gothic" w:cs="Helvetica-Condensed-Light"/>
              </w:rPr>
              <w:t>stand</w:t>
            </w:r>
            <w:r w:rsidRPr="003F3557">
              <w:rPr>
                <w:rFonts w:ascii="Century Gothic" w:hAnsi="Century Gothic" w:cs="Helvetica-Condensed-Light"/>
              </w:rPr>
              <w:t xml:space="preserve">ards, food safety practices and </w:t>
            </w:r>
            <w:r w:rsidR="00271FCF" w:rsidRPr="003F3557">
              <w:rPr>
                <w:rFonts w:ascii="Century Gothic" w:hAnsi="Century Gothic" w:cs="Helvetica-Condensed-Light"/>
              </w:rPr>
              <w:t>procedures required and understand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the importance of following them</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Guide the pupils through each stage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of the meal service in a fast and safe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way, assisting when needed</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Check the dining area to make sure it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is safe, dealing with any hazards that</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are found, encourage safe behaviour</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from pupils</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Maintain a clean and hygienic dining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room environment at all times,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dealing with hazards as they occur</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and ensuring food safety procedures</w:t>
            </w:r>
          </w:p>
          <w:p w:rsidR="00271FCF" w:rsidRDefault="00946D75" w:rsidP="00271FCF">
            <w:pPr>
              <w:autoSpaceDE w:val="0"/>
              <w:autoSpaceDN w:val="0"/>
              <w:adjustRightInd w:val="0"/>
              <w:rPr>
                <w:rFonts w:ascii="Century Gothic" w:hAnsi="Century Gothic" w:cs="Helvetica-Condensed-Light"/>
              </w:rPr>
            </w:pPr>
            <w:r>
              <w:rPr>
                <w:rFonts w:ascii="Century Gothic" w:hAnsi="Century Gothic" w:cs="Helvetica-Condensed-Light"/>
              </w:rPr>
              <w:t>are followed at all time</w:t>
            </w:r>
          </w:p>
          <w:p w:rsidR="00946D75" w:rsidRPr="003F3557" w:rsidRDefault="00946D75" w:rsidP="00271FCF">
            <w:pPr>
              <w:autoSpaceDE w:val="0"/>
              <w:autoSpaceDN w:val="0"/>
              <w:adjustRightInd w:val="0"/>
              <w:rPr>
                <w:rFonts w:ascii="Century Gothic" w:hAnsi="Century Gothic" w:cs="Helvetica-Condensed-Light"/>
              </w:rPr>
            </w:pP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Work with pupils to give them a</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positive, efficient and safe meal</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service</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Lead by example showing pupils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how to be healthy and safe</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Have high personal hygiene </w:t>
            </w:r>
            <w:r w:rsidR="00271FCF" w:rsidRPr="003F3557">
              <w:rPr>
                <w:rFonts w:ascii="Century Gothic" w:hAnsi="Century Gothic" w:cs="Helvetica-Condensed-Light"/>
              </w:rPr>
              <w:t>st</w:t>
            </w:r>
            <w:r w:rsidRPr="003F3557">
              <w:rPr>
                <w:rFonts w:ascii="Century Gothic" w:hAnsi="Century Gothic" w:cs="Helvetica-Condensed-Light"/>
              </w:rPr>
              <w:t xml:space="preserve">andards and demonstrate a clean </w:t>
            </w:r>
            <w:r w:rsidR="00271FCF" w:rsidRPr="003F3557">
              <w:rPr>
                <w:rFonts w:ascii="Century Gothic" w:hAnsi="Century Gothic" w:cs="Helvetica-Condensed-Light"/>
              </w:rPr>
              <w:t>work area ethic at all times</w:t>
            </w:r>
          </w:p>
        </w:tc>
      </w:tr>
      <w:tr w:rsidR="00271FCF" w:rsidRPr="003F3557" w:rsidTr="00271FCF">
        <w:tc>
          <w:tcPr>
            <w:tcW w:w="2254" w:type="dxa"/>
          </w:tcPr>
          <w:p w:rsidR="00271FCF" w:rsidRPr="003F3557" w:rsidRDefault="00271FCF" w:rsidP="00271FCF">
            <w:pPr>
              <w:rPr>
                <w:rFonts w:ascii="Century Gothic" w:hAnsi="Century Gothic"/>
                <w:b/>
              </w:rPr>
            </w:pPr>
            <w:r w:rsidRPr="003F3557">
              <w:rPr>
                <w:rFonts w:ascii="Century Gothic" w:hAnsi="Century Gothic"/>
                <w:b/>
              </w:rPr>
              <w:lastRenderedPageBreak/>
              <w:t>Teamwork and cultures</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Know and understand how to</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communicate with pupils, catering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team members, school staff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other stakeholders</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Understand the principles of team</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work and how own role fits into the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catering and school team structures</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to achieve aims and objectives</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Recognise where conflict exists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understand how it can be prevented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and resolved</w:t>
            </w:r>
          </w:p>
        </w:tc>
        <w:tc>
          <w:tcPr>
            <w:tcW w:w="2254" w:type="dxa"/>
          </w:tcPr>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Use different types of communication</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dependi</w:t>
            </w:r>
            <w:r w:rsidR="00FD1546" w:rsidRPr="003F3557">
              <w:rPr>
                <w:rFonts w:ascii="Century Gothic" w:hAnsi="Century Gothic" w:cs="Helvetica-Condensed-Light"/>
              </w:rPr>
              <w:t xml:space="preserve">ng on the situation and who you </w:t>
            </w:r>
            <w:r w:rsidRPr="003F3557">
              <w:rPr>
                <w:rFonts w:ascii="Century Gothic" w:hAnsi="Century Gothic" w:cs="Helvetica-Condensed-Light"/>
              </w:rPr>
              <w:t>are communicating with to ensure the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message is transmitted correctly</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Work consistently with catering team</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and school staff to ensure the whole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school approach to school catering</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Identify conflicts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misunderstandings quickly and work</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on a solution that avoids disruption</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to the organisation</w:t>
            </w:r>
          </w:p>
        </w:tc>
        <w:tc>
          <w:tcPr>
            <w:tcW w:w="2254" w:type="dxa"/>
          </w:tcPr>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Tailor </w:t>
            </w:r>
            <w:r w:rsidR="00271FCF" w:rsidRPr="003F3557">
              <w:rPr>
                <w:rFonts w:ascii="Century Gothic" w:hAnsi="Century Gothic" w:cs="Helvetica-Condensed-Light"/>
              </w:rPr>
              <w:t>communication individually to</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each person, whether they are a</w:t>
            </w:r>
          </w:p>
          <w:p w:rsidR="00271FCF" w:rsidRPr="003F3557" w:rsidRDefault="00FD1546"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 xml:space="preserve">pupil, team member or other </w:t>
            </w:r>
            <w:r w:rsidR="00271FCF" w:rsidRPr="003F3557">
              <w:rPr>
                <w:rFonts w:ascii="Century Gothic" w:hAnsi="Century Gothic" w:cs="Helvetica-Condensed-Light"/>
              </w:rPr>
              <w:t>stakeholder</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Encourage good team work with</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colleagues, improving working</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rela</w:t>
            </w:r>
            <w:r w:rsidR="00FD1546" w:rsidRPr="003F3557">
              <w:rPr>
                <w:rFonts w:ascii="Century Gothic" w:hAnsi="Century Gothic" w:cs="Helvetica-Condensed-Light"/>
              </w:rPr>
              <w:t xml:space="preserve">tionships whenever possible and </w:t>
            </w:r>
            <w:r w:rsidRPr="003F3557">
              <w:rPr>
                <w:rFonts w:ascii="Century Gothic" w:hAnsi="Century Gothic" w:cs="Helvetica-Condensed-Light"/>
              </w:rPr>
              <w:t>becoming the bridge between the</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school, pupils and catering teams</w:t>
            </w:r>
          </w:p>
          <w:p w:rsidR="00FD1546" w:rsidRPr="003F3557" w:rsidRDefault="00FD1546" w:rsidP="00271FCF">
            <w:pPr>
              <w:autoSpaceDE w:val="0"/>
              <w:autoSpaceDN w:val="0"/>
              <w:adjustRightInd w:val="0"/>
              <w:rPr>
                <w:rFonts w:ascii="Century Gothic" w:hAnsi="Century Gothic" w:cs="Helvetica-Condensed-Light"/>
              </w:rPr>
            </w:pP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Be able to step back and consider</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lastRenderedPageBreak/>
              <w:t>where conflicts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misunderstandings have started and</w:t>
            </w:r>
          </w:p>
          <w:p w:rsidR="00271FCF" w:rsidRPr="003F3557"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the best way to deal with them based</w:t>
            </w:r>
          </w:p>
          <w:p w:rsidR="00271FCF" w:rsidRDefault="00271FCF" w:rsidP="00271FCF">
            <w:pPr>
              <w:autoSpaceDE w:val="0"/>
              <w:autoSpaceDN w:val="0"/>
              <w:adjustRightInd w:val="0"/>
              <w:rPr>
                <w:rFonts w:ascii="Century Gothic" w:hAnsi="Century Gothic" w:cs="Helvetica-Condensed-Light"/>
              </w:rPr>
            </w:pPr>
            <w:r w:rsidRPr="003F3557">
              <w:rPr>
                <w:rFonts w:ascii="Century Gothic" w:hAnsi="Century Gothic" w:cs="Helvetica-Condensed-Light"/>
              </w:rPr>
              <w:t>on the people involved</w:t>
            </w:r>
          </w:p>
          <w:p w:rsidR="00946D75" w:rsidRPr="003F3557" w:rsidRDefault="00946D75" w:rsidP="00271FCF">
            <w:pPr>
              <w:autoSpaceDE w:val="0"/>
              <w:autoSpaceDN w:val="0"/>
              <w:adjustRightInd w:val="0"/>
              <w:rPr>
                <w:rFonts w:ascii="Century Gothic" w:hAnsi="Century Gothic" w:cs="Helvetica-Condensed-Light"/>
              </w:rPr>
            </w:pPr>
          </w:p>
        </w:tc>
      </w:tr>
    </w:tbl>
    <w:p w:rsidR="00271FCF" w:rsidRDefault="00271FCF" w:rsidP="00271FCF">
      <w:pPr>
        <w:rPr>
          <w:rFonts w:ascii="Century Gothic" w:hAnsi="Century Gothic"/>
        </w:rPr>
      </w:pPr>
    </w:p>
    <w:p w:rsidR="00A565BB" w:rsidRDefault="00A565BB" w:rsidP="00A565BB">
      <w:pPr>
        <w:pStyle w:val="Default"/>
        <w:jc w:val="both"/>
        <w:rPr>
          <w:b/>
          <w:bCs/>
          <w:sz w:val="22"/>
          <w:szCs w:val="22"/>
          <w:u w:val="single"/>
        </w:rPr>
      </w:pPr>
      <w:r>
        <w:rPr>
          <w:b/>
          <w:bCs/>
          <w:sz w:val="22"/>
          <w:szCs w:val="22"/>
          <w:u w:val="single"/>
        </w:rPr>
        <w:t xml:space="preserve">Personal and professional conduct </w:t>
      </w:r>
    </w:p>
    <w:p w:rsidR="00A565BB" w:rsidRDefault="00A565BB" w:rsidP="00A565BB">
      <w:pPr>
        <w:pStyle w:val="Default"/>
        <w:tabs>
          <w:tab w:val="left" w:pos="2085"/>
        </w:tabs>
        <w:jc w:val="both"/>
        <w:rPr>
          <w:sz w:val="22"/>
          <w:szCs w:val="22"/>
          <w:u w:val="single"/>
        </w:rPr>
      </w:pPr>
    </w:p>
    <w:p w:rsidR="00A565BB" w:rsidRDefault="00A565BB" w:rsidP="00A565BB">
      <w:pPr>
        <w:pStyle w:val="Default"/>
        <w:jc w:val="both"/>
        <w:rPr>
          <w:sz w:val="22"/>
          <w:szCs w:val="22"/>
        </w:rPr>
      </w:pPr>
      <w:r>
        <w:rPr>
          <w:b/>
          <w:bCs/>
          <w:sz w:val="22"/>
          <w:szCs w:val="22"/>
        </w:rPr>
        <w:t xml:space="preserve">Midday Supervisors should uphold public trust in the education profession by: </w:t>
      </w:r>
    </w:p>
    <w:p w:rsidR="00A565BB" w:rsidRDefault="00A565BB" w:rsidP="00A565BB">
      <w:pPr>
        <w:pStyle w:val="Default"/>
        <w:numPr>
          <w:ilvl w:val="0"/>
          <w:numId w:val="8"/>
        </w:numPr>
        <w:spacing w:after="230"/>
        <w:jc w:val="both"/>
        <w:rPr>
          <w:sz w:val="22"/>
          <w:szCs w:val="22"/>
        </w:rPr>
      </w:pPr>
      <w:r>
        <w:rPr>
          <w:b/>
          <w:bCs/>
          <w:sz w:val="22"/>
          <w:szCs w:val="22"/>
        </w:rPr>
        <w:t xml:space="preserve">Having proper and professional regard for the ethos, policies and practices of the school </w:t>
      </w:r>
      <w:r>
        <w:rPr>
          <w:sz w:val="22"/>
          <w:szCs w:val="22"/>
        </w:rPr>
        <w:t xml:space="preserve">in which they work as professional members of staff. </w:t>
      </w:r>
    </w:p>
    <w:p w:rsidR="00A565BB" w:rsidRDefault="00A565BB" w:rsidP="00A565BB">
      <w:pPr>
        <w:pStyle w:val="Default"/>
        <w:numPr>
          <w:ilvl w:val="0"/>
          <w:numId w:val="8"/>
        </w:numPr>
        <w:jc w:val="both"/>
        <w:rPr>
          <w:sz w:val="22"/>
          <w:szCs w:val="22"/>
        </w:rPr>
      </w:pPr>
      <w:r>
        <w:rPr>
          <w:b/>
          <w:bCs/>
          <w:sz w:val="22"/>
          <w:szCs w:val="22"/>
        </w:rPr>
        <w:t xml:space="preserve">Demonstrating positive attitudes, values and behaviours </w:t>
      </w:r>
      <w:r>
        <w:rPr>
          <w:sz w:val="22"/>
          <w:szCs w:val="22"/>
        </w:rPr>
        <w:t>to develop and sustain effective relationships with the school community.</w:t>
      </w:r>
    </w:p>
    <w:p w:rsidR="00A565BB" w:rsidRDefault="00A565BB" w:rsidP="00A565BB">
      <w:pPr>
        <w:pStyle w:val="Default"/>
        <w:ind w:left="720"/>
        <w:jc w:val="both"/>
        <w:rPr>
          <w:sz w:val="22"/>
          <w:szCs w:val="22"/>
        </w:rPr>
      </w:pPr>
    </w:p>
    <w:p w:rsidR="00A565BB" w:rsidRDefault="00A565BB" w:rsidP="00A565BB">
      <w:pPr>
        <w:pStyle w:val="Default"/>
        <w:numPr>
          <w:ilvl w:val="0"/>
          <w:numId w:val="8"/>
        </w:numPr>
        <w:jc w:val="both"/>
        <w:rPr>
          <w:sz w:val="22"/>
          <w:szCs w:val="22"/>
        </w:rPr>
      </w:pPr>
      <w:r>
        <w:rPr>
          <w:b/>
          <w:sz w:val="22"/>
          <w:szCs w:val="22"/>
        </w:rPr>
        <w:t xml:space="preserve">Having regard for the need to safeguard pupil’s well-being </w:t>
      </w:r>
      <w:r>
        <w:rPr>
          <w:sz w:val="22"/>
          <w:szCs w:val="22"/>
        </w:rPr>
        <w:t>by following relevant statutory guidance along with school policies and practice.</w:t>
      </w:r>
    </w:p>
    <w:p w:rsidR="00A565BB" w:rsidRDefault="00A565BB" w:rsidP="00A565BB">
      <w:pPr>
        <w:pStyle w:val="Default"/>
        <w:jc w:val="both"/>
        <w:rPr>
          <w:b/>
          <w:sz w:val="22"/>
          <w:szCs w:val="22"/>
        </w:rPr>
      </w:pPr>
    </w:p>
    <w:p w:rsidR="00A565BB" w:rsidRDefault="00A565BB" w:rsidP="00A565BB">
      <w:pPr>
        <w:pStyle w:val="Default"/>
        <w:numPr>
          <w:ilvl w:val="0"/>
          <w:numId w:val="8"/>
        </w:numPr>
        <w:jc w:val="both"/>
        <w:rPr>
          <w:sz w:val="22"/>
          <w:szCs w:val="22"/>
        </w:rPr>
      </w:pPr>
      <w:r>
        <w:rPr>
          <w:b/>
          <w:sz w:val="22"/>
          <w:szCs w:val="22"/>
        </w:rPr>
        <w:t>Upholding values consistent with those required from Midday Supervisors</w:t>
      </w:r>
      <w:r>
        <w:rPr>
          <w:sz w:val="22"/>
          <w:szCs w:val="22"/>
        </w:rPr>
        <w:t xml:space="preserve"> by respecting individual differences and cultural diversity.</w:t>
      </w:r>
    </w:p>
    <w:p w:rsidR="00A565BB" w:rsidRDefault="00A565BB" w:rsidP="00A565BB">
      <w:pPr>
        <w:pStyle w:val="ListParagraph"/>
        <w:tabs>
          <w:tab w:val="left" w:pos="5708"/>
        </w:tabs>
      </w:pPr>
    </w:p>
    <w:p w:rsidR="00A565BB" w:rsidRDefault="00A565BB" w:rsidP="00A565BB">
      <w:pPr>
        <w:pStyle w:val="Default"/>
        <w:numPr>
          <w:ilvl w:val="0"/>
          <w:numId w:val="8"/>
        </w:numPr>
        <w:jc w:val="both"/>
        <w:rPr>
          <w:sz w:val="22"/>
          <w:szCs w:val="22"/>
        </w:rPr>
      </w:pPr>
      <w:r>
        <w:rPr>
          <w:b/>
          <w:sz w:val="22"/>
          <w:szCs w:val="22"/>
        </w:rPr>
        <w:t>Committing to improve their own practice</w:t>
      </w:r>
      <w:r>
        <w:rPr>
          <w:sz w:val="22"/>
          <w:szCs w:val="22"/>
        </w:rPr>
        <w:t xml:space="preserve"> through self-evaluation and awareness.</w:t>
      </w:r>
    </w:p>
    <w:p w:rsidR="00A565BB" w:rsidRDefault="00A565BB" w:rsidP="00271FCF">
      <w:pPr>
        <w:rPr>
          <w:rFonts w:ascii="Century Gothic" w:hAnsi="Century Gothic"/>
        </w:rPr>
      </w:pPr>
    </w:p>
    <w:p w:rsidR="00F475FD" w:rsidRDefault="00F475FD" w:rsidP="00F475FD">
      <w:pPr>
        <w:jc w:val="right"/>
        <w:rPr>
          <w:rFonts w:ascii="Century Gothic" w:hAnsi="Century Gothic"/>
        </w:rPr>
      </w:pPr>
    </w:p>
    <w:p w:rsidR="00F475FD" w:rsidRDefault="00F475FD" w:rsidP="00F475FD">
      <w:pPr>
        <w:jc w:val="right"/>
        <w:rPr>
          <w:rFonts w:ascii="Century Gothic" w:hAnsi="Century Gothic"/>
        </w:rPr>
      </w:pPr>
      <w:r>
        <w:rPr>
          <w:rFonts w:ascii="Century Gothic" w:hAnsi="Century Gothic"/>
        </w:rPr>
        <w:t xml:space="preserve">Signed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w:t>
      </w:r>
    </w:p>
    <w:p w:rsidR="00F475FD" w:rsidRDefault="00F475FD" w:rsidP="00F475FD">
      <w:pPr>
        <w:jc w:val="right"/>
        <w:rPr>
          <w:rFonts w:ascii="Century Gothic" w:hAnsi="Century Gothic"/>
        </w:rPr>
      </w:pPr>
    </w:p>
    <w:p w:rsidR="00F475FD" w:rsidRDefault="00F475FD" w:rsidP="00F475FD">
      <w:pPr>
        <w:jc w:val="right"/>
        <w:rPr>
          <w:rFonts w:ascii="Century Gothic" w:hAnsi="Century Gothic"/>
        </w:rPr>
      </w:pPr>
      <w:r>
        <w:rPr>
          <w:rFonts w:ascii="Century Gothic" w:hAnsi="Century Gothic"/>
        </w:rPr>
        <w:t xml:space="preserve">Date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w:t>
      </w:r>
    </w:p>
    <w:p w:rsidR="00BF1E5C" w:rsidRDefault="00BF1E5C" w:rsidP="00F475FD">
      <w:pPr>
        <w:jc w:val="right"/>
        <w:rPr>
          <w:rFonts w:ascii="Century Gothic" w:hAnsi="Century Gothic"/>
        </w:rPr>
      </w:pPr>
    </w:p>
    <w:p w:rsidR="00BF1E5C" w:rsidRDefault="00BF1E5C" w:rsidP="00F475FD">
      <w:pPr>
        <w:jc w:val="right"/>
        <w:rPr>
          <w:rFonts w:ascii="Century Gothic" w:hAnsi="Century Gothic"/>
        </w:rPr>
      </w:pPr>
    </w:p>
    <w:p w:rsidR="00BF1E5C" w:rsidRDefault="00BF1E5C" w:rsidP="00F475FD">
      <w:pPr>
        <w:jc w:val="right"/>
        <w:rPr>
          <w:rFonts w:ascii="Century Gothic" w:hAnsi="Century Gothic"/>
        </w:rPr>
      </w:pPr>
      <w:proofErr w:type="spellStart"/>
      <w:r>
        <w:rPr>
          <w:rFonts w:ascii="Century Gothic" w:hAnsi="Century Gothic"/>
        </w:rPr>
        <w:t>Headteacher</w:t>
      </w:r>
      <w:proofErr w:type="spellEnd"/>
      <w:r>
        <w:rPr>
          <w:rFonts w:ascii="Century Gothic" w:hAnsi="Century Gothic"/>
        </w:rPr>
        <w:t xml:space="preserve"> _______________________</w:t>
      </w:r>
    </w:p>
    <w:p w:rsidR="00BF1E5C" w:rsidRDefault="00BF1E5C" w:rsidP="00F475FD">
      <w:pPr>
        <w:jc w:val="right"/>
        <w:rPr>
          <w:rFonts w:ascii="Century Gothic" w:hAnsi="Century Gothic"/>
        </w:rPr>
      </w:pPr>
    </w:p>
    <w:p w:rsidR="00BF1E5C" w:rsidRPr="003F3557" w:rsidRDefault="00BF1E5C" w:rsidP="00F475FD">
      <w:pPr>
        <w:jc w:val="right"/>
        <w:rPr>
          <w:rFonts w:ascii="Century Gothic" w:hAnsi="Century Gothic"/>
        </w:rPr>
      </w:pPr>
      <w:r>
        <w:rPr>
          <w:rFonts w:ascii="Century Gothic" w:hAnsi="Century Gothic"/>
        </w:rPr>
        <w:t>Date _______________________________</w:t>
      </w:r>
    </w:p>
    <w:sectPr w:rsidR="00BF1E5C" w:rsidRPr="003F3557" w:rsidSect="00F475FD">
      <w:pgSz w:w="11906" w:h="16838"/>
      <w:pgMar w:top="709"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Helvetica-Condensed-Ligh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F9"/>
    <w:multiLevelType w:val="hybridMultilevel"/>
    <w:tmpl w:val="50844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48182B"/>
    <w:multiLevelType w:val="hybridMultilevel"/>
    <w:tmpl w:val="AFB4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471F1"/>
    <w:multiLevelType w:val="hybridMultilevel"/>
    <w:tmpl w:val="FC04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424009"/>
    <w:multiLevelType w:val="hybridMultilevel"/>
    <w:tmpl w:val="9E84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8506D"/>
    <w:multiLevelType w:val="hybridMultilevel"/>
    <w:tmpl w:val="3B7ED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E5DD7"/>
    <w:multiLevelType w:val="hybridMultilevel"/>
    <w:tmpl w:val="42A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43F73"/>
    <w:multiLevelType w:val="hybridMultilevel"/>
    <w:tmpl w:val="D788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16ACA"/>
    <w:multiLevelType w:val="hybridMultilevel"/>
    <w:tmpl w:val="134A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B1016"/>
    <w:multiLevelType w:val="hybridMultilevel"/>
    <w:tmpl w:val="A546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CF"/>
    <w:rsid w:val="002553D6"/>
    <w:rsid w:val="002563BC"/>
    <w:rsid w:val="00257B6D"/>
    <w:rsid w:val="00271FCF"/>
    <w:rsid w:val="003F3557"/>
    <w:rsid w:val="00433625"/>
    <w:rsid w:val="004C4E2D"/>
    <w:rsid w:val="006D43D8"/>
    <w:rsid w:val="007A5373"/>
    <w:rsid w:val="007B2236"/>
    <w:rsid w:val="00946D75"/>
    <w:rsid w:val="00A565BB"/>
    <w:rsid w:val="00BF1E5C"/>
    <w:rsid w:val="00C0225D"/>
    <w:rsid w:val="00C11482"/>
    <w:rsid w:val="00CD392E"/>
    <w:rsid w:val="00DA7E58"/>
    <w:rsid w:val="00DE0B18"/>
    <w:rsid w:val="00DE2179"/>
    <w:rsid w:val="00F34396"/>
    <w:rsid w:val="00F475FD"/>
    <w:rsid w:val="00FD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3B41"/>
  <w15:docId w15:val="{5FE0A18A-51F6-4AD1-8641-CB8047D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46"/>
    <w:pPr>
      <w:ind w:left="720"/>
      <w:contextualSpacing/>
    </w:pPr>
  </w:style>
  <w:style w:type="paragraph" w:styleId="NoSpacing">
    <w:name w:val="No Spacing"/>
    <w:link w:val="NoSpacingChar"/>
    <w:uiPriority w:val="1"/>
    <w:qFormat/>
    <w:rsid w:val="003F35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3557"/>
    <w:rPr>
      <w:rFonts w:eastAsiaTheme="minorEastAsia"/>
      <w:lang w:val="en-US"/>
    </w:rPr>
  </w:style>
  <w:style w:type="paragraph" w:styleId="BalloonText">
    <w:name w:val="Balloon Text"/>
    <w:basedOn w:val="Normal"/>
    <w:link w:val="BalloonTextChar"/>
    <w:uiPriority w:val="99"/>
    <w:semiHidden/>
    <w:unhideWhenUsed/>
    <w:rsid w:val="0043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5"/>
    <w:rPr>
      <w:rFonts w:ascii="Tahoma" w:hAnsi="Tahoma" w:cs="Tahoma"/>
      <w:sz w:val="16"/>
      <w:szCs w:val="16"/>
    </w:rPr>
  </w:style>
  <w:style w:type="paragraph" w:customStyle="1" w:styleId="Default">
    <w:name w:val="Default"/>
    <w:rsid w:val="002553D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F958ED43.dotm</Template>
  <TotalTime>151</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Professional Standards for Midday Supervisors at</vt:lpstr>
    </vt:vector>
  </TitlesOfParts>
  <Company>New Ash Green Primary School, New Ash Green</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Midday Supervisors at</dc:title>
  <dc:subject>New Ash Green Primary</dc:subject>
  <dc:creator>Helen Davin</dc:creator>
  <cp:lastModifiedBy>Jodie Gorin</cp:lastModifiedBy>
  <cp:revision>9</cp:revision>
  <cp:lastPrinted>2018-10-23T10:11:00Z</cp:lastPrinted>
  <dcterms:created xsi:type="dcterms:W3CDTF">2017-03-29T13:05:00Z</dcterms:created>
  <dcterms:modified xsi:type="dcterms:W3CDTF">2018-10-23T10:12:00Z</dcterms:modified>
</cp:coreProperties>
</file>