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4A04E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Culverstone Green Primary School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73345" w:rsidRDefault="00980801" w:rsidP="00782428">
            <w:pPr>
              <w:spacing w:before="120"/>
              <w:rPr>
                <w:rFonts w:ascii="Arial" w:hAnsi="Arial" w:cs="Arial"/>
                <w:b/>
                <w:strike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Teaching Assistant </w:t>
            </w:r>
            <w:r w:rsidR="004A04E3">
              <w:rPr>
                <w:rFonts w:ascii="Arial" w:hAnsi="Arial" w:cs="Arial"/>
                <w:b/>
                <w:color w:val="000000"/>
                <w:sz w:val="23"/>
                <w:szCs w:val="23"/>
              </w:rPr>
              <w:t>(SEN classroom support</w:t>
            </w:r>
            <w:r w:rsidR="00782428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D73345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Inclusion Leader, Head T</w:t>
            </w:r>
            <w:r w:rsidR="004A04E3">
              <w:rPr>
                <w:rFonts w:ascii="Arial" w:hAnsi="Arial"/>
                <w:b/>
                <w:color w:val="000000"/>
                <w:sz w:val="24"/>
              </w:rPr>
              <w:t>eacher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:rsidR="0021205B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:rsidR="004A04E3" w:rsidRPr="00150BFC" w:rsidRDefault="004A04E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To administer SEN assessments for identified pupils and wo</w:t>
      </w:r>
      <w:r w:rsidR="00D73345">
        <w:rPr>
          <w:sz w:val="22"/>
          <w:szCs w:val="22"/>
        </w:rPr>
        <w:t>r</w:t>
      </w:r>
      <w:r>
        <w:rPr>
          <w:sz w:val="22"/>
          <w:szCs w:val="22"/>
        </w:rPr>
        <w:t xml:space="preserve">k with the SENCO and/or class teacher to implement strategies. </w:t>
      </w:r>
    </w:p>
    <w:p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D532A3" w:rsidRPr="00150BFC" w:rsidRDefault="00D532A3" w:rsidP="00150BFC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:rsidR="00D532A3" w:rsidRPr="00150BFC" w:rsidRDefault="00150BF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150BFC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lastRenderedPageBreak/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150BFC">
        <w:rPr>
          <w:rFonts w:ascii="Arial" w:hAnsi="Arial" w:cs="Arial"/>
          <w:sz w:val="22"/>
          <w:szCs w:val="22"/>
        </w:rPr>
        <w:t>..</w:t>
      </w:r>
      <w:proofErr w:type="gramEnd"/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…………..</w:t>
      </w:r>
    </w:p>
    <w:p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</w:t>
      </w:r>
      <w:r w:rsidR="00782428">
        <w:rPr>
          <w:rFonts w:ascii="Arial" w:hAnsi="Arial" w:cs="Arial"/>
          <w:color w:val="000000"/>
          <w:sz w:val="23"/>
          <w:szCs w:val="23"/>
        </w:rPr>
        <w:t xml:space="preserve"> (SEN)</w:t>
      </w:r>
    </w:p>
    <w:p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:rsidTr="00542538">
        <w:trPr>
          <w:trHeight w:hRule="exact" w:val="1304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10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6A" w:rsidRDefault="00D9736A">
      <w:r>
        <w:separator/>
      </w:r>
    </w:p>
  </w:endnote>
  <w:endnote w:type="continuationSeparator" w:id="0">
    <w:p w:rsidR="00D9736A" w:rsidRDefault="00D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6A" w:rsidRDefault="00D9736A">
      <w:r>
        <w:separator/>
      </w:r>
    </w:p>
  </w:footnote>
  <w:footnote w:type="continuationSeparator" w:id="0">
    <w:p w:rsidR="00D9736A" w:rsidRDefault="00D9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3"/>
  </w:num>
  <w:num w:numId="9">
    <w:abstractNumId w:val="5"/>
  </w:num>
  <w:num w:numId="10">
    <w:abstractNumId w:val="28"/>
  </w:num>
  <w:num w:numId="11">
    <w:abstractNumId w:val="29"/>
  </w:num>
  <w:num w:numId="12">
    <w:abstractNumId w:val="13"/>
  </w:num>
  <w:num w:numId="13">
    <w:abstractNumId w:val="27"/>
  </w:num>
  <w:num w:numId="14">
    <w:abstractNumId w:val="17"/>
  </w:num>
  <w:num w:numId="15">
    <w:abstractNumId w:val="32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5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A"/>
    <w:rsid w:val="00006030"/>
    <w:rsid w:val="00035E5C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A04E3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A79DB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242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05375"/>
    <w:rsid w:val="00911B59"/>
    <w:rsid w:val="00944A98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0DFD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73345"/>
    <w:rsid w:val="00D967E0"/>
    <w:rsid w:val="00D9736A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C40A-90DC-4824-BF66-5795796C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8862110 Office</cp:lastModifiedBy>
  <cp:revision>5</cp:revision>
  <cp:lastPrinted>2017-10-16T13:20:00Z</cp:lastPrinted>
  <dcterms:created xsi:type="dcterms:W3CDTF">2021-03-02T13:29:00Z</dcterms:created>
  <dcterms:modified xsi:type="dcterms:W3CDTF">2021-03-05T14:06:00Z</dcterms:modified>
</cp:coreProperties>
</file>