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A5FEF" w14:textId="1052621E" w:rsidR="00427B25" w:rsidRPr="00A23785" w:rsidRDefault="007B46FD" w:rsidP="00E23F88">
      <w:pPr>
        <w:pStyle w:val="Title"/>
        <w:outlineLvl w:val="0"/>
        <w:rPr>
          <w:rFonts w:ascii="Garamond" w:hAnsi="Garamond"/>
          <w:sz w:val="20"/>
        </w:rPr>
      </w:pPr>
      <w:r>
        <w:rPr>
          <w:rFonts w:ascii="Garamond" w:hAnsi="Garamond"/>
          <w:bCs/>
          <w:sz w:val="36"/>
          <w:u w:val="single"/>
        </w:rPr>
        <w:t>Goldwyn</w:t>
      </w:r>
      <w:r w:rsidR="00B2579F">
        <w:rPr>
          <w:rFonts w:ascii="Garamond" w:hAnsi="Garamond"/>
          <w:bCs/>
          <w:sz w:val="36"/>
          <w:u w:val="single"/>
        </w:rPr>
        <w:t xml:space="preserve"> Vice Principal </w:t>
      </w:r>
      <w:r w:rsidR="00A67CE2">
        <w:rPr>
          <w:rFonts w:ascii="Garamond" w:hAnsi="Garamond"/>
          <w:bCs/>
          <w:sz w:val="36"/>
          <w:u w:val="single"/>
        </w:rPr>
        <w:t xml:space="preserve">&amp; </w:t>
      </w:r>
      <w:r w:rsidR="00FB484F">
        <w:rPr>
          <w:rFonts w:ascii="Garamond" w:hAnsi="Garamond"/>
          <w:bCs/>
          <w:sz w:val="36"/>
          <w:u w:val="single"/>
        </w:rPr>
        <w:t>Strategic Head of Centre</w:t>
      </w:r>
    </w:p>
    <w:p w14:paraId="205F3250" w14:textId="77777777" w:rsidR="00427B25" w:rsidRPr="00A23785" w:rsidRDefault="00BF12FA" w:rsidP="00427B25">
      <w:pPr>
        <w:jc w:val="center"/>
        <w:rPr>
          <w:rFonts w:ascii="Garamond" w:hAnsi="Garamond"/>
          <w:b/>
          <w:sz w:val="20"/>
        </w:rPr>
      </w:pPr>
      <w:r w:rsidRPr="00A23785">
        <w:rPr>
          <w:rFonts w:ascii="Garamond" w:hAnsi="Garamond"/>
          <w:b/>
          <w:noProof/>
          <w:sz w:val="20"/>
          <w:lang w:eastAsia="en-GB"/>
        </w:rPr>
        <w:drawing>
          <wp:anchor distT="0" distB="0" distL="114300" distR="114300" simplePos="0" relativeHeight="251661312" behindDoc="0" locked="0" layoutInCell="1" allowOverlap="1" wp14:anchorId="6BD8920F" wp14:editId="6E683485">
            <wp:simplePos x="0" y="0"/>
            <wp:positionH relativeFrom="column">
              <wp:posOffset>4744085</wp:posOffset>
            </wp:positionH>
            <wp:positionV relativeFrom="paragraph">
              <wp:posOffset>60742</wp:posOffset>
            </wp:positionV>
            <wp:extent cx="1565910" cy="954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oldwyn Logo JPEG 3.jpg"/>
                    <pic:cNvPicPr/>
                  </pic:nvPicPr>
                  <pic:blipFill>
                    <a:blip r:embed="rId8">
                      <a:extLst>
                        <a:ext uri="{28A0092B-C50C-407E-A947-70E740481C1C}">
                          <a14:useLocalDpi xmlns:a14="http://schemas.microsoft.com/office/drawing/2010/main" val="0"/>
                        </a:ext>
                      </a:extLst>
                    </a:blip>
                    <a:stretch>
                      <a:fillRect/>
                    </a:stretch>
                  </pic:blipFill>
                  <pic:spPr>
                    <a:xfrm>
                      <a:off x="0" y="0"/>
                      <a:ext cx="1565910" cy="9544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F19DC68" w14:textId="77777777" w:rsidR="00427B25" w:rsidRPr="00A23785" w:rsidRDefault="00427B25" w:rsidP="00E23F88">
      <w:pPr>
        <w:jc w:val="both"/>
        <w:outlineLvl w:val="0"/>
        <w:rPr>
          <w:rFonts w:ascii="Garamond" w:hAnsi="Garamond"/>
          <w:sz w:val="20"/>
        </w:rPr>
      </w:pPr>
      <w:r w:rsidRPr="00A23785">
        <w:rPr>
          <w:rFonts w:ascii="Garamond" w:hAnsi="Garamond"/>
          <w:b/>
          <w:sz w:val="20"/>
        </w:rPr>
        <w:t xml:space="preserve">Name: </w:t>
      </w:r>
      <w:r w:rsidRPr="00A23785">
        <w:rPr>
          <w:rFonts w:ascii="Garamond" w:hAnsi="Garamond"/>
          <w:bCs/>
          <w:sz w:val="20"/>
        </w:rPr>
        <w:t xml:space="preserve"> </w:t>
      </w:r>
      <w:r w:rsidRPr="00A23785">
        <w:rPr>
          <w:rFonts w:ascii="Garamond" w:hAnsi="Garamond"/>
          <w:sz w:val="20"/>
        </w:rPr>
        <w:tab/>
      </w:r>
      <w:r w:rsidRPr="00A23785">
        <w:rPr>
          <w:rFonts w:ascii="Garamond" w:hAnsi="Garamond"/>
          <w:sz w:val="20"/>
        </w:rPr>
        <w:tab/>
      </w:r>
      <w:r w:rsidRPr="00A23785">
        <w:rPr>
          <w:rFonts w:ascii="Garamond" w:hAnsi="Garamond"/>
          <w:sz w:val="20"/>
        </w:rPr>
        <w:tab/>
      </w:r>
      <w:r w:rsidRPr="00A23785">
        <w:rPr>
          <w:rFonts w:ascii="Garamond" w:hAnsi="Garamond"/>
          <w:sz w:val="20"/>
        </w:rPr>
        <w:tab/>
      </w:r>
      <w:r w:rsidRPr="00A23785">
        <w:rPr>
          <w:rFonts w:ascii="Garamond" w:hAnsi="Garamond"/>
          <w:sz w:val="20"/>
        </w:rPr>
        <w:tab/>
      </w:r>
      <w:r w:rsidRPr="00A23785">
        <w:rPr>
          <w:rFonts w:ascii="Garamond" w:hAnsi="Garamond"/>
          <w:b/>
          <w:sz w:val="20"/>
        </w:rPr>
        <w:t>Date:</w:t>
      </w:r>
      <w:r w:rsidRPr="00A23785">
        <w:rPr>
          <w:rFonts w:ascii="Garamond" w:hAnsi="Garamond"/>
          <w:sz w:val="20"/>
        </w:rPr>
        <w:t xml:space="preserve"> </w:t>
      </w:r>
    </w:p>
    <w:p w14:paraId="1E298E93" w14:textId="77777777" w:rsidR="00427B25" w:rsidRPr="00A23785" w:rsidRDefault="00427B25" w:rsidP="00427B25">
      <w:pPr>
        <w:jc w:val="both"/>
        <w:rPr>
          <w:rFonts w:ascii="Garamond" w:hAnsi="Garamond"/>
          <w:sz w:val="20"/>
        </w:rPr>
      </w:pPr>
    </w:p>
    <w:p w14:paraId="3B4F5C91" w14:textId="77777777" w:rsidR="00427B25" w:rsidRPr="00A23785" w:rsidRDefault="00427B25" w:rsidP="00E23F88">
      <w:pPr>
        <w:jc w:val="both"/>
        <w:outlineLvl w:val="0"/>
        <w:rPr>
          <w:rFonts w:ascii="Garamond" w:hAnsi="Garamond"/>
          <w:sz w:val="20"/>
        </w:rPr>
      </w:pPr>
      <w:r w:rsidRPr="00A23785">
        <w:rPr>
          <w:rFonts w:ascii="Garamond" w:hAnsi="Garamond"/>
          <w:b/>
          <w:sz w:val="20"/>
        </w:rPr>
        <w:t xml:space="preserve">School:  </w:t>
      </w:r>
      <w:r w:rsidR="0032420B">
        <w:rPr>
          <w:rFonts w:ascii="Garamond" w:hAnsi="Garamond"/>
          <w:b/>
          <w:sz w:val="20"/>
        </w:rPr>
        <w:t>Goldwyn School</w:t>
      </w:r>
    </w:p>
    <w:p w14:paraId="6E9F053C" w14:textId="77777777" w:rsidR="00427B25" w:rsidRPr="00A23785" w:rsidRDefault="00427B25" w:rsidP="00427B25">
      <w:pPr>
        <w:jc w:val="both"/>
        <w:rPr>
          <w:rFonts w:ascii="Garamond" w:hAnsi="Garamond"/>
          <w:sz w:val="20"/>
        </w:rPr>
      </w:pPr>
    </w:p>
    <w:p w14:paraId="6598B17A" w14:textId="77777777" w:rsidR="00427B25" w:rsidRPr="00A23785" w:rsidRDefault="00427B25" w:rsidP="00E23F88">
      <w:pPr>
        <w:jc w:val="both"/>
        <w:outlineLvl w:val="0"/>
        <w:rPr>
          <w:rFonts w:ascii="Garamond" w:hAnsi="Garamond"/>
          <w:sz w:val="20"/>
        </w:rPr>
      </w:pPr>
      <w:r w:rsidRPr="00A23785">
        <w:rPr>
          <w:rFonts w:ascii="Garamond" w:hAnsi="Garamond"/>
          <w:b/>
          <w:sz w:val="20"/>
        </w:rPr>
        <w:t>Salary Scale:</w:t>
      </w:r>
      <w:r w:rsidRPr="00A23785">
        <w:rPr>
          <w:rFonts w:ascii="Garamond" w:hAnsi="Garamond"/>
          <w:sz w:val="20"/>
        </w:rPr>
        <w:t xml:space="preserve"> </w:t>
      </w:r>
    </w:p>
    <w:p w14:paraId="2DDD77B4" w14:textId="77777777" w:rsidR="00427B25" w:rsidRPr="00A23785" w:rsidRDefault="00427B25" w:rsidP="00427B25">
      <w:pPr>
        <w:jc w:val="both"/>
        <w:rPr>
          <w:rFonts w:ascii="Garamond" w:hAnsi="Garamond"/>
          <w:b/>
          <w:sz w:val="20"/>
        </w:rPr>
      </w:pPr>
    </w:p>
    <w:p w14:paraId="2445FAD3" w14:textId="77777777" w:rsidR="00427B25" w:rsidRPr="00A23785" w:rsidRDefault="00427B25" w:rsidP="00E23F88">
      <w:pPr>
        <w:jc w:val="both"/>
        <w:outlineLvl w:val="0"/>
        <w:rPr>
          <w:rFonts w:ascii="Garamond" w:hAnsi="Garamond"/>
          <w:sz w:val="20"/>
        </w:rPr>
      </w:pPr>
      <w:r w:rsidRPr="00A23785">
        <w:rPr>
          <w:rFonts w:ascii="Garamond" w:hAnsi="Garamond"/>
          <w:b/>
          <w:sz w:val="20"/>
        </w:rPr>
        <w:t xml:space="preserve">Responsible to: </w:t>
      </w:r>
      <w:r w:rsidR="00BF12FA">
        <w:rPr>
          <w:rFonts w:ascii="Garamond" w:hAnsi="Garamond"/>
          <w:b/>
          <w:sz w:val="20"/>
        </w:rPr>
        <w:t>Principal</w:t>
      </w:r>
      <w:r w:rsidR="008C6FBE">
        <w:rPr>
          <w:rFonts w:ascii="Garamond" w:hAnsi="Garamond"/>
          <w:b/>
          <w:sz w:val="20"/>
        </w:rPr>
        <w:t xml:space="preserve"> </w:t>
      </w:r>
    </w:p>
    <w:p w14:paraId="2BB4409A" w14:textId="77777777" w:rsidR="00427B25" w:rsidRPr="00A23785" w:rsidRDefault="00427B25" w:rsidP="00427B25">
      <w:pPr>
        <w:jc w:val="both"/>
        <w:rPr>
          <w:rFonts w:ascii="Garamond" w:hAnsi="Garamond"/>
          <w:sz w:val="20"/>
        </w:rPr>
      </w:pPr>
    </w:p>
    <w:p w14:paraId="3D1F2684" w14:textId="77777777" w:rsidR="00F0638B" w:rsidRPr="00F0638B" w:rsidRDefault="00775C72" w:rsidP="00775C72">
      <w:pPr>
        <w:pStyle w:val="NormalWeb"/>
        <w:rPr>
          <w:rFonts w:ascii="Garamond" w:eastAsia="Times New Roman" w:hAnsi="Garamond"/>
          <w:sz w:val="20"/>
          <w:szCs w:val="20"/>
          <w:lang w:eastAsia="en-US"/>
        </w:rPr>
      </w:pPr>
      <w:r w:rsidRPr="00F0638B">
        <w:rPr>
          <w:rFonts w:ascii="Garamond" w:eastAsia="Times New Roman" w:hAnsi="Garamond"/>
          <w:b/>
          <w:sz w:val="20"/>
          <w:szCs w:val="20"/>
          <w:lang w:eastAsia="en-US"/>
        </w:rPr>
        <w:t>Hours of work:</w:t>
      </w:r>
      <w:r w:rsidRPr="00F0638B">
        <w:rPr>
          <w:rFonts w:ascii="Garamond" w:eastAsia="Times New Roman" w:hAnsi="Garamond"/>
          <w:sz w:val="20"/>
          <w:szCs w:val="20"/>
          <w:lang w:eastAsia="en-US"/>
        </w:rPr>
        <w:t xml:space="preserve"> Outlined in the Teachers' Pay and Conditions Document.</w:t>
      </w:r>
      <w:r w:rsidRPr="00F0638B">
        <w:rPr>
          <w:rFonts w:ascii="Garamond" w:eastAsia="Times New Roman" w:hAnsi="Garamond"/>
          <w:sz w:val="20"/>
          <w:szCs w:val="20"/>
          <w:lang w:eastAsia="en-US"/>
        </w:rPr>
        <w:br/>
        <w:t>This job description is not a comprehensive definition of the post. Discussions will take place on a regular basis, as part of staff Performance Management, to clarify individual res</w:t>
      </w:r>
      <w:r w:rsidR="003067D3">
        <w:rPr>
          <w:rFonts w:ascii="Garamond" w:eastAsia="Times New Roman" w:hAnsi="Garamond"/>
          <w:sz w:val="20"/>
          <w:szCs w:val="20"/>
          <w:lang w:eastAsia="en-US"/>
        </w:rPr>
        <w:t>ponsibilities within the school</w:t>
      </w:r>
      <w:r w:rsidRPr="00F0638B">
        <w:rPr>
          <w:rFonts w:ascii="Garamond" w:eastAsia="Times New Roman" w:hAnsi="Garamond"/>
          <w:sz w:val="20"/>
          <w:szCs w:val="20"/>
          <w:lang w:eastAsia="en-US"/>
        </w:rPr>
        <w:t>.</w:t>
      </w:r>
      <w:r w:rsidR="003067D3">
        <w:rPr>
          <w:rFonts w:ascii="Garamond" w:eastAsia="Times New Roman" w:hAnsi="Garamond"/>
          <w:sz w:val="20"/>
          <w:szCs w:val="20"/>
          <w:lang w:eastAsia="en-US"/>
        </w:rPr>
        <w:t xml:space="preserve"> </w:t>
      </w:r>
    </w:p>
    <w:p w14:paraId="6F15763C" w14:textId="77777777" w:rsidR="00F0638B" w:rsidRDefault="00F0638B" w:rsidP="00F0638B">
      <w:pPr>
        <w:pStyle w:val="p2"/>
        <w:rPr>
          <w:rFonts w:ascii="Garamond" w:eastAsia="Times New Roman" w:hAnsi="Garamond" w:cs="Times New Roman"/>
          <w:sz w:val="20"/>
          <w:szCs w:val="20"/>
          <w:lang w:eastAsia="en-US"/>
        </w:rPr>
      </w:pPr>
      <w:r w:rsidRPr="00F0638B">
        <w:rPr>
          <w:rFonts w:ascii="Garamond" w:eastAsia="Times New Roman" w:hAnsi="Garamond" w:cs="Times New Roman"/>
          <w:b/>
          <w:sz w:val="20"/>
          <w:szCs w:val="20"/>
          <w:lang w:eastAsia="en-US"/>
        </w:rPr>
        <w:t>Accountabilities:</w:t>
      </w:r>
      <w:r w:rsidRPr="00F0638B">
        <w:rPr>
          <w:rFonts w:ascii="Garamond" w:eastAsia="Times New Roman" w:hAnsi="Garamond" w:cs="Times New Roman"/>
          <w:sz w:val="20"/>
          <w:szCs w:val="20"/>
          <w:lang w:eastAsia="en-US"/>
        </w:rPr>
        <w:t xml:space="preserve"> To be met in accordance with the provisions of the School Teachers’ Pay and conditions </w:t>
      </w:r>
      <w:r w:rsidR="00B0761E">
        <w:rPr>
          <w:rFonts w:ascii="Garamond" w:eastAsia="Times New Roman" w:hAnsi="Garamond" w:cs="Times New Roman"/>
          <w:sz w:val="20"/>
          <w:szCs w:val="20"/>
          <w:lang w:eastAsia="en-US"/>
        </w:rPr>
        <w:t>d</w:t>
      </w:r>
      <w:r w:rsidRPr="00F0638B">
        <w:rPr>
          <w:rFonts w:ascii="Garamond" w:eastAsia="Times New Roman" w:hAnsi="Garamond" w:cs="Times New Roman"/>
          <w:sz w:val="20"/>
          <w:szCs w:val="20"/>
          <w:lang w:eastAsia="en-US"/>
        </w:rPr>
        <w:t>ocument and within the range of teachers’ duties set out in that document and the professional standards for teachers. </w:t>
      </w:r>
    </w:p>
    <w:p w14:paraId="2565C54C" w14:textId="77777777" w:rsidR="00D71853" w:rsidRDefault="00D71853" w:rsidP="00F0638B">
      <w:pPr>
        <w:pStyle w:val="p2"/>
        <w:rPr>
          <w:rFonts w:ascii="Garamond" w:eastAsia="Times New Roman" w:hAnsi="Garamond" w:cs="Times New Roman"/>
          <w:sz w:val="20"/>
          <w:szCs w:val="20"/>
          <w:lang w:eastAsia="en-US"/>
        </w:rPr>
      </w:pPr>
    </w:p>
    <w:p w14:paraId="4C4EC4DB" w14:textId="77777777" w:rsidR="00D71853" w:rsidRDefault="00D71853" w:rsidP="00F0638B">
      <w:pPr>
        <w:pStyle w:val="p2"/>
        <w:rPr>
          <w:rFonts w:ascii="Garamond" w:eastAsia="Times New Roman" w:hAnsi="Garamond" w:cs="Times New Roman"/>
          <w:sz w:val="20"/>
          <w:szCs w:val="20"/>
          <w:lang w:eastAsia="en-US"/>
        </w:rPr>
      </w:pPr>
      <w:r w:rsidRPr="00C11EBC">
        <w:rPr>
          <w:rFonts w:ascii="Garamond" w:eastAsia="Times New Roman" w:hAnsi="Garamond" w:cs="Times New Roman"/>
          <w:b/>
          <w:sz w:val="20"/>
          <w:szCs w:val="20"/>
          <w:lang w:eastAsia="en-US"/>
        </w:rPr>
        <w:t>Overall Responsibilities</w:t>
      </w:r>
      <w:r>
        <w:rPr>
          <w:rFonts w:ascii="Garamond" w:eastAsia="Times New Roman" w:hAnsi="Garamond" w:cs="Times New Roman"/>
          <w:sz w:val="20"/>
          <w:szCs w:val="20"/>
          <w:lang w:eastAsia="en-US"/>
        </w:rPr>
        <w:t>:</w:t>
      </w:r>
    </w:p>
    <w:p w14:paraId="04E2F402" w14:textId="77777777" w:rsidR="0078517F" w:rsidRDefault="0078517F" w:rsidP="00D71853">
      <w:pPr>
        <w:pStyle w:val="p2"/>
        <w:numPr>
          <w:ilvl w:val="0"/>
          <w:numId w:val="7"/>
        </w:numPr>
        <w:rPr>
          <w:rFonts w:ascii="Garamond" w:eastAsia="Times New Roman" w:hAnsi="Garamond" w:cs="Times New Roman"/>
          <w:sz w:val="20"/>
          <w:szCs w:val="20"/>
          <w:lang w:eastAsia="en-US"/>
        </w:rPr>
      </w:pPr>
      <w:r>
        <w:rPr>
          <w:rFonts w:ascii="Garamond" w:eastAsia="Times New Roman" w:hAnsi="Garamond" w:cs="Times New Roman"/>
          <w:sz w:val="20"/>
          <w:szCs w:val="20"/>
          <w:lang w:eastAsia="en-US"/>
        </w:rPr>
        <w:t>To</w:t>
      </w:r>
      <w:r w:rsidRPr="0078517F">
        <w:rPr>
          <w:rFonts w:ascii="Garamond" w:eastAsia="Times New Roman" w:hAnsi="Garamond" w:cs="Times New Roman"/>
          <w:sz w:val="20"/>
          <w:szCs w:val="20"/>
          <w:lang w:eastAsia="en-US"/>
        </w:rPr>
        <w:t xml:space="preserve"> provide high quality Leadership and Management commensurate with</w:t>
      </w:r>
      <w:r w:rsidR="002C6211">
        <w:rPr>
          <w:rFonts w:ascii="Garamond" w:eastAsia="Times New Roman" w:hAnsi="Garamond" w:cs="Times New Roman"/>
          <w:sz w:val="20"/>
          <w:szCs w:val="20"/>
          <w:lang w:eastAsia="en-US"/>
        </w:rPr>
        <w:t xml:space="preserve"> the ethos of Goldwyn School</w:t>
      </w:r>
      <w:r w:rsidRPr="0078517F">
        <w:rPr>
          <w:rFonts w:ascii="Garamond" w:eastAsia="Times New Roman" w:hAnsi="Garamond" w:cs="Times New Roman"/>
          <w:sz w:val="20"/>
          <w:szCs w:val="20"/>
          <w:lang w:eastAsia="en-US"/>
        </w:rPr>
        <w:t>.</w:t>
      </w:r>
    </w:p>
    <w:p w14:paraId="11B79A2A" w14:textId="77777777" w:rsidR="001A566E" w:rsidRDefault="001A566E" w:rsidP="00D71853">
      <w:pPr>
        <w:pStyle w:val="p2"/>
        <w:numPr>
          <w:ilvl w:val="0"/>
          <w:numId w:val="7"/>
        </w:numPr>
        <w:rPr>
          <w:rFonts w:ascii="Garamond" w:eastAsia="Times New Roman" w:hAnsi="Garamond" w:cs="Times New Roman"/>
          <w:sz w:val="20"/>
          <w:szCs w:val="20"/>
          <w:lang w:eastAsia="en-US"/>
        </w:rPr>
      </w:pPr>
      <w:r>
        <w:rPr>
          <w:rFonts w:ascii="Garamond" w:eastAsia="Times New Roman" w:hAnsi="Garamond" w:cs="Times New Roman"/>
          <w:sz w:val="20"/>
          <w:szCs w:val="20"/>
          <w:lang w:eastAsia="en-US"/>
        </w:rPr>
        <w:t>To be the school’s lead on Safeguarding</w:t>
      </w:r>
    </w:p>
    <w:p w14:paraId="4BA201E4" w14:textId="77777777" w:rsidR="00020043" w:rsidRDefault="00452CBC" w:rsidP="00D71853">
      <w:pPr>
        <w:pStyle w:val="p2"/>
        <w:numPr>
          <w:ilvl w:val="0"/>
          <w:numId w:val="7"/>
        </w:numPr>
        <w:rPr>
          <w:rFonts w:ascii="Garamond" w:eastAsia="Times New Roman" w:hAnsi="Garamond" w:cs="Times New Roman"/>
          <w:sz w:val="20"/>
          <w:szCs w:val="20"/>
          <w:lang w:eastAsia="en-US"/>
        </w:rPr>
      </w:pPr>
      <w:r>
        <w:rPr>
          <w:rFonts w:ascii="Garamond" w:eastAsia="Times New Roman" w:hAnsi="Garamond" w:cs="Times New Roman"/>
          <w:sz w:val="20"/>
          <w:szCs w:val="20"/>
          <w:lang w:eastAsia="en-US"/>
        </w:rPr>
        <w:t>To be</w:t>
      </w:r>
      <w:r w:rsidR="00352F23" w:rsidRPr="00352F23">
        <w:rPr>
          <w:rFonts w:ascii="Garamond" w:eastAsia="Times New Roman" w:hAnsi="Garamond" w:cs="Times New Roman"/>
          <w:sz w:val="20"/>
          <w:szCs w:val="20"/>
          <w:lang w:eastAsia="en-US"/>
        </w:rPr>
        <w:t xml:space="preserve"> accountable for supporting the Principal to develop and ensure the quality of </w:t>
      </w:r>
      <w:r w:rsidR="008B1F6B">
        <w:rPr>
          <w:rFonts w:ascii="Garamond" w:eastAsia="Times New Roman" w:hAnsi="Garamond" w:cs="Times New Roman"/>
          <w:sz w:val="20"/>
          <w:szCs w:val="20"/>
          <w:lang w:eastAsia="en-US"/>
        </w:rPr>
        <w:t xml:space="preserve">the ‘whole’ </w:t>
      </w:r>
      <w:r w:rsidR="00352F23">
        <w:rPr>
          <w:rFonts w:ascii="Garamond" w:eastAsia="Times New Roman" w:hAnsi="Garamond" w:cs="Times New Roman"/>
          <w:sz w:val="20"/>
          <w:szCs w:val="20"/>
          <w:lang w:eastAsia="en-US"/>
        </w:rPr>
        <w:t>education</w:t>
      </w:r>
      <w:r w:rsidR="008B1F6B">
        <w:rPr>
          <w:rFonts w:ascii="Garamond" w:eastAsia="Times New Roman" w:hAnsi="Garamond" w:cs="Times New Roman"/>
          <w:sz w:val="20"/>
          <w:szCs w:val="20"/>
          <w:lang w:eastAsia="en-US"/>
        </w:rPr>
        <w:t xml:space="preserve"> of our students</w:t>
      </w:r>
      <w:r w:rsidR="00352F23" w:rsidRPr="00352F23">
        <w:rPr>
          <w:rFonts w:ascii="Garamond" w:eastAsia="Times New Roman" w:hAnsi="Garamond" w:cs="Times New Roman"/>
          <w:sz w:val="20"/>
          <w:szCs w:val="20"/>
          <w:lang w:eastAsia="en-US"/>
        </w:rPr>
        <w:t xml:space="preserve">, the internal organisation, operational management and </w:t>
      </w:r>
      <w:r w:rsidR="008B1F6B">
        <w:rPr>
          <w:rFonts w:ascii="Garamond" w:eastAsia="Times New Roman" w:hAnsi="Garamond" w:cs="Times New Roman"/>
          <w:sz w:val="20"/>
          <w:szCs w:val="20"/>
          <w:lang w:eastAsia="en-US"/>
        </w:rPr>
        <w:t>management of st</w:t>
      </w:r>
      <w:r w:rsidR="00020043">
        <w:rPr>
          <w:rFonts w:ascii="Garamond" w:eastAsia="Times New Roman" w:hAnsi="Garamond" w:cs="Times New Roman"/>
          <w:sz w:val="20"/>
          <w:szCs w:val="20"/>
          <w:lang w:eastAsia="en-US"/>
        </w:rPr>
        <w:t>a</w:t>
      </w:r>
      <w:r w:rsidR="008B1F6B">
        <w:rPr>
          <w:rFonts w:ascii="Garamond" w:eastAsia="Times New Roman" w:hAnsi="Garamond" w:cs="Times New Roman"/>
          <w:sz w:val="20"/>
          <w:szCs w:val="20"/>
          <w:lang w:eastAsia="en-US"/>
        </w:rPr>
        <w:t>ff</w:t>
      </w:r>
      <w:r w:rsidR="00352F23" w:rsidRPr="00352F23">
        <w:rPr>
          <w:rFonts w:ascii="Garamond" w:eastAsia="Times New Roman" w:hAnsi="Garamond" w:cs="Times New Roman"/>
          <w:sz w:val="20"/>
          <w:szCs w:val="20"/>
          <w:lang w:eastAsia="en-US"/>
        </w:rPr>
        <w:t xml:space="preserve">. </w:t>
      </w:r>
    </w:p>
    <w:p w14:paraId="212F705B" w14:textId="77777777" w:rsidR="00352F23" w:rsidRDefault="00430015" w:rsidP="00D71853">
      <w:pPr>
        <w:pStyle w:val="p2"/>
        <w:numPr>
          <w:ilvl w:val="0"/>
          <w:numId w:val="7"/>
        </w:numPr>
        <w:rPr>
          <w:rFonts w:ascii="Garamond" w:eastAsia="Times New Roman" w:hAnsi="Garamond" w:cs="Times New Roman"/>
          <w:sz w:val="20"/>
          <w:szCs w:val="20"/>
          <w:lang w:eastAsia="en-US"/>
        </w:rPr>
      </w:pPr>
      <w:r>
        <w:rPr>
          <w:rFonts w:ascii="Garamond" w:eastAsia="Times New Roman" w:hAnsi="Garamond" w:cs="Times New Roman"/>
          <w:sz w:val="20"/>
          <w:szCs w:val="20"/>
          <w:lang w:eastAsia="en-US"/>
        </w:rPr>
        <w:t>To</w:t>
      </w:r>
      <w:r w:rsidR="00352F23" w:rsidRPr="00352F23">
        <w:rPr>
          <w:rFonts w:ascii="Garamond" w:eastAsia="Times New Roman" w:hAnsi="Garamond" w:cs="Times New Roman"/>
          <w:sz w:val="20"/>
          <w:szCs w:val="20"/>
          <w:lang w:eastAsia="en-US"/>
        </w:rPr>
        <w:t xml:space="preserve"> create a culture of constant improvement within a collaborative professional learning environment and be an inspirational leader, committed to the highest achievement for all in every area of the </w:t>
      </w:r>
      <w:r w:rsidR="00352F23">
        <w:rPr>
          <w:rFonts w:ascii="Garamond" w:eastAsia="Times New Roman" w:hAnsi="Garamond" w:cs="Times New Roman"/>
          <w:sz w:val="20"/>
          <w:szCs w:val="20"/>
          <w:lang w:eastAsia="en-US"/>
        </w:rPr>
        <w:t>school’s</w:t>
      </w:r>
      <w:r w:rsidR="0056182B">
        <w:rPr>
          <w:rFonts w:ascii="Garamond" w:eastAsia="Times New Roman" w:hAnsi="Garamond" w:cs="Times New Roman"/>
          <w:sz w:val="20"/>
          <w:szCs w:val="20"/>
          <w:lang w:eastAsia="en-US"/>
        </w:rPr>
        <w:t xml:space="preserve"> </w:t>
      </w:r>
      <w:r w:rsidR="00352F23" w:rsidRPr="00352F23">
        <w:rPr>
          <w:rFonts w:ascii="Garamond" w:eastAsia="Times New Roman" w:hAnsi="Garamond" w:cs="Times New Roman"/>
          <w:sz w:val="20"/>
          <w:szCs w:val="20"/>
          <w:lang w:eastAsia="en-US"/>
        </w:rPr>
        <w:t>work</w:t>
      </w:r>
    </w:p>
    <w:p w14:paraId="33F61572" w14:textId="77777777" w:rsidR="0056182B" w:rsidRPr="0078517F" w:rsidRDefault="0056182B" w:rsidP="00D71853">
      <w:pPr>
        <w:pStyle w:val="p2"/>
        <w:numPr>
          <w:ilvl w:val="0"/>
          <w:numId w:val="7"/>
        </w:numPr>
        <w:rPr>
          <w:rFonts w:ascii="Garamond" w:eastAsia="Times New Roman" w:hAnsi="Garamond" w:cs="Times New Roman"/>
          <w:sz w:val="20"/>
          <w:szCs w:val="20"/>
          <w:lang w:eastAsia="en-US"/>
        </w:rPr>
      </w:pPr>
      <w:r>
        <w:rPr>
          <w:rFonts w:ascii="Garamond" w:eastAsia="Times New Roman" w:hAnsi="Garamond" w:cs="Times New Roman"/>
          <w:sz w:val="20"/>
          <w:szCs w:val="20"/>
          <w:lang w:eastAsia="en-US"/>
        </w:rPr>
        <w:t>To be responsible for the strategic leadership of the Goldwyn Ashford Centre and work with the Centre Manager on the day-t</w:t>
      </w:r>
      <w:r w:rsidR="00A5765A">
        <w:rPr>
          <w:rFonts w:ascii="Garamond" w:eastAsia="Times New Roman" w:hAnsi="Garamond" w:cs="Times New Roman"/>
          <w:sz w:val="20"/>
          <w:szCs w:val="20"/>
          <w:lang w:eastAsia="en-US"/>
        </w:rPr>
        <w:t>o</w:t>
      </w:r>
      <w:r>
        <w:rPr>
          <w:rFonts w:ascii="Garamond" w:eastAsia="Times New Roman" w:hAnsi="Garamond" w:cs="Times New Roman"/>
          <w:sz w:val="20"/>
          <w:szCs w:val="20"/>
          <w:lang w:eastAsia="en-US"/>
        </w:rPr>
        <w:t>-day running of the centre.</w:t>
      </w:r>
    </w:p>
    <w:p w14:paraId="02A18DB6" w14:textId="77777777" w:rsidR="00D71853" w:rsidRPr="002012C4" w:rsidRDefault="00430015" w:rsidP="00D71853">
      <w:pPr>
        <w:pStyle w:val="p2"/>
        <w:numPr>
          <w:ilvl w:val="0"/>
          <w:numId w:val="7"/>
        </w:numPr>
        <w:rPr>
          <w:rFonts w:ascii="Garamond" w:eastAsia="Times New Roman" w:hAnsi="Garamond" w:cs="Times New Roman"/>
          <w:sz w:val="20"/>
          <w:szCs w:val="20"/>
          <w:lang w:eastAsia="en-US"/>
        </w:rPr>
      </w:pPr>
      <w:r>
        <w:rPr>
          <w:rFonts w:ascii="Garamond" w:eastAsia="Times New Roman" w:hAnsi="Garamond" w:cs="Times New Roman"/>
          <w:sz w:val="20"/>
          <w:szCs w:val="20"/>
          <w:lang w:eastAsia="en-US"/>
        </w:rPr>
        <w:t>Together w</w:t>
      </w:r>
      <w:r w:rsidR="00373DFC">
        <w:rPr>
          <w:rFonts w:ascii="Garamond" w:eastAsia="Times New Roman" w:hAnsi="Garamond" w:cs="Times New Roman"/>
          <w:sz w:val="20"/>
          <w:szCs w:val="20"/>
          <w:lang w:eastAsia="en-US"/>
        </w:rPr>
        <w:t>ith the other Vice Principal, t</w:t>
      </w:r>
      <w:r w:rsidR="00D71853" w:rsidRPr="002012C4">
        <w:rPr>
          <w:rFonts w:ascii="Garamond" w:eastAsia="Times New Roman" w:hAnsi="Garamond" w:cs="Times New Roman"/>
          <w:sz w:val="20"/>
          <w:szCs w:val="20"/>
          <w:lang w:eastAsia="en-US"/>
        </w:rPr>
        <w:t>o deputise for the Principal</w:t>
      </w:r>
      <w:r w:rsidR="00872457" w:rsidRPr="002012C4">
        <w:rPr>
          <w:rFonts w:ascii="Garamond" w:eastAsia="Times New Roman" w:hAnsi="Garamond" w:cs="Times New Roman"/>
          <w:sz w:val="20"/>
          <w:szCs w:val="20"/>
          <w:lang w:eastAsia="en-US"/>
        </w:rPr>
        <w:t xml:space="preserve"> in </w:t>
      </w:r>
      <w:r w:rsidR="009D3079" w:rsidRPr="002012C4">
        <w:rPr>
          <w:rFonts w:ascii="Garamond" w:eastAsia="Times New Roman" w:hAnsi="Garamond" w:cs="Times New Roman"/>
          <w:sz w:val="20"/>
          <w:szCs w:val="20"/>
          <w:lang w:eastAsia="en-US"/>
        </w:rPr>
        <w:t>her absence.</w:t>
      </w:r>
    </w:p>
    <w:p w14:paraId="0AC623B0" w14:textId="77777777" w:rsidR="00775C72" w:rsidRPr="00F0638B" w:rsidRDefault="00010E7F" w:rsidP="001150A2">
      <w:pPr>
        <w:pStyle w:val="NormalWeb"/>
        <w:outlineLvl w:val="0"/>
        <w:rPr>
          <w:rFonts w:ascii="Garamond" w:hAnsi="Garamond"/>
          <w:b/>
        </w:rPr>
      </w:pPr>
      <w:r>
        <w:rPr>
          <w:rFonts w:ascii="Garamond" w:hAnsi="Garamond"/>
          <w:b/>
          <w:sz w:val="20"/>
          <w:szCs w:val="20"/>
        </w:rPr>
        <w:t>Core Responsibilities</w:t>
      </w:r>
      <w:r w:rsidR="00775C72" w:rsidRPr="00F0638B">
        <w:rPr>
          <w:rFonts w:ascii="Garamond" w:hAnsi="Garamond"/>
          <w:b/>
          <w:sz w:val="20"/>
          <w:szCs w:val="20"/>
        </w:rPr>
        <w:t xml:space="preserve">: </w:t>
      </w:r>
    </w:p>
    <w:p w14:paraId="6E53BCA0" w14:textId="77777777" w:rsidR="00775C72" w:rsidRPr="00F0638B" w:rsidRDefault="00DB01EF" w:rsidP="003C1C64">
      <w:pPr>
        <w:pStyle w:val="NormalWeb"/>
        <w:numPr>
          <w:ilvl w:val="0"/>
          <w:numId w:val="3"/>
        </w:numPr>
        <w:rPr>
          <w:rFonts w:ascii="Garamond" w:hAnsi="Garamond"/>
        </w:rPr>
      </w:pPr>
      <w:r>
        <w:rPr>
          <w:rFonts w:ascii="Garamond" w:hAnsi="Garamond"/>
          <w:sz w:val="20"/>
          <w:szCs w:val="20"/>
        </w:rPr>
        <w:t>To</w:t>
      </w:r>
      <w:r w:rsidR="00775C72" w:rsidRPr="00F0638B">
        <w:rPr>
          <w:rFonts w:ascii="Garamond" w:hAnsi="Garamond"/>
          <w:sz w:val="20"/>
          <w:szCs w:val="20"/>
        </w:rPr>
        <w:t xml:space="preserve"> </w:t>
      </w:r>
      <w:r w:rsidR="00A5765A">
        <w:rPr>
          <w:rFonts w:ascii="Garamond" w:eastAsia="Times New Roman" w:hAnsi="Garamond"/>
          <w:sz w:val="20"/>
          <w:szCs w:val="20"/>
          <w:lang w:eastAsia="en-US"/>
        </w:rPr>
        <w:t>work with the Goldwyn Ashford Centre Manager on the day-to-day running of the centre.</w:t>
      </w:r>
    </w:p>
    <w:p w14:paraId="1D7844F9" w14:textId="77777777" w:rsidR="00775C72" w:rsidRPr="00F0638B" w:rsidRDefault="00DB01EF" w:rsidP="00775C72">
      <w:pPr>
        <w:pStyle w:val="NormalWeb"/>
        <w:numPr>
          <w:ilvl w:val="0"/>
          <w:numId w:val="3"/>
        </w:numPr>
        <w:rPr>
          <w:rFonts w:ascii="Garamond" w:hAnsi="Garamond"/>
        </w:rPr>
      </w:pPr>
      <w:r>
        <w:rPr>
          <w:rFonts w:ascii="Garamond" w:hAnsi="Garamond"/>
          <w:sz w:val="20"/>
          <w:szCs w:val="20"/>
        </w:rPr>
        <w:t xml:space="preserve">To </w:t>
      </w:r>
      <w:r w:rsidR="00775C72" w:rsidRPr="00F0638B">
        <w:rPr>
          <w:rFonts w:ascii="Garamond" w:hAnsi="Garamond"/>
          <w:sz w:val="20"/>
          <w:szCs w:val="20"/>
        </w:rPr>
        <w:t xml:space="preserve">continue to build on the strong creative, innovative and strong pastoral ethos of the school </w:t>
      </w:r>
      <w:r w:rsidR="00E23F88">
        <w:rPr>
          <w:rFonts w:ascii="Garamond" w:hAnsi="Garamond"/>
          <w:sz w:val="20"/>
          <w:szCs w:val="20"/>
        </w:rPr>
        <w:t>and its centres.</w:t>
      </w:r>
    </w:p>
    <w:p w14:paraId="29FABC94" w14:textId="77777777" w:rsidR="00775C72" w:rsidRPr="00F0638B" w:rsidRDefault="00DB01EF" w:rsidP="00775C72">
      <w:pPr>
        <w:pStyle w:val="NormalWeb"/>
        <w:numPr>
          <w:ilvl w:val="0"/>
          <w:numId w:val="3"/>
        </w:numPr>
        <w:rPr>
          <w:rFonts w:ascii="Garamond" w:hAnsi="Garamond"/>
        </w:rPr>
      </w:pPr>
      <w:r>
        <w:rPr>
          <w:rFonts w:ascii="Garamond" w:hAnsi="Garamond"/>
          <w:sz w:val="20"/>
          <w:szCs w:val="20"/>
        </w:rPr>
        <w:t xml:space="preserve">To </w:t>
      </w:r>
      <w:r w:rsidR="00775C72" w:rsidRPr="00F0638B">
        <w:rPr>
          <w:rFonts w:ascii="Garamond" w:hAnsi="Garamond"/>
          <w:sz w:val="20"/>
          <w:szCs w:val="20"/>
        </w:rPr>
        <w:t>value each child’s learning experience and actively promote inclusion</w:t>
      </w:r>
      <w:r w:rsidR="00E23F88">
        <w:rPr>
          <w:rFonts w:ascii="Garamond" w:hAnsi="Garamond"/>
          <w:sz w:val="20"/>
          <w:szCs w:val="20"/>
        </w:rPr>
        <w:t>.</w:t>
      </w:r>
      <w:r w:rsidR="00775C72" w:rsidRPr="00F0638B">
        <w:rPr>
          <w:rFonts w:ascii="Garamond" w:hAnsi="Garamond"/>
          <w:sz w:val="20"/>
          <w:szCs w:val="20"/>
        </w:rPr>
        <w:t xml:space="preserve"> </w:t>
      </w:r>
    </w:p>
    <w:p w14:paraId="1321557B" w14:textId="77777777" w:rsidR="00775C72" w:rsidRPr="00F0638B" w:rsidRDefault="00DB01EF" w:rsidP="00775C72">
      <w:pPr>
        <w:pStyle w:val="NormalWeb"/>
        <w:numPr>
          <w:ilvl w:val="0"/>
          <w:numId w:val="3"/>
        </w:numPr>
        <w:rPr>
          <w:rFonts w:ascii="Garamond" w:hAnsi="Garamond"/>
        </w:rPr>
      </w:pPr>
      <w:r>
        <w:rPr>
          <w:rFonts w:ascii="Garamond" w:hAnsi="Garamond"/>
          <w:sz w:val="20"/>
          <w:szCs w:val="20"/>
        </w:rPr>
        <w:t xml:space="preserve">To </w:t>
      </w:r>
      <w:r w:rsidR="00775C72" w:rsidRPr="00F0638B">
        <w:rPr>
          <w:rFonts w:ascii="Garamond" w:hAnsi="Garamond"/>
          <w:sz w:val="20"/>
          <w:szCs w:val="20"/>
        </w:rPr>
        <w:t>drive and inspire a passion for learning in every member of the school community</w:t>
      </w:r>
      <w:r w:rsidR="00E23F88">
        <w:rPr>
          <w:rFonts w:ascii="Garamond" w:hAnsi="Garamond"/>
          <w:sz w:val="20"/>
          <w:szCs w:val="20"/>
        </w:rPr>
        <w:t>.</w:t>
      </w:r>
      <w:r w:rsidR="00775C72" w:rsidRPr="00F0638B">
        <w:rPr>
          <w:rFonts w:ascii="Garamond" w:hAnsi="Garamond"/>
          <w:sz w:val="20"/>
          <w:szCs w:val="20"/>
        </w:rPr>
        <w:t xml:space="preserve"> </w:t>
      </w:r>
    </w:p>
    <w:p w14:paraId="00D90FC0" w14:textId="77777777" w:rsidR="00775C72" w:rsidRPr="00010E7F" w:rsidRDefault="00DB01EF" w:rsidP="00F0638B">
      <w:pPr>
        <w:pStyle w:val="NormalWeb"/>
        <w:numPr>
          <w:ilvl w:val="0"/>
          <w:numId w:val="3"/>
        </w:numPr>
        <w:rPr>
          <w:rFonts w:ascii="Garamond" w:hAnsi="Garamond"/>
        </w:rPr>
      </w:pPr>
      <w:r>
        <w:rPr>
          <w:rFonts w:ascii="Garamond" w:hAnsi="Garamond"/>
          <w:sz w:val="20"/>
          <w:szCs w:val="20"/>
        </w:rPr>
        <w:t xml:space="preserve">To </w:t>
      </w:r>
      <w:r w:rsidR="00775C72" w:rsidRPr="00F0638B">
        <w:rPr>
          <w:rFonts w:ascii="Garamond" w:hAnsi="Garamond"/>
          <w:sz w:val="20"/>
          <w:szCs w:val="20"/>
        </w:rPr>
        <w:t xml:space="preserve">bring a wide range of personal skills and creative solutions to all relationships – with </w:t>
      </w:r>
      <w:r w:rsidR="00F0638B" w:rsidRPr="00F0638B">
        <w:rPr>
          <w:rFonts w:ascii="Garamond" w:hAnsi="Garamond"/>
          <w:sz w:val="20"/>
          <w:szCs w:val="20"/>
        </w:rPr>
        <w:t>student</w:t>
      </w:r>
      <w:r w:rsidR="002012C4">
        <w:rPr>
          <w:rFonts w:ascii="Garamond" w:hAnsi="Garamond"/>
          <w:sz w:val="20"/>
          <w:szCs w:val="20"/>
        </w:rPr>
        <w:t>s</w:t>
      </w:r>
      <w:r w:rsidR="00775C72" w:rsidRPr="00F0638B">
        <w:rPr>
          <w:rFonts w:ascii="Garamond" w:hAnsi="Garamond"/>
          <w:sz w:val="20"/>
          <w:szCs w:val="20"/>
        </w:rPr>
        <w:t>, staff, parents, governors and the wider community</w:t>
      </w:r>
      <w:r w:rsidR="00E23F88">
        <w:rPr>
          <w:rFonts w:ascii="Garamond" w:hAnsi="Garamond"/>
          <w:sz w:val="20"/>
          <w:szCs w:val="20"/>
        </w:rPr>
        <w:t>.</w:t>
      </w:r>
      <w:r w:rsidR="00775C72" w:rsidRPr="00F0638B">
        <w:rPr>
          <w:rFonts w:ascii="Garamond" w:hAnsi="Garamond"/>
          <w:sz w:val="20"/>
          <w:szCs w:val="20"/>
        </w:rPr>
        <w:t xml:space="preserve"> </w:t>
      </w:r>
    </w:p>
    <w:p w14:paraId="223DF7D7" w14:textId="77777777" w:rsidR="00010E7F" w:rsidRPr="00D92B9E" w:rsidRDefault="00010E7F" w:rsidP="00010E7F">
      <w:pPr>
        <w:pStyle w:val="NormalWeb"/>
        <w:numPr>
          <w:ilvl w:val="0"/>
          <w:numId w:val="3"/>
        </w:numPr>
        <w:rPr>
          <w:rFonts w:ascii="Garamond" w:hAnsi="Garamond"/>
          <w:sz w:val="20"/>
          <w:szCs w:val="20"/>
        </w:rPr>
      </w:pPr>
      <w:r w:rsidRPr="00D92B9E">
        <w:rPr>
          <w:rFonts w:ascii="Garamond" w:hAnsi="Garamond"/>
          <w:sz w:val="20"/>
          <w:szCs w:val="20"/>
        </w:rPr>
        <w:t xml:space="preserve">To </w:t>
      </w:r>
      <w:r w:rsidR="005F5414">
        <w:rPr>
          <w:rFonts w:ascii="Garamond" w:hAnsi="Garamond"/>
          <w:sz w:val="20"/>
          <w:szCs w:val="20"/>
        </w:rPr>
        <w:t>work within the Senior Leadership team:</w:t>
      </w:r>
      <w:r w:rsidRPr="00D92B9E">
        <w:rPr>
          <w:rFonts w:ascii="Garamond" w:hAnsi="Garamond"/>
          <w:sz w:val="20"/>
          <w:szCs w:val="20"/>
        </w:rPr>
        <w:t xml:space="preserve"> Principal</w:t>
      </w:r>
      <w:r w:rsidR="005F5414">
        <w:rPr>
          <w:rFonts w:ascii="Garamond" w:hAnsi="Garamond"/>
          <w:sz w:val="20"/>
          <w:szCs w:val="20"/>
        </w:rPr>
        <w:t>, other Vice Principal, Head of Teaching and Learning and SENCO / Head of Sixth Form</w:t>
      </w:r>
      <w:r w:rsidRPr="00D92B9E">
        <w:rPr>
          <w:rFonts w:ascii="Garamond" w:hAnsi="Garamond"/>
          <w:sz w:val="20"/>
          <w:szCs w:val="20"/>
        </w:rPr>
        <w:t xml:space="preserve"> in the strategic leadership, management and development </w:t>
      </w:r>
      <w:r w:rsidR="00287C59" w:rsidRPr="00D92B9E">
        <w:rPr>
          <w:rFonts w:ascii="Garamond" w:hAnsi="Garamond"/>
          <w:sz w:val="20"/>
          <w:szCs w:val="20"/>
        </w:rPr>
        <w:t>of the school</w:t>
      </w:r>
    </w:p>
    <w:p w14:paraId="3E59CAB3" w14:textId="77777777" w:rsidR="00010E7F" w:rsidRPr="00D92B9E" w:rsidRDefault="00010E7F" w:rsidP="00010E7F">
      <w:pPr>
        <w:pStyle w:val="NormalWeb"/>
        <w:numPr>
          <w:ilvl w:val="0"/>
          <w:numId w:val="3"/>
        </w:numPr>
        <w:rPr>
          <w:rFonts w:ascii="Garamond" w:hAnsi="Garamond"/>
          <w:sz w:val="20"/>
          <w:szCs w:val="20"/>
        </w:rPr>
      </w:pPr>
      <w:r w:rsidRPr="00D92B9E">
        <w:rPr>
          <w:rFonts w:ascii="Garamond" w:hAnsi="Garamond"/>
          <w:sz w:val="20"/>
          <w:szCs w:val="20"/>
        </w:rPr>
        <w:t xml:space="preserve">Be a role model to all stakeholders and respond to situations in a prompt and considered way that promotes </w:t>
      </w:r>
      <w:r w:rsidR="00287C59" w:rsidRPr="00D92B9E">
        <w:rPr>
          <w:rFonts w:ascii="Garamond" w:hAnsi="Garamond"/>
          <w:sz w:val="20"/>
          <w:szCs w:val="20"/>
        </w:rPr>
        <w:t>Goldwyn School</w:t>
      </w:r>
      <w:r w:rsidRPr="00D92B9E">
        <w:rPr>
          <w:rFonts w:ascii="Garamond" w:hAnsi="Garamond"/>
          <w:sz w:val="20"/>
          <w:szCs w:val="20"/>
        </w:rPr>
        <w:t xml:space="preserve"> at all times.</w:t>
      </w:r>
    </w:p>
    <w:p w14:paraId="15C200F8" w14:textId="77777777" w:rsidR="00010E7F" w:rsidRPr="00D92B9E" w:rsidRDefault="008F1BE4" w:rsidP="00010E7F">
      <w:pPr>
        <w:pStyle w:val="NormalWeb"/>
        <w:numPr>
          <w:ilvl w:val="0"/>
          <w:numId w:val="3"/>
        </w:numPr>
        <w:rPr>
          <w:rFonts w:ascii="Garamond" w:hAnsi="Garamond"/>
          <w:sz w:val="20"/>
          <w:szCs w:val="20"/>
        </w:rPr>
      </w:pPr>
      <w:r>
        <w:rPr>
          <w:rFonts w:ascii="Garamond" w:hAnsi="Garamond"/>
          <w:sz w:val="20"/>
          <w:szCs w:val="20"/>
        </w:rPr>
        <w:t>To m</w:t>
      </w:r>
      <w:r w:rsidR="00287C59" w:rsidRPr="00D92B9E">
        <w:rPr>
          <w:rFonts w:ascii="Garamond" w:hAnsi="Garamond"/>
          <w:sz w:val="20"/>
          <w:szCs w:val="20"/>
        </w:rPr>
        <w:t>aintain</w:t>
      </w:r>
      <w:r w:rsidR="00010E7F" w:rsidRPr="00D92B9E">
        <w:rPr>
          <w:rFonts w:ascii="Garamond" w:hAnsi="Garamond"/>
          <w:sz w:val="20"/>
          <w:szCs w:val="20"/>
        </w:rPr>
        <w:t xml:space="preserve"> an achievement culture that promotes excellence, equality and diversity and high expectations of students and staff.</w:t>
      </w:r>
    </w:p>
    <w:p w14:paraId="4EABF446" w14:textId="77777777" w:rsidR="00010E7F" w:rsidRPr="00D92B9E" w:rsidRDefault="00DB01EF" w:rsidP="00010E7F">
      <w:pPr>
        <w:pStyle w:val="NormalWeb"/>
        <w:numPr>
          <w:ilvl w:val="0"/>
          <w:numId w:val="3"/>
        </w:numPr>
        <w:rPr>
          <w:rFonts w:ascii="Garamond" w:hAnsi="Garamond"/>
          <w:sz w:val="20"/>
          <w:szCs w:val="20"/>
        </w:rPr>
      </w:pPr>
      <w:r w:rsidRPr="00D92B9E">
        <w:rPr>
          <w:rFonts w:ascii="Garamond" w:hAnsi="Garamond"/>
          <w:sz w:val="20"/>
          <w:szCs w:val="20"/>
        </w:rPr>
        <w:t>To e</w:t>
      </w:r>
      <w:r w:rsidR="00010E7F" w:rsidRPr="00D92B9E">
        <w:rPr>
          <w:rFonts w:ascii="Garamond" w:hAnsi="Garamond"/>
          <w:sz w:val="20"/>
          <w:szCs w:val="20"/>
        </w:rPr>
        <w:t>valuate performance to identify and implement priorities for continuous improvement and to raise standards.</w:t>
      </w:r>
    </w:p>
    <w:p w14:paraId="35C6F487" w14:textId="77777777" w:rsidR="00010E7F" w:rsidRPr="00D92B9E" w:rsidRDefault="00DB01EF" w:rsidP="00010E7F">
      <w:pPr>
        <w:pStyle w:val="NormalWeb"/>
        <w:numPr>
          <w:ilvl w:val="0"/>
          <w:numId w:val="3"/>
        </w:numPr>
        <w:rPr>
          <w:rFonts w:ascii="Garamond" w:hAnsi="Garamond"/>
          <w:sz w:val="20"/>
          <w:szCs w:val="20"/>
        </w:rPr>
      </w:pPr>
      <w:r w:rsidRPr="00D92B9E">
        <w:rPr>
          <w:rFonts w:ascii="Garamond" w:hAnsi="Garamond"/>
          <w:sz w:val="20"/>
          <w:szCs w:val="20"/>
        </w:rPr>
        <w:t>To e</w:t>
      </w:r>
      <w:r w:rsidR="00010E7F" w:rsidRPr="00D92B9E">
        <w:rPr>
          <w:rFonts w:ascii="Garamond" w:hAnsi="Garamond"/>
          <w:sz w:val="20"/>
          <w:szCs w:val="20"/>
        </w:rPr>
        <w:t>nsure and develop effective leadership and management to secure success for all.</w:t>
      </w:r>
    </w:p>
    <w:p w14:paraId="2C9FA361" w14:textId="77777777" w:rsidR="00010E7F" w:rsidRPr="00D92B9E" w:rsidRDefault="00DB01EF" w:rsidP="00010E7F">
      <w:pPr>
        <w:pStyle w:val="NormalWeb"/>
        <w:numPr>
          <w:ilvl w:val="0"/>
          <w:numId w:val="3"/>
        </w:numPr>
        <w:rPr>
          <w:rFonts w:ascii="Garamond" w:hAnsi="Garamond"/>
          <w:sz w:val="20"/>
          <w:szCs w:val="20"/>
        </w:rPr>
      </w:pPr>
      <w:r w:rsidRPr="00D92B9E">
        <w:rPr>
          <w:rFonts w:ascii="Garamond" w:hAnsi="Garamond"/>
          <w:sz w:val="20"/>
          <w:szCs w:val="20"/>
        </w:rPr>
        <w:t>To c</w:t>
      </w:r>
      <w:r w:rsidR="00010E7F" w:rsidRPr="00D92B9E">
        <w:rPr>
          <w:rFonts w:ascii="Garamond" w:hAnsi="Garamond"/>
          <w:sz w:val="20"/>
          <w:szCs w:val="20"/>
        </w:rPr>
        <w:t xml:space="preserve">ontribute and lead on aspects of the </w:t>
      </w:r>
      <w:r w:rsidR="00287C59" w:rsidRPr="00D92B9E">
        <w:rPr>
          <w:rFonts w:ascii="Garamond" w:hAnsi="Garamond"/>
          <w:sz w:val="20"/>
          <w:szCs w:val="20"/>
        </w:rPr>
        <w:t>School Development Plan</w:t>
      </w:r>
    </w:p>
    <w:p w14:paraId="034B8CE5" w14:textId="77777777" w:rsidR="00010E7F" w:rsidRPr="00D92B9E" w:rsidRDefault="00DB01EF" w:rsidP="00287C59">
      <w:pPr>
        <w:pStyle w:val="NormalWeb"/>
        <w:numPr>
          <w:ilvl w:val="0"/>
          <w:numId w:val="3"/>
        </w:numPr>
        <w:rPr>
          <w:rFonts w:ascii="Garamond" w:hAnsi="Garamond"/>
          <w:sz w:val="20"/>
          <w:szCs w:val="20"/>
        </w:rPr>
      </w:pPr>
      <w:r w:rsidRPr="00D92B9E">
        <w:rPr>
          <w:rFonts w:ascii="Garamond" w:hAnsi="Garamond"/>
          <w:sz w:val="20"/>
          <w:szCs w:val="20"/>
        </w:rPr>
        <w:t>To provide direction and</w:t>
      </w:r>
      <w:r w:rsidR="00010E7F" w:rsidRPr="00D92B9E">
        <w:rPr>
          <w:rFonts w:ascii="Garamond" w:hAnsi="Garamond"/>
          <w:sz w:val="20"/>
          <w:szCs w:val="20"/>
        </w:rPr>
        <w:t xml:space="preserve"> robust challenge and support for </w:t>
      </w:r>
      <w:r w:rsidR="002012C4">
        <w:rPr>
          <w:rFonts w:ascii="Garamond" w:hAnsi="Garamond"/>
          <w:sz w:val="20"/>
          <w:szCs w:val="20"/>
        </w:rPr>
        <w:t>Centre and senior m</w:t>
      </w:r>
      <w:r w:rsidRPr="00D92B9E">
        <w:rPr>
          <w:rFonts w:ascii="Garamond" w:hAnsi="Garamond"/>
          <w:sz w:val="20"/>
          <w:szCs w:val="20"/>
        </w:rPr>
        <w:t>anagers</w:t>
      </w:r>
      <w:r w:rsidR="00010E7F" w:rsidRPr="00D92B9E">
        <w:rPr>
          <w:rFonts w:ascii="Garamond" w:hAnsi="Garamond"/>
          <w:sz w:val="20"/>
          <w:szCs w:val="20"/>
        </w:rPr>
        <w:t>.</w:t>
      </w:r>
    </w:p>
    <w:p w14:paraId="0468D9B4" w14:textId="77777777" w:rsidR="00427B25" w:rsidRPr="00F0638B" w:rsidRDefault="00C454DA" w:rsidP="00F0638B">
      <w:pPr>
        <w:pStyle w:val="NormalWeb"/>
        <w:rPr>
          <w:rFonts w:ascii="Garamond" w:hAnsi="Garamond"/>
          <w:color w:val="FF0000"/>
        </w:rPr>
      </w:pPr>
      <w:r w:rsidRPr="00C454DA">
        <w:rPr>
          <w:rFonts w:ascii="Garamond" w:eastAsia="Times New Roman" w:hAnsi="Garamond"/>
          <w:sz w:val="20"/>
          <w:szCs w:val="20"/>
          <w:lang w:eastAsia="en-US"/>
        </w:rPr>
        <w:t xml:space="preserve">Working with the </w:t>
      </w:r>
      <w:r w:rsidR="005D2EED">
        <w:rPr>
          <w:rFonts w:ascii="Garamond" w:eastAsia="Times New Roman" w:hAnsi="Garamond"/>
          <w:sz w:val="20"/>
          <w:szCs w:val="20"/>
          <w:lang w:eastAsia="en-US"/>
        </w:rPr>
        <w:t>Principal and</w:t>
      </w:r>
      <w:r w:rsidRPr="00C454DA">
        <w:rPr>
          <w:rFonts w:ascii="Garamond" w:eastAsia="Times New Roman" w:hAnsi="Garamond"/>
          <w:sz w:val="20"/>
          <w:szCs w:val="20"/>
          <w:lang w:eastAsia="en-US"/>
        </w:rPr>
        <w:t xml:space="preserve"> Leadership Team to provide leadership for </w:t>
      </w:r>
      <w:r>
        <w:rPr>
          <w:rFonts w:ascii="Garamond" w:eastAsia="Times New Roman" w:hAnsi="Garamond"/>
          <w:sz w:val="20"/>
          <w:szCs w:val="20"/>
          <w:lang w:eastAsia="en-US"/>
        </w:rPr>
        <w:t>Goldwyn S</w:t>
      </w:r>
      <w:r w:rsidRPr="00C454DA">
        <w:rPr>
          <w:rFonts w:ascii="Garamond" w:eastAsia="Times New Roman" w:hAnsi="Garamond"/>
          <w:sz w:val="20"/>
          <w:szCs w:val="20"/>
          <w:lang w:eastAsia="en-US"/>
        </w:rPr>
        <w:t>chool</w:t>
      </w:r>
      <w:r w:rsidR="005D2EED">
        <w:rPr>
          <w:rFonts w:ascii="Garamond" w:eastAsia="Times New Roman" w:hAnsi="Garamond"/>
          <w:sz w:val="20"/>
          <w:szCs w:val="20"/>
          <w:lang w:eastAsia="en-US"/>
        </w:rPr>
        <w:t>,</w:t>
      </w:r>
      <w:r w:rsidRPr="00C454DA">
        <w:rPr>
          <w:rFonts w:ascii="Garamond" w:eastAsia="Times New Roman" w:hAnsi="Garamond"/>
          <w:sz w:val="20"/>
          <w:szCs w:val="20"/>
          <w:lang w:eastAsia="en-US"/>
        </w:rPr>
        <w:t xml:space="preserve"> which secures its suc</w:t>
      </w:r>
      <w:r w:rsidR="005D2EED">
        <w:rPr>
          <w:rFonts w:ascii="Garamond" w:eastAsia="Times New Roman" w:hAnsi="Garamond"/>
          <w:sz w:val="20"/>
          <w:szCs w:val="20"/>
          <w:lang w:eastAsia="en-US"/>
        </w:rPr>
        <w:t>cess and continuous improvement,</w:t>
      </w:r>
      <w:r w:rsidRPr="00C454DA">
        <w:rPr>
          <w:rFonts w:ascii="Garamond" w:eastAsia="Times New Roman" w:hAnsi="Garamond"/>
          <w:sz w:val="20"/>
          <w:szCs w:val="20"/>
          <w:lang w:eastAsia="en-US"/>
        </w:rPr>
        <w:t xml:space="preserve"> ens</w:t>
      </w:r>
      <w:r w:rsidR="005D2EED">
        <w:rPr>
          <w:rFonts w:ascii="Garamond" w:eastAsia="Times New Roman" w:hAnsi="Garamond"/>
          <w:sz w:val="20"/>
          <w:szCs w:val="20"/>
          <w:lang w:eastAsia="en-US"/>
        </w:rPr>
        <w:t>ures</w:t>
      </w:r>
      <w:r w:rsidRPr="00C454DA">
        <w:rPr>
          <w:rFonts w:ascii="Garamond" w:eastAsia="Times New Roman" w:hAnsi="Garamond"/>
          <w:sz w:val="20"/>
          <w:szCs w:val="20"/>
          <w:lang w:eastAsia="en-US"/>
        </w:rPr>
        <w:t xml:space="preserve"> high quality education for all its </w:t>
      </w:r>
      <w:r>
        <w:rPr>
          <w:rFonts w:ascii="Garamond" w:eastAsia="Times New Roman" w:hAnsi="Garamond"/>
          <w:sz w:val="20"/>
          <w:szCs w:val="20"/>
          <w:lang w:eastAsia="en-US"/>
        </w:rPr>
        <w:t>student</w:t>
      </w:r>
      <w:r w:rsidRPr="00C454DA">
        <w:rPr>
          <w:rFonts w:ascii="Garamond" w:eastAsia="Times New Roman" w:hAnsi="Garamond"/>
          <w:sz w:val="20"/>
          <w:szCs w:val="20"/>
          <w:lang w:eastAsia="en-US"/>
        </w:rPr>
        <w:t>s and the highest standards of learning and achievement in accorda</w:t>
      </w:r>
      <w:r>
        <w:rPr>
          <w:rFonts w:ascii="Garamond" w:eastAsia="Times New Roman" w:hAnsi="Garamond"/>
          <w:sz w:val="20"/>
          <w:szCs w:val="20"/>
          <w:lang w:eastAsia="en-US"/>
        </w:rPr>
        <w:t>nce with statutory requirements.</w:t>
      </w:r>
    </w:p>
    <w:p w14:paraId="45747DD3" w14:textId="77777777" w:rsidR="00427B25" w:rsidRPr="00A23785" w:rsidRDefault="00427B25" w:rsidP="00E23F88">
      <w:pPr>
        <w:autoSpaceDE w:val="0"/>
        <w:autoSpaceDN w:val="0"/>
        <w:adjustRightInd w:val="0"/>
        <w:outlineLvl w:val="0"/>
        <w:rPr>
          <w:rFonts w:ascii="Garamond" w:hAnsi="Garamond"/>
          <w:b/>
          <w:bCs/>
          <w:sz w:val="20"/>
          <w:szCs w:val="18"/>
          <w:lang w:val="en-US"/>
        </w:rPr>
      </w:pPr>
      <w:r w:rsidRPr="00A23785">
        <w:rPr>
          <w:rFonts w:ascii="Garamond" w:hAnsi="Garamond"/>
          <w:b/>
          <w:bCs/>
          <w:sz w:val="20"/>
          <w:szCs w:val="18"/>
          <w:lang w:val="en-US"/>
        </w:rPr>
        <w:t xml:space="preserve">Specific </w:t>
      </w:r>
      <w:r w:rsidR="00D2181C">
        <w:rPr>
          <w:rFonts w:ascii="Garamond" w:hAnsi="Garamond"/>
          <w:b/>
          <w:bCs/>
          <w:sz w:val="20"/>
          <w:szCs w:val="18"/>
          <w:lang w:val="en-US"/>
        </w:rPr>
        <w:t>Vice Principal</w:t>
      </w:r>
      <w:r w:rsidR="00366244">
        <w:rPr>
          <w:rFonts w:ascii="Garamond" w:hAnsi="Garamond"/>
          <w:b/>
          <w:bCs/>
          <w:sz w:val="20"/>
          <w:szCs w:val="18"/>
          <w:lang w:val="en-US"/>
        </w:rPr>
        <w:t xml:space="preserve"> </w:t>
      </w:r>
      <w:r w:rsidRPr="00A23785">
        <w:rPr>
          <w:rFonts w:ascii="Garamond" w:hAnsi="Garamond"/>
          <w:b/>
          <w:bCs/>
          <w:sz w:val="20"/>
          <w:szCs w:val="18"/>
          <w:lang w:val="en-US"/>
        </w:rPr>
        <w:t>responsibilities</w:t>
      </w:r>
    </w:p>
    <w:p w14:paraId="210BD14D" w14:textId="77777777" w:rsidR="00841D1B" w:rsidRPr="00A23785" w:rsidRDefault="00841D1B" w:rsidP="00427B25">
      <w:pPr>
        <w:autoSpaceDE w:val="0"/>
        <w:autoSpaceDN w:val="0"/>
        <w:adjustRightInd w:val="0"/>
        <w:rPr>
          <w:rFonts w:ascii="Garamond" w:hAnsi="Garamond"/>
          <w:sz w:val="20"/>
        </w:rPr>
      </w:pPr>
    </w:p>
    <w:p w14:paraId="5D69305E" w14:textId="77777777" w:rsidR="00257909" w:rsidRPr="00257909" w:rsidRDefault="00984452" w:rsidP="00257909">
      <w:pPr>
        <w:pStyle w:val="ListParagraph"/>
        <w:numPr>
          <w:ilvl w:val="0"/>
          <w:numId w:val="9"/>
        </w:numPr>
        <w:autoSpaceDE w:val="0"/>
        <w:autoSpaceDN w:val="0"/>
        <w:adjustRightInd w:val="0"/>
        <w:ind w:left="709" w:hanging="283"/>
        <w:rPr>
          <w:rFonts w:ascii="Garamond" w:hAnsi="Garamond"/>
          <w:sz w:val="20"/>
          <w:szCs w:val="18"/>
        </w:rPr>
      </w:pPr>
      <w:r w:rsidRPr="003C1C64">
        <w:rPr>
          <w:rFonts w:ascii="Garamond" w:hAnsi="Garamond"/>
          <w:sz w:val="20"/>
        </w:rPr>
        <w:t>Assist the Principal to</w:t>
      </w:r>
      <w:r w:rsidR="00427B25" w:rsidRPr="003C1C64">
        <w:rPr>
          <w:rFonts w:ascii="Garamond" w:hAnsi="Garamond"/>
          <w:sz w:val="20"/>
        </w:rPr>
        <w:t xml:space="preserve"> formulate aims and objectives and whole school policies for their implementation, taking account of the wider role of the school.  Contribute to </w:t>
      </w:r>
      <w:r w:rsidR="005F0449" w:rsidRPr="003C1C64">
        <w:rPr>
          <w:rFonts w:ascii="Garamond" w:hAnsi="Garamond"/>
          <w:sz w:val="20"/>
        </w:rPr>
        <w:t xml:space="preserve">the </w:t>
      </w:r>
      <w:r w:rsidR="00427B25" w:rsidRPr="003C1C64">
        <w:rPr>
          <w:rFonts w:ascii="Garamond" w:hAnsi="Garamond"/>
          <w:sz w:val="20"/>
        </w:rPr>
        <w:t xml:space="preserve">School </w:t>
      </w:r>
      <w:r w:rsidR="00841D1B" w:rsidRPr="003C1C64">
        <w:rPr>
          <w:rFonts w:ascii="Garamond" w:hAnsi="Garamond"/>
          <w:sz w:val="20"/>
        </w:rPr>
        <w:t>Develop</w:t>
      </w:r>
      <w:r w:rsidR="00427B25" w:rsidRPr="003C1C64">
        <w:rPr>
          <w:rFonts w:ascii="Garamond" w:hAnsi="Garamond"/>
          <w:sz w:val="20"/>
        </w:rPr>
        <w:t>ment Plan in line with the school's aims and objectives</w:t>
      </w:r>
      <w:r w:rsidR="005F0449" w:rsidRPr="003C1C64">
        <w:rPr>
          <w:rFonts w:ascii="Garamond" w:hAnsi="Garamond"/>
          <w:sz w:val="20"/>
        </w:rPr>
        <w:t xml:space="preserve"> </w:t>
      </w:r>
    </w:p>
    <w:p w14:paraId="2771653C" w14:textId="77777777" w:rsidR="00257909" w:rsidRPr="00257909" w:rsidRDefault="00257909" w:rsidP="00257909">
      <w:pPr>
        <w:pStyle w:val="ListParagraph"/>
        <w:numPr>
          <w:ilvl w:val="0"/>
          <w:numId w:val="9"/>
        </w:numPr>
        <w:autoSpaceDE w:val="0"/>
        <w:autoSpaceDN w:val="0"/>
        <w:adjustRightInd w:val="0"/>
        <w:ind w:left="709" w:hanging="283"/>
        <w:rPr>
          <w:rFonts w:ascii="Garamond" w:hAnsi="Garamond"/>
          <w:sz w:val="20"/>
          <w:szCs w:val="18"/>
        </w:rPr>
      </w:pPr>
      <w:r w:rsidRPr="00257909">
        <w:rPr>
          <w:rFonts w:ascii="Garamond" w:hAnsi="Garamond"/>
          <w:sz w:val="20"/>
        </w:rPr>
        <w:t>Have overall</w:t>
      </w:r>
      <w:r w:rsidR="001A566E">
        <w:rPr>
          <w:rFonts w:ascii="Garamond" w:hAnsi="Garamond"/>
          <w:sz w:val="20"/>
        </w:rPr>
        <w:t xml:space="preserve"> leadership responsibility for S</w:t>
      </w:r>
      <w:r w:rsidRPr="00257909">
        <w:rPr>
          <w:rFonts w:ascii="Garamond" w:hAnsi="Garamond"/>
          <w:sz w:val="20"/>
        </w:rPr>
        <w:t xml:space="preserve">tudent </w:t>
      </w:r>
      <w:proofErr w:type="spellStart"/>
      <w:r w:rsidRPr="00257909">
        <w:rPr>
          <w:rFonts w:ascii="Garamond" w:hAnsi="Garamond"/>
          <w:sz w:val="20"/>
        </w:rPr>
        <w:t>Behaviour</w:t>
      </w:r>
      <w:proofErr w:type="spellEnd"/>
      <w:r w:rsidRPr="00257909">
        <w:rPr>
          <w:rFonts w:ascii="Garamond" w:hAnsi="Garamond"/>
          <w:sz w:val="20"/>
        </w:rPr>
        <w:t xml:space="preserve"> and Attitudes</w:t>
      </w:r>
    </w:p>
    <w:p w14:paraId="44457587" w14:textId="77777777" w:rsidR="00257909" w:rsidRPr="00257909" w:rsidRDefault="00257909" w:rsidP="00257909">
      <w:pPr>
        <w:pStyle w:val="ListParagraph"/>
        <w:numPr>
          <w:ilvl w:val="0"/>
          <w:numId w:val="9"/>
        </w:numPr>
        <w:autoSpaceDE w:val="0"/>
        <w:autoSpaceDN w:val="0"/>
        <w:adjustRightInd w:val="0"/>
        <w:ind w:left="709" w:hanging="283"/>
        <w:rPr>
          <w:rFonts w:ascii="Garamond" w:hAnsi="Garamond"/>
          <w:sz w:val="20"/>
          <w:szCs w:val="18"/>
        </w:rPr>
      </w:pPr>
      <w:r w:rsidRPr="00257909">
        <w:rPr>
          <w:rFonts w:ascii="Garamond" w:hAnsi="Garamond"/>
          <w:sz w:val="20"/>
        </w:rPr>
        <w:t xml:space="preserve">Provide strategic leadership and operational management to promote a culture for learning and </w:t>
      </w:r>
      <w:r w:rsidR="001A566E">
        <w:rPr>
          <w:rFonts w:ascii="Garamond" w:hAnsi="Garamond"/>
          <w:sz w:val="20"/>
        </w:rPr>
        <w:t>student</w:t>
      </w:r>
      <w:r w:rsidRPr="00257909">
        <w:rPr>
          <w:rFonts w:ascii="Garamond" w:hAnsi="Garamond"/>
          <w:sz w:val="20"/>
        </w:rPr>
        <w:t xml:space="preserve"> safety throughout the </w:t>
      </w:r>
      <w:r w:rsidR="007C64B6">
        <w:rPr>
          <w:rFonts w:ascii="Garamond" w:hAnsi="Garamond"/>
          <w:sz w:val="20"/>
        </w:rPr>
        <w:t>school</w:t>
      </w:r>
    </w:p>
    <w:p w14:paraId="37BAA7DE" w14:textId="77777777" w:rsidR="00257909" w:rsidRDefault="00257909" w:rsidP="00257909">
      <w:pPr>
        <w:pStyle w:val="ListParagraph"/>
        <w:widowControl w:val="0"/>
        <w:numPr>
          <w:ilvl w:val="0"/>
          <w:numId w:val="9"/>
        </w:numPr>
        <w:tabs>
          <w:tab w:val="left" w:pos="430"/>
        </w:tabs>
        <w:autoSpaceDE w:val="0"/>
        <w:autoSpaceDN w:val="0"/>
        <w:spacing w:before="1" w:line="247" w:lineRule="auto"/>
        <w:ind w:left="709" w:right="151" w:hanging="283"/>
        <w:rPr>
          <w:rFonts w:ascii="Garamond" w:hAnsi="Garamond"/>
          <w:sz w:val="20"/>
        </w:rPr>
      </w:pPr>
      <w:r w:rsidRPr="00257909">
        <w:rPr>
          <w:rFonts w:ascii="Garamond" w:hAnsi="Garamond"/>
          <w:sz w:val="20"/>
        </w:rPr>
        <w:t>Provide well-informed advice regarding national developments (</w:t>
      </w:r>
      <w:proofErr w:type="spellStart"/>
      <w:r w:rsidRPr="00257909">
        <w:rPr>
          <w:rFonts w:ascii="Garamond" w:hAnsi="Garamond"/>
          <w:sz w:val="20"/>
        </w:rPr>
        <w:t>Behaviour</w:t>
      </w:r>
      <w:proofErr w:type="spellEnd"/>
      <w:r w:rsidRPr="00257909">
        <w:rPr>
          <w:rFonts w:ascii="Garamond" w:hAnsi="Garamond"/>
          <w:sz w:val="20"/>
        </w:rPr>
        <w:t xml:space="preserve"> &amp; Safety) to the Principal and </w:t>
      </w:r>
      <w:r w:rsidR="001A566E">
        <w:rPr>
          <w:rFonts w:ascii="Garamond" w:hAnsi="Garamond"/>
          <w:sz w:val="20"/>
        </w:rPr>
        <w:t>SLT</w:t>
      </w:r>
    </w:p>
    <w:p w14:paraId="0EC6B1BD" w14:textId="77777777" w:rsidR="00257909" w:rsidRPr="00257909" w:rsidRDefault="00257909" w:rsidP="00257909">
      <w:pPr>
        <w:widowControl w:val="0"/>
        <w:tabs>
          <w:tab w:val="left" w:pos="430"/>
        </w:tabs>
        <w:autoSpaceDE w:val="0"/>
        <w:autoSpaceDN w:val="0"/>
        <w:spacing w:before="1" w:line="247" w:lineRule="auto"/>
        <w:ind w:right="151"/>
        <w:rPr>
          <w:rFonts w:ascii="Garamond" w:hAnsi="Garamond"/>
          <w:sz w:val="20"/>
        </w:rPr>
      </w:pPr>
    </w:p>
    <w:p w14:paraId="779D5B13" w14:textId="77777777" w:rsidR="00257909" w:rsidRPr="00257909" w:rsidRDefault="00BB4699" w:rsidP="00257909">
      <w:pPr>
        <w:pStyle w:val="ListParagraph"/>
        <w:widowControl w:val="0"/>
        <w:numPr>
          <w:ilvl w:val="0"/>
          <w:numId w:val="9"/>
        </w:numPr>
        <w:tabs>
          <w:tab w:val="left" w:pos="430"/>
        </w:tabs>
        <w:autoSpaceDE w:val="0"/>
        <w:autoSpaceDN w:val="0"/>
        <w:spacing w:before="1" w:line="247" w:lineRule="auto"/>
        <w:ind w:left="709" w:right="151" w:hanging="283"/>
        <w:rPr>
          <w:rFonts w:ascii="Garamond" w:hAnsi="Garamond"/>
          <w:sz w:val="20"/>
        </w:rPr>
      </w:pPr>
      <w:r>
        <w:rPr>
          <w:rFonts w:ascii="Garamond" w:hAnsi="Garamond"/>
          <w:sz w:val="20"/>
        </w:rPr>
        <w:t xml:space="preserve">Promote, establish, monitor and report on </w:t>
      </w:r>
      <w:r w:rsidR="00257909" w:rsidRPr="00257909">
        <w:rPr>
          <w:rFonts w:ascii="Garamond" w:hAnsi="Garamond"/>
          <w:sz w:val="20"/>
        </w:rPr>
        <w:t xml:space="preserve">Quality Assurance for </w:t>
      </w:r>
      <w:proofErr w:type="spellStart"/>
      <w:r w:rsidR="00257909" w:rsidRPr="00257909">
        <w:rPr>
          <w:rFonts w:ascii="Garamond" w:hAnsi="Garamond"/>
          <w:sz w:val="20"/>
        </w:rPr>
        <w:t>Behaviour</w:t>
      </w:r>
      <w:proofErr w:type="spellEnd"/>
      <w:r w:rsidR="00257909" w:rsidRPr="00257909">
        <w:rPr>
          <w:rFonts w:ascii="Garamond" w:hAnsi="Garamond"/>
          <w:sz w:val="20"/>
        </w:rPr>
        <w:t xml:space="preserve"> &amp; Safety to ensure high expectations are set and met and best practice observed and implemented</w:t>
      </w:r>
    </w:p>
    <w:p w14:paraId="6ABBE9AD" w14:textId="77777777" w:rsidR="00257909" w:rsidRPr="00257909" w:rsidRDefault="00257909" w:rsidP="00257909">
      <w:pPr>
        <w:pStyle w:val="ListParagraph"/>
        <w:widowControl w:val="0"/>
        <w:numPr>
          <w:ilvl w:val="0"/>
          <w:numId w:val="9"/>
        </w:numPr>
        <w:tabs>
          <w:tab w:val="left" w:pos="421"/>
        </w:tabs>
        <w:autoSpaceDE w:val="0"/>
        <w:autoSpaceDN w:val="0"/>
        <w:spacing w:before="1"/>
        <w:ind w:left="709" w:hanging="283"/>
        <w:contextualSpacing w:val="0"/>
        <w:rPr>
          <w:rFonts w:ascii="Garamond" w:hAnsi="Garamond"/>
          <w:sz w:val="20"/>
        </w:rPr>
      </w:pPr>
      <w:r w:rsidRPr="00257909">
        <w:rPr>
          <w:rFonts w:ascii="Garamond" w:hAnsi="Garamond"/>
          <w:sz w:val="20"/>
        </w:rPr>
        <w:t xml:space="preserve">Lead strategies to improve attitudes to and </w:t>
      </w:r>
      <w:proofErr w:type="spellStart"/>
      <w:r w:rsidRPr="00257909">
        <w:rPr>
          <w:rFonts w:ascii="Garamond" w:hAnsi="Garamond"/>
          <w:sz w:val="20"/>
        </w:rPr>
        <w:t>behaviours</w:t>
      </w:r>
      <w:proofErr w:type="spellEnd"/>
      <w:r w:rsidRPr="00257909">
        <w:rPr>
          <w:rFonts w:ascii="Garamond" w:hAnsi="Garamond"/>
          <w:sz w:val="20"/>
        </w:rPr>
        <w:t xml:space="preserve"> for learning</w:t>
      </w:r>
    </w:p>
    <w:p w14:paraId="460082C4" w14:textId="77777777" w:rsidR="00257909" w:rsidRDefault="001A566E" w:rsidP="00257909">
      <w:pPr>
        <w:pStyle w:val="ListParagraph"/>
        <w:widowControl w:val="0"/>
        <w:numPr>
          <w:ilvl w:val="0"/>
          <w:numId w:val="9"/>
        </w:numPr>
        <w:tabs>
          <w:tab w:val="left" w:pos="340"/>
        </w:tabs>
        <w:autoSpaceDE w:val="0"/>
        <w:autoSpaceDN w:val="0"/>
        <w:ind w:left="709" w:hanging="283"/>
        <w:contextualSpacing w:val="0"/>
        <w:rPr>
          <w:rFonts w:ascii="Garamond" w:hAnsi="Garamond"/>
          <w:sz w:val="20"/>
        </w:rPr>
      </w:pPr>
      <w:r>
        <w:rPr>
          <w:rFonts w:ascii="Garamond" w:hAnsi="Garamond"/>
          <w:sz w:val="20"/>
        </w:rPr>
        <w:t xml:space="preserve">To </w:t>
      </w:r>
      <w:r w:rsidR="006F7C30">
        <w:rPr>
          <w:rFonts w:ascii="Garamond" w:hAnsi="Garamond"/>
          <w:sz w:val="20"/>
        </w:rPr>
        <w:t>p</w:t>
      </w:r>
      <w:r w:rsidR="00257909" w:rsidRPr="00257909">
        <w:rPr>
          <w:rFonts w:ascii="Garamond" w:hAnsi="Garamond"/>
          <w:sz w:val="20"/>
        </w:rPr>
        <w:t xml:space="preserve">rovide strategic leadership of the </w:t>
      </w:r>
      <w:r>
        <w:rPr>
          <w:rFonts w:ascii="Garamond" w:hAnsi="Garamond"/>
          <w:sz w:val="20"/>
        </w:rPr>
        <w:t>school’s</w:t>
      </w:r>
      <w:r w:rsidR="00257909" w:rsidRPr="00257909">
        <w:rPr>
          <w:rFonts w:ascii="Garamond" w:hAnsi="Garamond"/>
          <w:sz w:val="20"/>
        </w:rPr>
        <w:t xml:space="preserve"> safeguarding and Prevent duty</w:t>
      </w:r>
      <w:r>
        <w:rPr>
          <w:rFonts w:ascii="Garamond" w:hAnsi="Garamond"/>
          <w:sz w:val="20"/>
        </w:rPr>
        <w:t xml:space="preserve">. </w:t>
      </w:r>
    </w:p>
    <w:p w14:paraId="1CA568C8" w14:textId="77777777" w:rsidR="00695501" w:rsidRDefault="003B6082" w:rsidP="00257909">
      <w:pPr>
        <w:pStyle w:val="ListParagraph"/>
        <w:widowControl w:val="0"/>
        <w:numPr>
          <w:ilvl w:val="0"/>
          <w:numId w:val="9"/>
        </w:numPr>
        <w:tabs>
          <w:tab w:val="left" w:pos="340"/>
        </w:tabs>
        <w:autoSpaceDE w:val="0"/>
        <w:autoSpaceDN w:val="0"/>
        <w:ind w:left="709" w:hanging="283"/>
        <w:contextualSpacing w:val="0"/>
        <w:rPr>
          <w:rFonts w:ascii="Garamond" w:hAnsi="Garamond"/>
          <w:sz w:val="20"/>
        </w:rPr>
      </w:pPr>
      <w:r>
        <w:rPr>
          <w:rFonts w:ascii="Garamond" w:hAnsi="Garamond"/>
          <w:sz w:val="20"/>
        </w:rPr>
        <w:t>To be the strategic lead for ensuring a coordinated and inclusive approach for communication and liaison with parents and outside agencies.</w:t>
      </w:r>
      <w:r w:rsidR="00695501">
        <w:rPr>
          <w:rFonts w:ascii="Garamond" w:hAnsi="Garamond"/>
          <w:sz w:val="20"/>
        </w:rPr>
        <w:t xml:space="preserve"> </w:t>
      </w:r>
    </w:p>
    <w:p w14:paraId="10B17064" w14:textId="77777777" w:rsidR="00257909" w:rsidRDefault="00695501" w:rsidP="00695501">
      <w:pPr>
        <w:pStyle w:val="ListParagraph"/>
        <w:widowControl w:val="0"/>
        <w:numPr>
          <w:ilvl w:val="0"/>
          <w:numId w:val="9"/>
        </w:numPr>
        <w:tabs>
          <w:tab w:val="left" w:pos="340"/>
        </w:tabs>
        <w:autoSpaceDE w:val="0"/>
        <w:autoSpaceDN w:val="0"/>
        <w:ind w:left="709" w:hanging="283"/>
        <w:contextualSpacing w:val="0"/>
        <w:rPr>
          <w:rFonts w:ascii="Garamond" w:hAnsi="Garamond"/>
          <w:sz w:val="20"/>
        </w:rPr>
      </w:pPr>
      <w:r w:rsidRPr="00695501">
        <w:rPr>
          <w:rFonts w:ascii="Garamond" w:hAnsi="Garamond"/>
          <w:sz w:val="20"/>
        </w:rPr>
        <w:t xml:space="preserve">To </w:t>
      </w:r>
      <w:r>
        <w:rPr>
          <w:rFonts w:ascii="Garamond" w:hAnsi="Garamond"/>
          <w:sz w:val="20"/>
        </w:rPr>
        <w:t>provide actual and strategic support in managing complex interactions with stakeholders.</w:t>
      </w:r>
    </w:p>
    <w:p w14:paraId="0231547E" w14:textId="77777777" w:rsidR="00D43090" w:rsidRDefault="00D43090" w:rsidP="00695501">
      <w:pPr>
        <w:pStyle w:val="ListParagraph"/>
        <w:widowControl w:val="0"/>
        <w:numPr>
          <w:ilvl w:val="0"/>
          <w:numId w:val="9"/>
        </w:numPr>
        <w:tabs>
          <w:tab w:val="left" w:pos="340"/>
        </w:tabs>
        <w:autoSpaceDE w:val="0"/>
        <w:autoSpaceDN w:val="0"/>
        <w:ind w:left="709" w:hanging="283"/>
        <w:contextualSpacing w:val="0"/>
        <w:rPr>
          <w:rFonts w:ascii="Garamond" w:hAnsi="Garamond"/>
          <w:sz w:val="20"/>
        </w:rPr>
      </w:pPr>
      <w:r>
        <w:rPr>
          <w:rFonts w:ascii="Garamond" w:hAnsi="Garamond"/>
          <w:sz w:val="20"/>
        </w:rPr>
        <w:t>To represent the school in wider educational forums within Kent (e.g. KSENT)</w:t>
      </w:r>
    </w:p>
    <w:p w14:paraId="39832709" w14:textId="77777777" w:rsidR="006179EE" w:rsidRDefault="006179EE" w:rsidP="00695501">
      <w:pPr>
        <w:pStyle w:val="ListParagraph"/>
        <w:widowControl w:val="0"/>
        <w:numPr>
          <w:ilvl w:val="0"/>
          <w:numId w:val="9"/>
        </w:numPr>
        <w:tabs>
          <w:tab w:val="left" w:pos="340"/>
        </w:tabs>
        <w:autoSpaceDE w:val="0"/>
        <w:autoSpaceDN w:val="0"/>
        <w:ind w:left="709" w:hanging="283"/>
        <w:contextualSpacing w:val="0"/>
        <w:rPr>
          <w:rFonts w:ascii="Garamond" w:hAnsi="Garamond"/>
          <w:sz w:val="20"/>
        </w:rPr>
      </w:pPr>
      <w:r>
        <w:rPr>
          <w:rFonts w:ascii="Garamond" w:hAnsi="Garamond"/>
          <w:sz w:val="20"/>
        </w:rPr>
        <w:t>Continue to strive for excellence in inclusive practices, through participation in external accreditation (</w:t>
      </w:r>
      <w:proofErr w:type="spellStart"/>
      <w:r>
        <w:rPr>
          <w:rFonts w:ascii="Garamond" w:hAnsi="Garamond"/>
          <w:sz w:val="20"/>
        </w:rPr>
        <w:t>e.g</w:t>
      </w:r>
      <w:proofErr w:type="spellEnd"/>
      <w:r>
        <w:rPr>
          <w:rFonts w:ascii="Garamond" w:hAnsi="Garamond"/>
          <w:sz w:val="20"/>
        </w:rPr>
        <w:t xml:space="preserve"> IQM, LPPA)</w:t>
      </w:r>
    </w:p>
    <w:p w14:paraId="777D6620" w14:textId="77777777" w:rsidR="001D5488" w:rsidRPr="001D5488" w:rsidRDefault="001D5488" w:rsidP="00695501">
      <w:pPr>
        <w:pStyle w:val="ListParagraph"/>
        <w:widowControl w:val="0"/>
        <w:numPr>
          <w:ilvl w:val="0"/>
          <w:numId w:val="9"/>
        </w:numPr>
        <w:tabs>
          <w:tab w:val="left" w:pos="340"/>
        </w:tabs>
        <w:autoSpaceDE w:val="0"/>
        <w:autoSpaceDN w:val="0"/>
        <w:ind w:left="709" w:hanging="283"/>
        <w:contextualSpacing w:val="0"/>
        <w:rPr>
          <w:rFonts w:ascii="Garamond" w:hAnsi="Garamond"/>
          <w:sz w:val="20"/>
        </w:rPr>
      </w:pPr>
      <w:r w:rsidRPr="001D5488">
        <w:rPr>
          <w:rFonts w:ascii="Garamond" w:hAnsi="Garamond"/>
          <w:sz w:val="20"/>
        </w:rPr>
        <w:t>To work within the school’s complaints procedure to manage complaints from parents and other sources.</w:t>
      </w:r>
    </w:p>
    <w:p w14:paraId="20C3D303" w14:textId="77777777" w:rsidR="001D5488" w:rsidRPr="001D5488" w:rsidRDefault="001D5488" w:rsidP="00695501">
      <w:pPr>
        <w:pStyle w:val="ListParagraph"/>
        <w:widowControl w:val="0"/>
        <w:numPr>
          <w:ilvl w:val="0"/>
          <w:numId w:val="9"/>
        </w:numPr>
        <w:tabs>
          <w:tab w:val="left" w:pos="340"/>
        </w:tabs>
        <w:autoSpaceDE w:val="0"/>
        <w:autoSpaceDN w:val="0"/>
        <w:ind w:left="709" w:hanging="283"/>
        <w:contextualSpacing w:val="0"/>
        <w:rPr>
          <w:rFonts w:ascii="Garamond" w:hAnsi="Garamond"/>
          <w:sz w:val="20"/>
        </w:rPr>
      </w:pPr>
      <w:r>
        <w:rPr>
          <w:rFonts w:ascii="Garamond" w:hAnsi="Garamond"/>
          <w:sz w:val="20"/>
        </w:rPr>
        <w:t>To support Centre M</w:t>
      </w:r>
      <w:r w:rsidRPr="001D5488">
        <w:rPr>
          <w:rFonts w:ascii="Garamond" w:hAnsi="Garamond"/>
          <w:sz w:val="20"/>
        </w:rPr>
        <w:t>anagers with staff, student and parent meetings, including conduct and investigations.</w:t>
      </w:r>
    </w:p>
    <w:p w14:paraId="1382D776" w14:textId="77777777" w:rsidR="001D5488" w:rsidRPr="00695501" w:rsidRDefault="001D5488" w:rsidP="00695501">
      <w:pPr>
        <w:pStyle w:val="ListParagraph"/>
        <w:widowControl w:val="0"/>
        <w:numPr>
          <w:ilvl w:val="0"/>
          <w:numId w:val="9"/>
        </w:numPr>
        <w:tabs>
          <w:tab w:val="left" w:pos="340"/>
        </w:tabs>
        <w:autoSpaceDE w:val="0"/>
        <w:autoSpaceDN w:val="0"/>
        <w:ind w:left="709" w:hanging="283"/>
        <w:contextualSpacing w:val="0"/>
        <w:rPr>
          <w:rFonts w:ascii="Garamond" w:hAnsi="Garamond"/>
          <w:sz w:val="20"/>
        </w:rPr>
      </w:pPr>
      <w:r w:rsidRPr="001D5488">
        <w:rPr>
          <w:rFonts w:ascii="Garamond" w:hAnsi="Garamond"/>
          <w:sz w:val="20"/>
        </w:rPr>
        <w:t xml:space="preserve">Senior management lead for Health and Safety, liaising with </w:t>
      </w:r>
      <w:r w:rsidR="003C5D45">
        <w:rPr>
          <w:rFonts w:ascii="Garamond" w:hAnsi="Garamond"/>
          <w:sz w:val="20"/>
        </w:rPr>
        <w:t>Health and Safety Manager, including</w:t>
      </w:r>
      <w:r w:rsidRPr="001D5488">
        <w:rPr>
          <w:rFonts w:ascii="Garamond" w:hAnsi="Garamond"/>
          <w:sz w:val="20"/>
        </w:rPr>
        <w:t xml:space="preserve"> monitoring</w:t>
      </w:r>
      <w:r w:rsidR="003C5D45">
        <w:rPr>
          <w:rFonts w:ascii="Garamond" w:hAnsi="Garamond"/>
          <w:sz w:val="20"/>
        </w:rPr>
        <w:t xml:space="preserve"> and “signing off” the school’s</w:t>
      </w:r>
      <w:r w:rsidRPr="001D5488">
        <w:rPr>
          <w:rFonts w:ascii="Garamond" w:hAnsi="Garamond"/>
          <w:sz w:val="20"/>
        </w:rPr>
        <w:t xml:space="preserve"> </w:t>
      </w:r>
      <w:r w:rsidR="003C5D45">
        <w:rPr>
          <w:rFonts w:ascii="Garamond" w:hAnsi="Garamond"/>
          <w:sz w:val="20"/>
        </w:rPr>
        <w:t>external visits forms.</w:t>
      </w:r>
    </w:p>
    <w:p w14:paraId="1D907447" w14:textId="77777777" w:rsidR="00257909" w:rsidRDefault="00257909" w:rsidP="00257909">
      <w:pPr>
        <w:widowControl w:val="0"/>
        <w:tabs>
          <w:tab w:val="left" w:pos="420"/>
        </w:tabs>
        <w:autoSpaceDE w:val="0"/>
        <w:autoSpaceDN w:val="0"/>
        <w:spacing w:before="1" w:line="247" w:lineRule="auto"/>
        <w:ind w:right="151"/>
        <w:rPr>
          <w:rFonts w:ascii="Garamond" w:eastAsiaTheme="minorEastAsia" w:hAnsi="Garamond" w:cstheme="minorBidi"/>
          <w:sz w:val="20"/>
          <w:szCs w:val="24"/>
          <w:lang w:val="en-US"/>
        </w:rPr>
      </w:pPr>
    </w:p>
    <w:p w14:paraId="49C99A4A" w14:textId="77777777" w:rsidR="00257909" w:rsidRPr="00257909" w:rsidRDefault="00257909" w:rsidP="00257909">
      <w:pPr>
        <w:pStyle w:val="BodyText"/>
        <w:spacing w:before="9"/>
        <w:rPr>
          <w:rFonts w:ascii="Garamond" w:eastAsiaTheme="minorEastAsia" w:hAnsi="Garamond" w:cstheme="minorBidi"/>
          <w:sz w:val="20"/>
          <w:szCs w:val="24"/>
          <w:lang w:val="en-US"/>
        </w:rPr>
      </w:pPr>
    </w:p>
    <w:p w14:paraId="5630E232" w14:textId="77777777" w:rsidR="00257909" w:rsidRPr="00257909" w:rsidRDefault="00257909" w:rsidP="00257909">
      <w:pPr>
        <w:pStyle w:val="BodyText"/>
        <w:spacing w:before="7"/>
        <w:rPr>
          <w:rFonts w:ascii="Garamond" w:eastAsiaTheme="minorEastAsia" w:hAnsi="Garamond" w:cstheme="minorBidi"/>
          <w:sz w:val="20"/>
          <w:szCs w:val="24"/>
          <w:lang w:val="en-US"/>
        </w:rPr>
      </w:pPr>
    </w:p>
    <w:p w14:paraId="2C6285C9" w14:textId="77777777" w:rsidR="00257909" w:rsidRPr="00257909" w:rsidRDefault="00257909" w:rsidP="00257909">
      <w:pPr>
        <w:pStyle w:val="BodyText"/>
        <w:spacing w:before="1"/>
        <w:rPr>
          <w:rFonts w:ascii="Garamond" w:eastAsiaTheme="minorEastAsia" w:hAnsi="Garamond" w:cstheme="minorBidi"/>
          <w:sz w:val="20"/>
          <w:szCs w:val="24"/>
          <w:lang w:val="en-US"/>
        </w:rPr>
      </w:pPr>
    </w:p>
    <w:p w14:paraId="5AB33FE4" w14:textId="77777777" w:rsidR="005F0449" w:rsidRDefault="005F0449" w:rsidP="003C1C64">
      <w:pPr>
        <w:ind w:left="709" w:hanging="283"/>
        <w:jc w:val="both"/>
        <w:rPr>
          <w:rFonts w:ascii="Garamond" w:hAnsi="Garamond"/>
          <w:sz w:val="20"/>
        </w:rPr>
      </w:pPr>
    </w:p>
    <w:p w14:paraId="29A6FFCC" w14:textId="77777777" w:rsidR="00427B25" w:rsidRPr="00A23785" w:rsidRDefault="00F0638B" w:rsidP="00427B25">
      <w:pPr>
        <w:ind w:left="720"/>
        <w:jc w:val="both"/>
        <w:rPr>
          <w:rFonts w:ascii="Garamond" w:hAnsi="Garamond"/>
          <w:sz w:val="20"/>
        </w:rPr>
      </w:pPr>
      <w:r>
        <w:rPr>
          <w:rFonts w:ascii="Garamond" w:hAnsi="Garamond"/>
          <w:sz w:val="20"/>
        </w:rPr>
        <w:t xml:space="preserve">. </w:t>
      </w:r>
    </w:p>
    <w:p w14:paraId="06AFF327" w14:textId="77777777" w:rsidR="00427B25" w:rsidRPr="00A23785" w:rsidRDefault="00427B25" w:rsidP="00427B25">
      <w:pPr>
        <w:ind w:left="720"/>
        <w:jc w:val="both"/>
        <w:rPr>
          <w:rFonts w:ascii="Garamond" w:hAnsi="Garamond"/>
          <w:sz w:val="20"/>
        </w:rPr>
      </w:pPr>
    </w:p>
    <w:p w14:paraId="270FE1EE" w14:textId="77777777" w:rsidR="00427B25" w:rsidRPr="00A23785" w:rsidRDefault="00427B25" w:rsidP="00427B25">
      <w:pPr>
        <w:ind w:left="720"/>
        <w:jc w:val="both"/>
        <w:rPr>
          <w:rFonts w:ascii="Garamond" w:hAnsi="Garamond"/>
          <w:sz w:val="20"/>
        </w:rPr>
      </w:pPr>
    </w:p>
    <w:p w14:paraId="275B3B3C" w14:textId="77777777" w:rsidR="0000261C" w:rsidRDefault="0000261C" w:rsidP="0000261C">
      <w:pPr>
        <w:ind w:left="720"/>
        <w:jc w:val="both"/>
        <w:rPr>
          <w:rFonts w:ascii="Garamond" w:hAnsi="Garamond"/>
          <w:color w:val="FF0000"/>
          <w:sz w:val="20"/>
          <w:szCs w:val="18"/>
          <w:lang w:val="en-US"/>
        </w:rPr>
      </w:pPr>
    </w:p>
    <w:p w14:paraId="71FC231E" w14:textId="77777777" w:rsidR="00607817" w:rsidRDefault="00607817" w:rsidP="0000261C">
      <w:pPr>
        <w:ind w:left="720"/>
        <w:jc w:val="both"/>
        <w:rPr>
          <w:rFonts w:ascii="Garamond" w:hAnsi="Garamond"/>
          <w:color w:val="FF0000"/>
          <w:sz w:val="20"/>
          <w:szCs w:val="18"/>
          <w:lang w:val="en-US"/>
        </w:rPr>
      </w:pPr>
    </w:p>
    <w:p w14:paraId="70DC2A2F" w14:textId="77777777" w:rsidR="00607817" w:rsidRDefault="00607817" w:rsidP="0000261C">
      <w:pPr>
        <w:ind w:left="720"/>
        <w:jc w:val="both"/>
        <w:rPr>
          <w:rFonts w:ascii="Garamond" w:hAnsi="Garamond"/>
          <w:color w:val="FF0000"/>
          <w:sz w:val="20"/>
          <w:szCs w:val="18"/>
          <w:lang w:val="en-US"/>
        </w:rPr>
      </w:pPr>
    </w:p>
    <w:p w14:paraId="494B49AE" w14:textId="77777777" w:rsidR="00607817" w:rsidRDefault="00607817" w:rsidP="0000261C">
      <w:pPr>
        <w:ind w:left="720"/>
        <w:jc w:val="both"/>
        <w:rPr>
          <w:rFonts w:ascii="Garamond" w:hAnsi="Garamond"/>
          <w:color w:val="FF0000"/>
          <w:sz w:val="20"/>
          <w:szCs w:val="18"/>
          <w:lang w:val="en-US"/>
        </w:rPr>
      </w:pPr>
    </w:p>
    <w:p w14:paraId="685674BF" w14:textId="77777777" w:rsidR="00607817" w:rsidRDefault="00607817" w:rsidP="0000261C">
      <w:pPr>
        <w:ind w:left="720"/>
        <w:jc w:val="both"/>
        <w:rPr>
          <w:rFonts w:ascii="Garamond" w:hAnsi="Garamond"/>
          <w:color w:val="FF0000"/>
          <w:sz w:val="20"/>
          <w:szCs w:val="18"/>
          <w:lang w:val="en-US"/>
        </w:rPr>
      </w:pPr>
    </w:p>
    <w:p w14:paraId="57C9A9BD" w14:textId="77777777" w:rsidR="00607817" w:rsidRDefault="00607817" w:rsidP="0000261C">
      <w:pPr>
        <w:ind w:left="720"/>
        <w:jc w:val="both"/>
        <w:rPr>
          <w:rFonts w:ascii="Garamond" w:hAnsi="Garamond"/>
          <w:color w:val="FF0000"/>
          <w:sz w:val="20"/>
          <w:szCs w:val="18"/>
          <w:lang w:val="en-US"/>
        </w:rPr>
      </w:pPr>
    </w:p>
    <w:p w14:paraId="6E819624" w14:textId="77777777" w:rsidR="00607817" w:rsidRDefault="00607817" w:rsidP="0000261C">
      <w:pPr>
        <w:ind w:left="720"/>
        <w:jc w:val="both"/>
        <w:rPr>
          <w:rFonts w:ascii="Garamond" w:hAnsi="Garamond"/>
          <w:color w:val="FF0000"/>
          <w:sz w:val="20"/>
          <w:szCs w:val="18"/>
          <w:lang w:val="en-US"/>
        </w:rPr>
      </w:pPr>
    </w:p>
    <w:p w14:paraId="7C69E526" w14:textId="77777777" w:rsidR="00607817" w:rsidRDefault="00607817" w:rsidP="0000261C">
      <w:pPr>
        <w:ind w:left="720"/>
        <w:jc w:val="both"/>
        <w:rPr>
          <w:rFonts w:ascii="Garamond" w:hAnsi="Garamond"/>
          <w:color w:val="FF0000"/>
          <w:sz w:val="20"/>
          <w:szCs w:val="18"/>
          <w:lang w:val="en-US"/>
        </w:rPr>
      </w:pPr>
    </w:p>
    <w:p w14:paraId="0588EF99" w14:textId="77777777" w:rsidR="00607817" w:rsidRDefault="00607817" w:rsidP="0000261C">
      <w:pPr>
        <w:ind w:left="720"/>
        <w:jc w:val="both"/>
        <w:rPr>
          <w:rFonts w:ascii="Garamond" w:hAnsi="Garamond"/>
          <w:color w:val="FF0000"/>
          <w:sz w:val="20"/>
          <w:szCs w:val="18"/>
          <w:lang w:val="en-US"/>
        </w:rPr>
      </w:pPr>
    </w:p>
    <w:p w14:paraId="715C7FBE" w14:textId="77777777" w:rsidR="00607817" w:rsidRDefault="00607817" w:rsidP="0000261C">
      <w:pPr>
        <w:ind w:left="720"/>
        <w:jc w:val="both"/>
        <w:rPr>
          <w:rFonts w:ascii="Garamond" w:hAnsi="Garamond"/>
          <w:color w:val="FF0000"/>
          <w:sz w:val="20"/>
          <w:szCs w:val="18"/>
          <w:lang w:val="en-US"/>
        </w:rPr>
      </w:pPr>
    </w:p>
    <w:p w14:paraId="049DA0F3" w14:textId="77777777" w:rsidR="00607817" w:rsidRDefault="00607817" w:rsidP="0000261C">
      <w:pPr>
        <w:ind w:left="720"/>
        <w:jc w:val="both"/>
        <w:rPr>
          <w:rFonts w:ascii="Garamond" w:hAnsi="Garamond"/>
          <w:color w:val="FF0000"/>
          <w:sz w:val="20"/>
          <w:szCs w:val="18"/>
          <w:lang w:val="en-US"/>
        </w:rPr>
      </w:pPr>
    </w:p>
    <w:p w14:paraId="2E3446BF" w14:textId="77777777" w:rsidR="00607817" w:rsidRDefault="00607817" w:rsidP="0000261C">
      <w:pPr>
        <w:ind w:left="720"/>
        <w:jc w:val="both"/>
        <w:rPr>
          <w:rFonts w:ascii="Garamond" w:hAnsi="Garamond"/>
          <w:color w:val="FF0000"/>
          <w:sz w:val="20"/>
          <w:szCs w:val="18"/>
          <w:lang w:val="en-US"/>
        </w:rPr>
      </w:pPr>
    </w:p>
    <w:p w14:paraId="268AD745" w14:textId="77777777" w:rsidR="00607817" w:rsidRDefault="00607817" w:rsidP="0000261C">
      <w:pPr>
        <w:ind w:left="720"/>
        <w:jc w:val="both"/>
        <w:rPr>
          <w:rFonts w:ascii="Garamond" w:hAnsi="Garamond"/>
          <w:color w:val="FF0000"/>
          <w:sz w:val="20"/>
          <w:szCs w:val="18"/>
          <w:lang w:val="en-US"/>
        </w:rPr>
      </w:pPr>
    </w:p>
    <w:p w14:paraId="3771294A" w14:textId="77777777" w:rsidR="00607817" w:rsidRDefault="00607817" w:rsidP="0000261C">
      <w:pPr>
        <w:ind w:left="720"/>
        <w:jc w:val="both"/>
        <w:rPr>
          <w:rFonts w:ascii="Garamond" w:hAnsi="Garamond"/>
          <w:color w:val="FF0000"/>
          <w:sz w:val="20"/>
          <w:szCs w:val="18"/>
          <w:lang w:val="en-US"/>
        </w:rPr>
      </w:pPr>
    </w:p>
    <w:p w14:paraId="0B49D0B5" w14:textId="77777777" w:rsidR="00607817" w:rsidRDefault="00607817" w:rsidP="0000261C">
      <w:pPr>
        <w:ind w:left="720"/>
        <w:jc w:val="both"/>
        <w:rPr>
          <w:rFonts w:ascii="Garamond" w:hAnsi="Garamond"/>
          <w:color w:val="FF0000"/>
          <w:sz w:val="20"/>
          <w:szCs w:val="18"/>
          <w:lang w:val="en-US"/>
        </w:rPr>
      </w:pPr>
    </w:p>
    <w:p w14:paraId="29D8548C" w14:textId="77777777" w:rsidR="00607817" w:rsidRDefault="00607817" w:rsidP="0000261C">
      <w:pPr>
        <w:ind w:left="720"/>
        <w:jc w:val="both"/>
        <w:rPr>
          <w:rFonts w:ascii="Garamond" w:hAnsi="Garamond"/>
          <w:color w:val="FF0000"/>
          <w:sz w:val="20"/>
          <w:szCs w:val="18"/>
          <w:lang w:val="en-US"/>
        </w:rPr>
      </w:pPr>
    </w:p>
    <w:p w14:paraId="6B303973" w14:textId="77777777" w:rsidR="00607817" w:rsidRDefault="00607817" w:rsidP="0000261C">
      <w:pPr>
        <w:ind w:left="720"/>
        <w:jc w:val="both"/>
        <w:rPr>
          <w:rFonts w:ascii="Garamond" w:hAnsi="Garamond"/>
          <w:color w:val="FF0000"/>
          <w:sz w:val="20"/>
          <w:szCs w:val="18"/>
          <w:lang w:val="en-US"/>
        </w:rPr>
      </w:pPr>
    </w:p>
    <w:p w14:paraId="3418F2A1" w14:textId="77777777" w:rsidR="00607817" w:rsidRDefault="00607817" w:rsidP="0000261C">
      <w:pPr>
        <w:ind w:left="720"/>
        <w:jc w:val="both"/>
        <w:rPr>
          <w:rFonts w:ascii="Garamond" w:hAnsi="Garamond"/>
          <w:color w:val="FF0000"/>
          <w:sz w:val="20"/>
          <w:szCs w:val="18"/>
          <w:lang w:val="en-US"/>
        </w:rPr>
      </w:pPr>
    </w:p>
    <w:p w14:paraId="3C20DC16" w14:textId="77777777" w:rsidR="00607817" w:rsidRDefault="00607817" w:rsidP="0000261C">
      <w:pPr>
        <w:ind w:left="720"/>
        <w:jc w:val="both"/>
        <w:rPr>
          <w:rFonts w:ascii="Garamond" w:hAnsi="Garamond"/>
          <w:color w:val="FF0000"/>
          <w:sz w:val="20"/>
          <w:szCs w:val="18"/>
          <w:lang w:val="en-US"/>
        </w:rPr>
      </w:pPr>
    </w:p>
    <w:p w14:paraId="53A80A6A" w14:textId="77777777" w:rsidR="00607817" w:rsidRDefault="00607817" w:rsidP="0000261C">
      <w:pPr>
        <w:ind w:left="720"/>
        <w:jc w:val="both"/>
        <w:rPr>
          <w:rFonts w:ascii="Garamond" w:hAnsi="Garamond"/>
          <w:color w:val="FF0000"/>
          <w:sz w:val="20"/>
          <w:szCs w:val="18"/>
          <w:lang w:val="en-US"/>
        </w:rPr>
      </w:pPr>
    </w:p>
    <w:p w14:paraId="70A456DA" w14:textId="77777777" w:rsidR="00607817" w:rsidRDefault="00607817" w:rsidP="0000261C">
      <w:pPr>
        <w:ind w:left="720"/>
        <w:jc w:val="both"/>
        <w:rPr>
          <w:rFonts w:ascii="Garamond" w:hAnsi="Garamond"/>
          <w:color w:val="FF0000"/>
          <w:sz w:val="20"/>
          <w:szCs w:val="18"/>
          <w:lang w:val="en-US"/>
        </w:rPr>
      </w:pPr>
    </w:p>
    <w:p w14:paraId="6BA4DAEF" w14:textId="77777777" w:rsidR="00607817" w:rsidRDefault="00607817" w:rsidP="0000261C">
      <w:pPr>
        <w:ind w:left="720"/>
        <w:jc w:val="both"/>
        <w:rPr>
          <w:rFonts w:ascii="Garamond" w:hAnsi="Garamond"/>
          <w:color w:val="FF0000"/>
          <w:sz w:val="20"/>
          <w:szCs w:val="18"/>
          <w:lang w:val="en-US"/>
        </w:rPr>
      </w:pPr>
    </w:p>
    <w:p w14:paraId="2E6FF8D6" w14:textId="77777777" w:rsidR="00607817" w:rsidRDefault="00607817" w:rsidP="0000261C">
      <w:pPr>
        <w:ind w:left="720"/>
        <w:jc w:val="both"/>
        <w:rPr>
          <w:rFonts w:ascii="Garamond" w:hAnsi="Garamond"/>
          <w:color w:val="FF0000"/>
          <w:sz w:val="20"/>
          <w:szCs w:val="18"/>
          <w:lang w:val="en-US"/>
        </w:rPr>
      </w:pPr>
    </w:p>
    <w:p w14:paraId="18AA06E1" w14:textId="77777777" w:rsidR="00607817" w:rsidRDefault="00607817" w:rsidP="0000261C">
      <w:pPr>
        <w:ind w:left="720"/>
        <w:jc w:val="both"/>
        <w:rPr>
          <w:rFonts w:ascii="Garamond" w:hAnsi="Garamond"/>
          <w:color w:val="FF0000"/>
          <w:sz w:val="20"/>
          <w:szCs w:val="18"/>
          <w:lang w:val="en-US"/>
        </w:rPr>
      </w:pPr>
    </w:p>
    <w:p w14:paraId="4DD6B71C" w14:textId="77777777" w:rsidR="00607817" w:rsidRDefault="00607817" w:rsidP="0000261C">
      <w:pPr>
        <w:ind w:left="720"/>
        <w:jc w:val="both"/>
        <w:rPr>
          <w:rFonts w:ascii="Garamond" w:hAnsi="Garamond"/>
          <w:color w:val="FF0000"/>
          <w:sz w:val="20"/>
          <w:szCs w:val="18"/>
          <w:lang w:val="en-US"/>
        </w:rPr>
      </w:pPr>
    </w:p>
    <w:p w14:paraId="413B910D" w14:textId="77777777" w:rsidR="00607817" w:rsidRDefault="00607817" w:rsidP="0000261C">
      <w:pPr>
        <w:ind w:left="720"/>
        <w:jc w:val="both"/>
        <w:rPr>
          <w:rFonts w:ascii="Garamond" w:hAnsi="Garamond"/>
          <w:color w:val="FF0000"/>
          <w:sz w:val="20"/>
          <w:szCs w:val="18"/>
          <w:lang w:val="en-US"/>
        </w:rPr>
      </w:pPr>
    </w:p>
    <w:p w14:paraId="25387E6F" w14:textId="77777777" w:rsidR="00607817" w:rsidRDefault="00607817" w:rsidP="0000261C">
      <w:pPr>
        <w:ind w:left="720"/>
        <w:jc w:val="both"/>
        <w:rPr>
          <w:rFonts w:ascii="Garamond" w:hAnsi="Garamond"/>
          <w:color w:val="FF0000"/>
          <w:sz w:val="20"/>
          <w:szCs w:val="18"/>
          <w:lang w:val="en-US"/>
        </w:rPr>
      </w:pPr>
    </w:p>
    <w:p w14:paraId="03573295" w14:textId="77777777" w:rsidR="00607817" w:rsidRDefault="00607817" w:rsidP="0000261C">
      <w:pPr>
        <w:ind w:left="720"/>
        <w:jc w:val="both"/>
        <w:rPr>
          <w:rFonts w:ascii="Garamond" w:hAnsi="Garamond"/>
          <w:color w:val="FF0000"/>
          <w:sz w:val="20"/>
          <w:szCs w:val="18"/>
          <w:lang w:val="en-US"/>
        </w:rPr>
      </w:pPr>
    </w:p>
    <w:p w14:paraId="433C31D4" w14:textId="77777777" w:rsidR="00607817" w:rsidRDefault="00607817" w:rsidP="0000261C">
      <w:pPr>
        <w:ind w:left="720"/>
        <w:jc w:val="both"/>
        <w:rPr>
          <w:rFonts w:ascii="Garamond" w:hAnsi="Garamond"/>
          <w:color w:val="FF0000"/>
          <w:sz w:val="20"/>
          <w:szCs w:val="18"/>
          <w:lang w:val="en-US"/>
        </w:rPr>
      </w:pPr>
    </w:p>
    <w:p w14:paraId="77507897" w14:textId="77777777" w:rsidR="00607817" w:rsidRDefault="00607817" w:rsidP="0000261C">
      <w:pPr>
        <w:ind w:left="720"/>
        <w:jc w:val="both"/>
        <w:rPr>
          <w:rFonts w:ascii="Garamond" w:hAnsi="Garamond"/>
          <w:color w:val="FF0000"/>
          <w:sz w:val="20"/>
          <w:szCs w:val="18"/>
          <w:lang w:val="en-US"/>
        </w:rPr>
      </w:pPr>
    </w:p>
    <w:p w14:paraId="652F2C3E" w14:textId="77777777" w:rsidR="00607817" w:rsidRDefault="00607817" w:rsidP="0000261C">
      <w:pPr>
        <w:ind w:left="720"/>
        <w:jc w:val="both"/>
        <w:rPr>
          <w:rFonts w:ascii="Garamond" w:hAnsi="Garamond"/>
          <w:color w:val="FF0000"/>
          <w:sz w:val="20"/>
          <w:szCs w:val="18"/>
          <w:lang w:val="en-US"/>
        </w:rPr>
      </w:pPr>
    </w:p>
    <w:p w14:paraId="5DC13C3C" w14:textId="77777777" w:rsidR="00607817" w:rsidRPr="00D97DED" w:rsidRDefault="00607817" w:rsidP="0000261C">
      <w:pPr>
        <w:ind w:left="720"/>
        <w:jc w:val="both"/>
        <w:rPr>
          <w:rFonts w:ascii="Garamond" w:hAnsi="Garamond"/>
          <w:color w:val="FF0000"/>
          <w:sz w:val="20"/>
          <w:szCs w:val="18"/>
          <w:lang w:val="en-US"/>
        </w:rPr>
      </w:pPr>
    </w:p>
    <w:p w14:paraId="5930B159" w14:textId="77777777" w:rsidR="00427B25" w:rsidRPr="00A23785" w:rsidRDefault="003067D3" w:rsidP="00427B25">
      <w:pPr>
        <w:pStyle w:val="BodyTextIndent"/>
        <w:rPr>
          <w:rFonts w:ascii="Garamond" w:hAnsi="Garamond"/>
          <w:sz w:val="20"/>
        </w:rPr>
      </w:pPr>
      <w:r>
        <w:rPr>
          <w:rFonts w:ascii="Garamond" w:hAnsi="Garamond"/>
          <w:sz w:val="20"/>
        </w:rPr>
        <w:tab/>
      </w:r>
    </w:p>
    <w:p w14:paraId="3C107E38" w14:textId="77777777" w:rsidR="00B52119" w:rsidRPr="00A23785" w:rsidRDefault="00B52119" w:rsidP="00427B25">
      <w:pPr>
        <w:jc w:val="both"/>
        <w:rPr>
          <w:rFonts w:ascii="Garamond" w:hAnsi="Garamond"/>
          <w:b/>
          <w:sz w:val="20"/>
        </w:rPr>
      </w:pPr>
    </w:p>
    <w:p w14:paraId="5FC710D8" w14:textId="77777777" w:rsidR="00B52119" w:rsidRPr="00A23785" w:rsidRDefault="00B52119" w:rsidP="00B52119">
      <w:pPr>
        <w:jc w:val="both"/>
        <w:rPr>
          <w:rFonts w:ascii="Garamond" w:hAnsi="Garamond"/>
          <w:bCs/>
          <w:sz w:val="20"/>
        </w:rPr>
      </w:pPr>
      <w:r w:rsidRPr="00A23785">
        <w:rPr>
          <w:rFonts w:ascii="Garamond" w:hAnsi="Garamond"/>
          <w:b/>
          <w:sz w:val="20"/>
        </w:rPr>
        <w:t xml:space="preserve">Signed: </w:t>
      </w:r>
      <w:r w:rsidR="00212C99">
        <w:rPr>
          <w:rFonts w:ascii="Garamond" w:hAnsi="Garamond"/>
          <w:sz w:val="20"/>
        </w:rPr>
        <w:t>…</w:t>
      </w:r>
      <w:r w:rsidRPr="00A23785">
        <w:rPr>
          <w:rFonts w:ascii="Garamond" w:hAnsi="Garamond"/>
          <w:sz w:val="20"/>
        </w:rPr>
        <w:t>....................................................</w:t>
      </w:r>
      <w:r w:rsidR="00A327D7">
        <w:rPr>
          <w:rFonts w:ascii="Garamond" w:hAnsi="Garamond"/>
          <w:bCs/>
          <w:sz w:val="20"/>
        </w:rPr>
        <w:t xml:space="preserve"> (</w:t>
      </w:r>
      <w:r w:rsidR="00105776">
        <w:rPr>
          <w:rFonts w:ascii="Garamond" w:hAnsi="Garamond"/>
          <w:bCs/>
          <w:sz w:val="20"/>
        </w:rPr>
        <w:t>Vice Principal</w:t>
      </w:r>
      <w:r w:rsidR="00A327D7">
        <w:rPr>
          <w:rFonts w:ascii="Garamond" w:hAnsi="Garamond"/>
          <w:bCs/>
          <w:sz w:val="20"/>
        </w:rPr>
        <w:t>)</w:t>
      </w:r>
      <w:r w:rsidR="00A327D7">
        <w:rPr>
          <w:rFonts w:ascii="Garamond" w:hAnsi="Garamond"/>
          <w:bCs/>
          <w:sz w:val="20"/>
        </w:rPr>
        <w:tab/>
      </w:r>
      <w:r w:rsidR="00A327D7">
        <w:rPr>
          <w:rFonts w:ascii="Garamond" w:hAnsi="Garamond"/>
          <w:bCs/>
          <w:sz w:val="20"/>
        </w:rPr>
        <w:tab/>
      </w:r>
      <w:r w:rsidRPr="00A23785">
        <w:rPr>
          <w:rFonts w:ascii="Garamond" w:hAnsi="Garamond"/>
          <w:bCs/>
          <w:sz w:val="20"/>
        </w:rPr>
        <w:t>Date…………………………..</w:t>
      </w:r>
    </w:p>
    <w:p w14:paraId="72DE1AE3" w14:textId="77777777" w:rsidR="00427B25" w:rsidRPr="00A23785" w:rsidRDefault="00427B25" w:rsidP="00427B25">
      <w:pPr>
        <w:jc w:val="both"/>
        <w:rPr>
          <w:rFonts w:ascii="Garamond" w:hAnsi="Garamond"/>
          <w:b/>
          <w:sz w:val="20"/>
        </w:rPr>
      </w:pPr>
    </w:p>
    <w:p w14:paraId="4DBA704C" w14:textId="77777777" w:rsidR="00427B25" w:rsidRPr="00A23785" w:rsidRDefault="00427B25" w:rsidP="00427B25">
      <w:pPr>
        <w:jc w:val="both"/>
        <w:rPr>
          <w:rFonts w:ascii="Garamond" w:hAnsi="Garamond"/>
          <w:b/>
          <w:sz w:val="20"/>
        </w:rPr>
      </w:pPr>
    </w:p>
    <w:p w14:paraId="0472FAF0" w14:textId="77777777" w:rsidR="00F828E2" w:rsidRPr="00607817" w:rsidRDefault="00427B25" w:rsidP="00A21553">
      <w:pPr>
        <w:jc w:val="both"/>
        <w:rPr>
          <w:rFonts w:ascii="Garamond" w:hAnsi="Garamond"/>
          <w:sz w:val="20"/>
        </w:rPr>
      </w:pPr>
      <w:r w:rsidRPr="00A23785">
        <w:rPr>
          <w:rFonts w:ascii="Garamond" w:hAnsi="Garamond"/>
          <w:b/>
          <w:sz w:val="20"/>
        </w:rPr>
        <w:t xml:space="preserve">Signed: </w:t>
      </w:r>
      <w:r w:rsidR="00212C99">
        <w:rPr>
          <w:rFonts w:ascii="Garamond" w:hAnsi="Garamond"/>
          <w:sz w:val="20"/>
        </w:rPr>
        <w:t>…</w:t>
      </w:r>
      <w:r w:rsidRPr="00A23785">
        <w:rPr>
          <w:rFonts w:ascii="Garamond" w:hAnsi="Garamond"/>
          <w:sz w:val="20"/>
        </w:rPr>
        <w:t xml:space="preserve">.................................................… </w:t>
      </w:r>
      <w:r w:rsidR="00B52119" w:rsidRPr="00A23785">
        <w:rPr>
          <w:rFonts w:ascii="Garamond" w:hAnsi="Garamond"/>
          <w:sz w:val="20"/>
        </w:rPr>
        <w:t>Principal</w:t>
      </w:r>
      <w:r w:rsidR="00607817">
        <w:rPr>
          <w:rFonts w:ascii="Garamond" w:hAnsi="Garamond"/>
          <w:sz w:val="20"/>
        </w:rPr>
        <w:tab/>
      </w:r>
      <w:r w:rsidR="00607817">
        <w:rPr>
          <w:rFonts w:ascii="Garamond" w:hAnsi="Garamond"/>
          <w:sz w:val="20"/>
        </w:rPr>
        <w:tab/>
      </w:r>
      <w:r w:rsidR="00607817">
        <w:rPr>
          <w:rFonts w:ascii="Garamond" w:hAnsi="Garamond"/>
          <w:sz w:val="20"/>
        </w:rPr>
        <w:tab/>
      </w:r>
      <w:r w:rsidRPr="00A23785">
        <w:rPr>
          <w:rFonts w:ascii="Garamond" w:hAnsi="Garamond"/>
          <w:bCs/>
          <w:sz w:val="20"/>
        </w:rPr>
        <w:t>Date…………………………..</w:t>
      </w:r>
    </w:p>
    <w:p w14:paraId="4A118F2C" w14:textId="77777777" w:rsidR="00D65B9A" w:rsidRDefault="00D65B9A" w:rsidP="00A21553">
      <w:pPr>
        <w:jc w:val="both"/>
        <w:rPr>
          <w:rFonts w:ascii="Garamond" w:hAnsi="Garamond"/>
          <w:bCs/>
          <w:sz w:val="20"/>
        </w:rPr>
      </w:pPr>
    </w:p>
    <w:p w14:paraId="1EAE577D" w14:textId="77777777" w:rsidR="00D65B9A" w:rsidRDefault="00D65B9A" w:rsidP="00A21553">
      <w:pPr>
        <w:jc w:val="both"/>
        <w:rPr>
          <w:rFonts w:ascii="Garamond" w:hAnsi="Garamond"/>
          <w:bCs/>
          <w:sz w:val="20"/>
        </w:rPr>
      </w:pPr>
    </w:p>
    <w:p w14:paraId="215F1B59" w14:textId="77777777" w:rsidR="006247AE" w:rsidRDefault="006247AE" w:rsidP="006247AE">
      <w:pPr>
        <w:jc w:val="both"/>
        <w:rPr>
          <w:rFonts w:ascii="Garamond" w:hAnsi="Garamond"/>
          <w:bCs/>
          <w:sz w:val="20"/>
        </w:rPr>
      </w:pPr>
      <w:r>
        <w:rPr>
          <w:rFonts w:ascii="Garamond" w:hAnsi="Garamond"/>
          <w:bCs/>
          <w:sz w:val="20"/>
        </w:rPr>
        <w:lastRenderedPageBreak/>
        <w:t>Person Specification</w:t>
      </w:r>
    </w:p>
    <w:tbl>
      <w:tblPr>
        <w:tblStyle w:val="TableGrid"/>
        <w:tblW w:w="0" w:type="auto"/>
        <w:tblLook w:val="04A0" w:firstRow="1" w:lastRow="0" w:firstColumn="1" w:lastColumn="0" w:noHBand="0" w:noVBand="1"/>
      </w:tblPr>
      <w:tblGrid>
        <w:gridCol w:w="7510"/>
        <w:gridCol w:w="376"/>
        <w:gridCol w:w="1010"/>
      </w:tblGrid>
      <w:tr w:rsidR="006247AE" w14:paraId="1A29BB00" w14:textId="77777777" w:rsidTr="00B638BD">
        <w:trPr>
          <w:trHeight w:val="293"/>
        </w:trPr>
        <w:tc>
          <w:tcPr>
            <w:tcW w:w="7510" w:type="dxa"/>
          </w:tcPr>
          <w:p w14:paraId="58A8DD01" w14:textId="77777777" w:rsidR="006247AE" w:rsidRDefault="006247AE" w:rsidP="00B638BD">
            <w:pPr>
              <w:jc w:val="both"/>
              <w:rPr>
                <w:rFonts w:ascii="Garamond" w:hAnsi="Garamond"/>
                <w:bCs/>
                <w:sz w:val="20"/>
              </w:rPr>
            </w:pPr>
            <w:r>
              <w:rPr>
                <w:rFonts w:ascii="Garamond" w:hAnsi="Garamond"/>
                <w:bCs/>
                <w:sz w:val="20"/>
              </w:rPr>
              <w:t>Highly motivated and enthusiastic</w:t>
            </w:r>
          </w:p>
        </w:tc>
        <w:tc>
          <w:tcPr>
            <w:tcW w:w="376" w:type="dxa"/>
          </w:tcPr>
          <w:p w14:paraId="613347A1"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074FC448" w14:textId="77777777" w:rsidR="006247AE" w:rsidRDefault="006247AE" w:rsidP="00B638BD">
            <w:pPr>
              <w:jc w:val="both"/>
              <w:rPr>
                <w:rFonts w:ascii="Garamond" w:hAnsi="Garamond"/>
                <w:bCs/>
                <w:sz w:val="20"/>
              </w:rPr>
            </w:pPr>
          </w:p>
        </w:tc>
      </w:tr>
      <w:tr w:rsidR="006247AE" w14:paraId="349FAB15" w14:textId="77777777" w:rsidTr="00B638BD">
        <w:trPr>
          <w:trHeight w:val="293"/>
        </w:trPr>
        <w:tc>
          <w:tcPr>
            <w:tcW w:w="7510" w:type="dxa"/>
          </w:tcPr>
          <w:p w14:paraId="4DF7B55B" w14:textId="77777777" w:rsidR="006247AE" w:rsidRDefault="006247AE" w:rsidP="00B638BD">
            <w:pPr>
              <w:jc w:val="both"/>
              <w:rPr>
                <w:rFonts w:ascii="Garamond" w:hAnsi="Garamond"/>
                <w:bCs/>
                <w:sz w:val="20"/>
              </w:rPr>
            </w:pPr>
          </w:p>
        </w:tc>
        <w:tc>
          <w:tcPr>
            <w:tcW w:w="376" w:type="dxa"/>
          </w:tcPr>
          <w:p w14:paraId="32F55367" w14:textId="77777777" w:rsidR="006247AE" w:rsidRDefault="006247AE" w:rsidP="00B638BD">
            <w:pPr>
              <w:jc w:val="both"/>
              <w:rPr>
                <w:rFonts w:ascii="Garamond" w:hAnsi="Garamond"/>
                <w:bCs/>
                <w:sz w:val="20"/>
              </w:rPr>
            </w:pPr>
          </w:p>
        </w:tc>
        <w:tc>
          <w:tcPr>
            <w:tcW w:w="1010" w:type="dxa"/>
          </w:tcPr>
          <w:p w14:paraId="088D6D1D" w14:textId="77777777" w:rsidR="006247AE" w:rsidRDefault="006247AE" w:rsidP="00B638BD">
            <w:pPr>
              <w:jc w:val="both"/>
              <w:rPr>
                <w:rFonts w:ascii="Garamond" w:hAnsi="Garamond"/>
                <w:bCs/>
                <w:sz w:val="20"/>
              </w:rPr>
            </w:pPr>
          </w:p>
        </w:tc>
      </w:tr>
      <w:tr w:rsidR="006247AE" w14:paraId="54D81FC7" w14:textId="77777777" w:rsidTr="00B638BD">
        <w:trPr>
          <w:trHeight w:val="293"/>
        </w:trPr>
        <w:tc>
          <w:tcPr>
            <w:tcW w:w="7510" w:type="dxa"/>
          </w:tcPr>
          <w:p w14:paraId="6C730B49" w14:textId="77777777" w:rsidR="006247AE" w:rsidRDefault="006247AE" w:rsidP="00B638BD">
            <w:pPr>
              <w:jc w:val="both"/>
              <w:rPr>
                <w:rFonts w:ascii="Garamond" w:hAnsi="Garamond"/>
                <w:bCs/>
                <w:sz w:val="20"/>
              </w:rPr>
            </w:pPr>
            <w:r>
              <w:rPr>
                <w:rFonts w:ascii="Garamond" w:hAnsi="Garamond"/>
                <w:bCs/>
                <w:sz w:val="20"/>
              </w:rPr>
              <w:t>A demonstrable understanding of disadvantage, complex needs and inclusion</w:t>
            </w:r>
          </w:p>
        </w:tc>
        <w:tc>
          <w:tcPr>
            <w:tcW w:w="376" w:type="dxa"/>
          </w:tcPr>
          <w:p w14:paraId="1484D460"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46D42D3C" w14:textId="77777777" w:rsidR="006247AE" w:rsidRDefault="006247AE" w:rsidP="00B638BD">
            <w:pPr>
              <w:jc w:val="both"/>
              <w:rPr>
                <w:rFonts w:ascii="Garamond" w:hAnsi="Garamond"/>
                <w:bCs/>
                <w:sz w:val="20"/>
              </w:rPr>
            </w:pPr>
          </w:p>
        </w:tc>
      </w:tr>
      <w:tr w:rsidR="006247AE" w14:paraId="3AE865C0" w14:textId="77777777" w:rsidTr="00B638BD">
        <w:trPr>
          <w:trHeight w:val="293"/>
        </w:trPr>
        <w:tc>
          <w:tcPr>
            <w:tcW w:w="7510" w:type="dxa"/>
          </w:tcPr>
          <w:p w14:paraId="0247EBFD" w14:textId="77777777" w:rsidR="006247AE" w:rsidRDefault="006247AE" w:rsidP="00B638BD">
            <w:pPr>
              <w:jc w:val="both"/>
              <w:rPr>
                <w:rFonts w:ascii="Garamond" w:hAnsi="Garamond"/>
                <w:bCs/>
                <w:sz w:val="20"/>
              </w:rPr>
            </w:pPr>
            <w:r>
              <w:rPr>
                <w:rFonts w:ascii="Garamond" w:hAnsi="Garamond"/>
                <w:bCs/>
                <w:sz w:val="20"/>
              </w:rPr>
              <w:t xml:space="preserve">Experienced senior leader </w:t>
            </w:r>
          </w:p>
        </w:tc>
        <w:tc>
          <w:tcPr>
            <w:tcW w:w="376" w:type="dxa"/>
          </w:tcPr>
          <w:p w14:paraId="1C350275"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38AC092A" w14:textId="77777777" w:rsidR="006247AE" w:rsidRDefault="006247AE" w:rsidP="00B638BD">
            <w:pPr>
              <w:jc w:val="both"/>
              <w:rPr>
                <w:rFonts w:ascii="Garamond" w:hAnsi="Garamond"/>
                <w:bCs/>
                <w:sz w:val="20"/>
              </w:rPr>
            </w:pPr>
          </w:p>
        </w:tc>
      </w:tr>
      <w:tr w:rsidR="006247AE" w14:paraId="61F23C2B" w14:textId="77777777" w:rsidTr="00B638BD">
        <w:trPr>
          <w:trHeight w:val="293"/>
        </w:trPr>
        <w:tc>
          <w:tcPr>
            <w:tcW w:w="7510" w:type="dxa"/>
          </w:tcPr>
          <w:p w14:paraId="00945A42" w14:textId="77777777" w:rsidR="006247AE" w:rsidRDefault="006247AE" w:rsidP="00B638BD">
            <w:pPr>
              <w:jc w:val="both"/>
              <w:rPr>
                <w:rFonts w:ascii="Garamond" w:hAnsi="Garamond"/>
                <w:bCs/>
                <w:sz w:val="20"/>
              </w:rPr>
            </w:pPr>
            <w:r>
              <w:rPr>
                <w:rFonts w:ascii="Garamond" w:hAnsi="Garamond"/>
                <w:bCs/>
                <w:sz w:val="20"/>
              </w:rPr>
              <w:t>Experience of working with Secondary age students and curriculum</w:t>
            </w:r>
          </w:p>
        </w:tc>
        <w:tc>
          <w:tcPr>
            <w:tcW w:w="376" w:type="dxa"/>
          </w:tcPr>
          <w:p w14:paraId="565751D8"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6EEBAA54" w14:textId="77777777" w:rsidR="006247AE" w:rsidRDefault="006247AE" w:rsidP="00B638BD">
            <w:pPr>
              <w:jc w:val="both"/>
              <w:rPr>
                <w:rFonts w:ascii="Garamond" w:hAnsi="Garamond"/>
                <w:bCs/>
                <w:sz w:val="20"/>
              </w:rPr>
            </w:pPr>
          </w:p>
        </w:tc>
      </w:tr>
      <w:tr w:rsidR="006247AE" w14:paraId="7518DDBB" w14:textId="77777777" w:rsidTr="00B638BD">
        <w:trPr>
          <w:trHeight w:val="293"/>
        </w:trPr>
        <w:tc>
          <w:tcPr>
            <w:tcW w:w="7510" w:type="dxa"/>
          </w:tcPr>
          <w:p w14:paraId="24FB2DF1" w14:textId="77777777" w:rsidR="006247AE" w:rsidRDefault="006247AE" w:rsidP="00B638BD">
            <w:pPr>
              <w:jc w:val="both"/>
              <w:rPr>
                <w:rFonts w:ascii="Garamond" w:hAnsi="Garamond"/>
                <w:bCs/>
                <w:sz w:val="20"/>
              </w:rPr>
            </w:pPr>
            <w:r>
              <w:rPr>
                <w:rFonts w:ascii="Garamond" w:hAnsi="Garamond"/>
                <w:bCs/>
                <w:sz w:val="20"/>
              </w:rPr>
              <w:t>High expectations of staff</w:t>
            </w:r>
          </w:p>
        </w:tc>
        <w:tc>
          <w:tcPr>
            <w:tcW w:w="376" w:type="dxa"/>
          </w:tcPr>
          <w:p w14:paraId="531E34BE"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48DA2DB9" w14:textId="77777777" w:rsidR="006247AE" w:rsidRDefault="006247AE" w:rsidP="00B638BD">
            <w:pPr>
              <w:jc w:val="both"/>
              <w:rPr>
                <w:rFonts w:ascii="Garamond" w:hAnsi="Garamond"/>
                <w:bCs/>
                <w:sz w:val="20"/>
              </w:rPr>
            </w:pPr>
          </w:p>
        </w:tc>
      </w:tr>
      <w:tr w:rsidR="006247AE" w14:paraId="646B92E8" w14:textId="77777777" w:rsidTr="00B638BD">
        <w:trPr>
          <w:trHeight w:val="293"/>
        </w:trPr>
        <w:tc>
          <w:tcPr>
            <w:tcW w:w="7510" w:type="dxa"/>
          </w:tcPr>
          <w:p w14:paraId="55FF52BB" w14:textId="77777777" w:rsidR="006247AE" w:rsidRDefault="006247AE" w:rsidP="00B638BD">
            <w:pPr>
              <w:jc w:val="both"/>
              <w:rPr>
                <w:rFonts w:ascii="Garamond" w:hAnsi="Garamond"/>
                <w:bCs/>
                <w:sz w:val="20"/>
              </w:rPr>
            </w:pPr>
            <w:r>
              <w:rPr>
                <w:rFonts w:ascii="Garamond" w:hAnsi="Garamond"/>
                <w:bCs/>
                <w:sz w:val="20"/>
              </w:rPr>
              <w:t>Experience of using performance management systems and coaching models effectively</w:t>
            </w:r>
          </w:p>
        </w:tc>
        <w:tc>
          <w:tcPr>
            <w:tcW w:w="376" w:type="dxa"/>
          </w:tcPr>
          <w:p w14:paraId="3F15BD41"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400A40FA" w14:textId="77777777" w:rsidR="006247AE" w:rsidRDefault="006247AE" w:rsidP="00B638BD">
            <w:pPr>
              <w:jc w:val="both"/>
              <w:rPr>
                <w:rFonts w:ascii="Garamond" w:hAnsi="Garamond"/>
                <w:bCs/>
                <w:sz w:val="20"/>
              </w:rPr>
            </w:pPr>
          </w:p>
        </w:tc>
      </w:tr>
      <w:tr w:rsidR="006247AE" w14:paraId="6BD2A4BD" w14:textId="77777777" w:rsidTr="00B638BD">
        <w:trPr>
          <w:trHeight w:val="293"/>
        </w:trPr>
        <w:tc>
          <w:tcPr>
            <w:tcW w:w="7510" w:type="dxa"/>
          </w:tcPr>
          <w:p w14:paraId="0DEFB131" w14:textId="77777777" w:rsidR="006247AE" w:rsidRDefault="006247AE" w:rsidP="00B638BD">
            <w:pPr>
              <w:jc w:val="both"/>
              <w:rPr>
                <w:rFonts w:ascii="Garamond" w:hAnsi="Garamond"/>
                <w:bCs/>
                <w:sz w:val="20"/>
              </w:rPr>
            </w:pPr>
            <w:r>
              <w:rPr>
                <w:rFonts w:ascii="Garamond" w:hAnsi="Garamond"/>
                <w:bCs/>
                <w:sz w:val="20"/>
              </w:rPr>
              <w:t xml:space="preserve">Proven ability to successfully lead and innovate </w:t>
            </w:r>
          </w:p>
        </w:tc>
        <w:tc>
          <w:tcPr>
            <w:tcW w:w="376" w:type="dxa"/>
          </w:tcPr>
          <w:p w14:paraId="3F6D4F49"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5F877CFB" w14:textId="77777777" w:rsidR="006247AE" w:rsidRDefault="006247AE" w:rsidP="00B638BD">
            <w:pPr>
              <w:jc w:val="both"/>
              <w:rPr>
                <w:rFonts w:ascii="Garamond" w:hAnsi="Garamond"/>
                <w:bCs/>
                <w:sz w:val="20"/>
              </w:rPr>
            </w:pPr>
          </w:p>
        </w:tc>
      </w:tr>
      <w:tr w:rsidR="006247AE" w14:paraId="746344A4" w14:textId="77777777" w:rsidTr="00B638BD">
        <w:trPr>
          <w:trHeight w:val="293"/>
        </w:trPr>
        <w:tc>
          <w:tcPr>
            <w:tcW w:w="7510" w:type="dxa"/>
          </w:tcPr>
          <w:p w14:paraId="0B06D4A9" w14:textId="77777777" w:rsidR="006247AE" w:rsidRDefault="006247AE" w:rsidP="00B638BD">
            <w:pPr>
              <w:jc w:val="both"/>
              <w:rPr>
                <w:rFonts w:ascii="Garamond" w:hAnsi="Garamond"/>
                <w:bCs/>
                <w:sz w:val="20"/>
              </w:rPr>
            </w:pPr>
            <w:r>
              <w:rPr>
                <w:rFonts w:ascii="Garamond" w:hAnsi="Garamond"/>
                <w:bCs/>
                <w:sz w:val="20"/>
              </w:rPr>
              <w:t>Experience of working with SEMH and ASC students</w:t>
            </w:r>
          </w:p>
        </w:tc>
        <w:tc>
          <w:tcPr>
            <w:tcW w:w="376" w:type="dxa"/>
          </w:tcPr>
          <w:p w14:paraId="2018FD63"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79BD75F6" w14:textId="77777777" w:rsidR="006247AE" w:rsidRDefault="006247AE" w:rsidP="00B638BD">
            <w:pPr>
              <w:jc w:val="both"/>
              <w:rPr>
                <w:rFonts w:ascii="Garamond" w:hAnsi="Garamond"/>
                <w:bCs/>
                <w:sz w:val="20"/>
              </w:rPr>
            </w:pPr>
          </w:p>
        </w:tc>
      </w:tr>
      <w:tr w:rsidR="006247AE" w14:paraId="67F0E650" w14:textId="77777777" w:rsidTr="00B638BD">
        <w:trPr>
          <w:trHeight w:val="283"/>
        </w:trPr>
        <w:tc>
          <w:tcPr>
            <w:tcW w:w="7510" w:type="dxa"/>
          </w:tcPr>
          <w:p w14:paraId="1F4D4589" w14:textId="77777777" w:rsidR="006247AE" w:rsidRDefault="006247AE" w:rsidP="00B638BD">
            <w:pPr>
              <w:jc w:val="both"/>
              <w:rPr>
                <w:rFonts w:ascii="Garamond" w:hAnsi="Garamond"/>
                <w:bCs/>
                <w:sz w:val="20"/>
              </w:rPr>
            </w:pPr>
            <w:r>
              <w:rPr>
                <w:rFonts w:ascii="Garamond" w:hAnsi="Garamond"/>
                <w:bCs/>
                <w:sz w:val="20"/>
              </w:rPr>
              <w:t>Experience of working within a specialist SEMH/ASC setting</w:t>
            </w:r>
          </w:p>
        </w:tc>
        <w:tc>
          <w:tcPr>
            <w:tcW w:w="376" w:type="dxa"/>
          </w:tcPr>
          <w:p w14:paraId="72715948" w14:textId="77777777" w:rsidR="006247AE" w:rsidRDefault="006247AE" w:rsidP="00B638BD">
            <w:pPr>
              <w:jc w:val="both"/>
              <w:rPr>
                <w:rFonts w:ascii="Garamond" w:hAnsi="Garamond"/>
                <w:bCs/>
                <w:sz w:val="20"/>
              </w:rPr>
            </w:pPr>
            <w:r>
              <w:rPr>
                <w:rFonts w:ascii="Garamond" w:hAnsi="Garamond"/>
                <w:bCs/>
                <w:sz w:val="20"/>
              </w:rPr>
              <w:t>D</w:t>
            </w:r>
          </w:p>
        </w:tc>
        <w:tc>
          <w:tcPr>
            <w:tcW w:w="1010" w:type="dxa"/>
          </w:tcPr>
          <w:p w14:paraId="017B080F" w14:textId="77777777" w:rsidR="006247AE" w:rsidRDefault="006247AE" w:rsidP="00B638BD">
            <w:pPr>
              <w:jc w:val="both"/>
              <w:rPr>
                <w:rFonts w:ascii="Garamond" w:hAnsi="Garamond"/>
                <w:bCs/>
                <w:sz w:val="20"/>
              </w:rPr>
            </w:pPr>
          </w:p>
        </w:tc>
      </w:tr>
      <w:tr w:rsidR="006247AE" w14:paraId="47C18E8B" w14:textId="77777777" w:rsidTr="00B638BD">
        <w:trPr>
          <w:trHeight w:val="293"/>
        </w:trPr>
        <w:tc>
          <w:tcPr>
            <w:tcW w:w="7510" w:type="dxa"/>
          </w:tcPr>
          <w:p w14:paraId="1FC0741E" w14:textId="77777777" w:rsidR="006247AE" w:rsidRDefault="006247AE" w:rsidP="00B638BD">
            <w:pPr>
              <w:jc w:val="both"/>
              <w:rPr>
                <w:rFonts w:ascii="Garamond" w:hAnsi="Garamond"/>
                <w:bCs/>
                <w:sz w:val="20"/>
              </w:rPr>
            </w:pPr>
            <w:r>
              <w:rPr>
                <w:rFonts w:ascii="Garamond" w:hAnsi="Garamond"/>
                <w:bCs/>
                <w:sz w:val="20"/>
              </w:rPr>
              <w:t>Commitment to continuously improving all aspects of school performance</w:t>
            </w:r>
          </w:p>
        </w:tc>
        <w:tc>
          <w:tcPr>
            <w:tcW w:w="376" w:type="dxa"/>
          </w:tcPr>
          <w:p w14:paraId="353354CD"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0D491544" w14:textId="77777777" w:rsidR="006247AE" w:rsidRDefault="006247AE" w:rsidP="00B638BD">
            <w:pPr>
              <w:jc w:val="both"/>
              <w:rPr>
                <w:rFonts w:ascii="Garamond" w:hAnsi="Garamond"/>
                <w:bCs/>
                <w:sz w:val="20"/>
              </w:rPr>
            </w:pPr>
          </w:p>
        </w:tc>
      </w:tr>
      <w:tr w:rsidR="006247AE" w14:paraId="5B30B460" w14:textId="77777777" w:rsidTr="00B638BD">
        <w:trPr>
          <w:trHeight w:val="293"/>
        </w:trPr>
        <w:tc>
          <w:tcPr>
            <w:tcW w:w="7510" w:type="dxa"/>
          </w:tcPr>
          <w:p w14:paraId="67865737" w14:textId="77777777" w:rsidR="006247AE" w:rsidRDefault="006247AE" w:rsidP="00B638BD">
            <w:pPr>
              <w:jc w:val="both"/>
              <w:rPr>
                <w:rFonts w:ascii="Garamond" w:hAnsi="Garamond"/>
                <w:bCs/>
                <w:sz w:val="20"/>
              </w:rPr>
            </w:pPr>
            <w:r>
              <w:rPr>
                <w:rFonts w:ascii="Garamond" w:hAnsi="Garamond"/>
                <w:bCs/>
                <w:sz w:val="20"/>
              </w:rPr>
              <w:t xml:space="preserve">Good sense of humour </w:t>
            </w:r>
          </w:p>
        </w:tc>
        <w:tc>
          <w:tcPr>
            <w:tcW w:w="376" w:type="dxa"/>
          </w:tcPr>
          <w:p w14:paraId="27CCC853"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762DEED7" w14:textId="77777777" w:rsidR="006247AE" w:rsidRDefault="006247AE" w:rsidP="00B638BD">
            <w:pPr>
              <w:jc w:val="both"/>
              <w:rPr>
                <w:rFonts w:ascii="Garamond" w:hAnsi="Garamond"/>
                <w:bCs/>
                <w:sz w:val="20"/>
              </w:rPr>
            </w:pPr>
          </w:p>
        </w:tc>
      </w:tr>
      <w:tr w:rsidR="006247AE" w14:paraId="1B7E4AD4" w14:textId="77777777" w:rsidTr="00B638BD">
        <w:trPr>
          <w:trHeight w:val="293"/>
        </w:trPr>
        <w:tc>
          <w:tcPr>
            <w:tcW w:w="7510" w:type="dxa"/>
          </w:tcPr>
          <w:p w14:paraId="7684B3E5" w14:textId="77777777" w:rsidR="006247AE" w:rsidRDefault="006247AE" w:rsidP="00B638BD">
            <w:pPr>
              <w:jc w:val="both"/>
              <w:rPr>
                <w:rFonts w:ascii="Garamond" w:hAnsi="Garamond"/>
                <w:bCs/>
                <w:sz w:val="20"/>
              </w:rPr>
            </w:pPr>
            <w:r>
              <w:rPr>
                <w:rFonts w:ascii="Garamond" w:hAnsi="Garamond"/>
                <w:bCs/>
                <w:sz w:val="20"/>
              </w:rPr>
              <w:t>Experience of leading staff and generating a positive team ethos</w:t>
            </w:r>
          </w:p>
        </w:tc>
        <w:tc>
          <w:tcPr>
            <w:tcW w:w="376" w:type="dxa"/>
          </w:tcPr>
          <w:p w14:paraId="5BF63D0B"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1090BBB8" w14:textId="77777777" w:rsidR="006247AE" w:rsidRDefault="006247AE" w:rsidP="00B638BD">
            <w:pPr>
              <w:jc w:val="both"/>
              <w:rPr>
                <w:rFonts w:ascii="Garamond" w:hAnsi="Garamond"/>
                <w:bCs/>
                <w:sz w:val="20"/>
              </w:rPr>
            </w:pPr>
          </w:p>
        </w:tc>
      </w:tr>
      <w:tr w:rsidR="006247AE" w14:paraId="4B63478B" w14:textId="77777777" w:rsidTr="00B638BD">
        <w:trPr>
          <w:trHeight w:val="293"/>
        </w:trPr>
        <w:tc>
          <w:tcPr>
            <w:tcW w:w="7510" w:type="dxa"/>
          </w:tcPr>
          <w:p w14:paraId="57095758" w14:textId="77777777" w:rsidR="006247AE" w:rsidRDefault="006247AE" w:rsidP="00B638BD">
            <w:pPr>
              <w:jc w:val="both"/>
              <w:rPr>
                <w:rFonts w:ascii="Garamond" w:hAnsi="Garamond"/>
                <w:bCs/>
                <w:sz w:val="20"/>
              </w:rPr>
            </w:pPr>
            <w:r>
              <w:rPr>
                <w:rFonts w:ascii="Garamond" w:hAnsi="Garamond"/>
                <w:bCs/>
                <w:sz w:val="20"/>
              </w:rPr>
              <w:t>High level of ICT skills and software including MIS.</w:t>
            </w:r>
          </w:p>
        </w:tc>
        <w:tc>
          <w:tcPr>
            <w:tcW w:w="376" w:type="dxa"/>
          </w:tcPr>
          <w:p w14:paraId="1C68AAE1"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76704065" w14:textId="77777777" w:rsidR="006247AE" w:rsidRDefault="006247AE" w:rsidP="00B638BD">
            <w:pPr>
              <w:jc w:val="both"/>
              <w:rPr>
                <w:rFonts w:ascii="Garamond" w:hAnsi="Garamond"/>
                <w:bCs/>
                <w:sz w:val="20"/>
              </w:rPr>
            </w:pPr>
          </w:p>
        </w:tc>
      </w:tr>
      <w:tr w:rsidR="006247AE" w14:paraId="03A7BD75" w14:textId="77777777" w:rsidTr="00B638BD">
        <w:trPr>
          <w:trHeight w:val="293"/>
        </w:trPr>
        <w:tc>
          <w:tcPr>
            <w:tcW w:w="7510" w:type="dxa"/>
          </w:tcPr>
          <w:p w14:paraId="3ABC8C38" w14:textId="77777777" w:rsidR="006247AE" w:rsidRDefault="006247AE" w:rsidP="00B638BD">
            <w:pPr>
              <w:jc w:val="both"/>
              <w:rPr>
                <w:rFonts w:ascii="Garamond" w:hAnsi="Garamond"/>
                <w:bCs/>
                <w:sz w:val="20"/>
              </w:rPr>
            </w:pPr>
            <w:r>
              <w:rPr>
                <w:rFonts w:ascii="Garamond" w:hAnsi="Garamond"/>
                <w:bCs/>
                <w:sz w:val="20"/>
              </w:rPr>
              <w:t xml:space="preserve">Excellent organisational skills </w:t>
            </w:r>
          </w:p>
        </w:tc>
        <w:tc>
          <w:tcPr>
            <w:tcW w:w="376" w:type="dxa"/>
          </w:tcPr>
          <w:p w14:paraId="6E5C0952"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5BDE8BD8" w14:textId="77777777" w:rsidR="006247AE" w:rsidRDefault="006247AE" w:rsidP="00B638BD">
            <w:pPr>
              <w:jc w:val="both"/>
              <w:rPr>
                <w:rFonts w:ascii="Garamond" w:hAnsi="Garamond"/>
                <w:bCs/>
                <w:sz w:val="20"/>
              </w:rPr>
            </w:pPr>
          </w:p>
        </w:tc>
      </w:tr>
      <w:tr w:rsidR="006247AE" w14:paraId="2FE6BB74" w14:textId="77777777" w:rsidTr="00B638BD">
        <w:trPr>
          <w:trHeight w:val="293"/>
        </w:trPr>
        <w:tc>
          <w:tcPr>
            <w:tcW w:w="7510" w:type="dxa"/>
          </w:tcPr>
          <w:p w14:paraId="551BD8C4" w14:textId="77777777" w:rsidR="006247AE" w:rsidRDefault="006247AE" w:rsidP="00B638BD">
            <w:pPr>
              <w:jc w:val="both"/>
              <w:rPr>
                <w:rFonts w:ascii="Garamond" w:hAnsi="Garamond"/>
                <w:bCs/>
                <w:sz w:val="20"/>
              </w:rPr>
            </w:pPr>
            <w:r>
              <w:rPr>
                <w:rFonts w:ascii="Garamond" w:hAnsi="Garamond"/>
                <w:bCs/>
                <w:sz w:val="20"/>
              </w:rPr>
              <w:t>Proven ability to meet deadlines and work under pressure</w:t>
            </w:r>
          </w:p>
        </w:tc>
        <w:tc>
          <w:tcPr>
            <w:tcW w:w="376" w:type="dxa"/>
          </w:tcPr>
          <w:p w14:paraId="2857B7F0"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483838C5" w14:textId="77777777" w:rsidR="006247AE" w:rsidRDefault="006247AE" w:rsidP="00B638BD">
            <w:pPr>
              <w:jc w:val="both"/>
              <w:rPr>
                <w:rFonts w:ascii="Garamond" w:hAnsi="Garamond"/>
                <w:bCs/>
                <w:sz w:val="20"/>
              </w:rPr>
            </w:pPr>
          </w:p>
        </w:tc>
      </w:tr>
      <w:tr w:rsidR="006247AE" w14:paraId="56685087" w14:textId="77777777" w:rsidTr="00B638BD">
        <w:trPr>
          <w:trHeight w:val="293"/>
        </w:trPr>
        <w:tc>
          <w:tcPr>
            <w:tcW w:w="7510" w:type="dxa"/>
          </w:tcPr>
          <w:p w14:paraId="41B21B78" w14:textId="77777777" w:rsidR="006247AE" w:rsidRDefault="006247AE" w:rsidP="00B638BD">
            <w:pPr>
              <w:jc w:val="both"/>
              <w:rPr>
                <w:rFonts w:ascii="Garamond" w:hAnsi="Garamond"/>
                <w:bCs/>
                <w:sz w:val="20"/>
              </w:rPr>
            </w:pPr>
            <w:r>
              <w:rPr>
                <w:rFonts w:ascii="Garamond" w:hAnsi="Garamond"/>
                <w:bCs/>
                <w:sz w:val="20"/>
              </w:rPr>
              <w:t>Ability to problem solve whilst modelling calm confidence and a sense of proportion</w:t>
            </w:r>
          </w:p>
        </w:tc>
        <w:tc>
          <w:tcPr>
            <w:tcW w:w="376" w:type="dxa"/>
          </w:tcPr>
          <w:p w14:paraId="68D4ABA0"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41C8FB95" w14:textId="77777777" w:rsidR="006247AE" w:rsidRDefault="006247AE" w:rsidP="00B638BD">
            <w:pPr>
              <w:jc w:val="both"/>
              <w:rPr>
                <w:rFonts w:ascii="Garamond" w:hAnsi="Garamond"/>
                <w:bCs/>
                <w:sz w:val="20"/>
              </w:rPr>
            </w:pPr>
          </w:p>
        </w:tc>
      </w:tr>
      <w:tr w:rsidR="006247AE" w14:paraId="37A735DC" w14:textId="77777777" w:rsidTr="00B638BD">
        <w:trPr>
          <w:trHeight w:val="293"/>
        </w:trPr>
        <w:tc>
          <w:tcPr>
            <w:tcW w:w="7510" w:type="dxa"/>
          </w:tcPr>
          <w:p w14:paraId="7AE63D3B" w14:textId="77777777" w:rsidR="006247AE" w:rsidRDefault="006247AE" w:rsidP="00B638BD">
            <w:pPr>
              <w:jc w:val="both"/>
              <w:rPr>
                <w:rFonts w:ascii="Garamond" w:hAnsi="Garamond"/>
                <w:bCs/>
                <w:sz w:val="20"/>
              </w:rPr>
            </w:pPr>
            <w:r>
              <w:rPr>
                <w:rFonts w:ascii="Garamond" w:hAnsi="Garamond"/>
                <w:bCs/>
                <w:sz w:val="20"/>
              </w:rPr>
              <w:t>An eye for detail and quality assurance</w:t>
            </w:r>
          </w:p>
        </w:tc>
        <w:tc>
          <w:tcPr>
            <w:tcW w:w="376" w:type="dxa"/>
          </w:tcPr>
          <w:p w14:paraId="6DC7F9BD"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2BC4CADC" w14:textId="77777777" w:rsidR="006247AE" w:rsidRDefault="006247AE" w:rsidP="00B638BD">
            <w:pPr>
              <w:jc w:val="both"/>
              <w:rPr>
                <w:rFonts w:ascii="Garamond" w:hAnsi="Garamond"/>
                <w:bCs/>
                <w:sz w:val="20"/>
              </w:rPr>
            </w:pPr>
          </w:p>
        </w:tc>
      </w:tr>
      <w:tr w:rsidR="006247AE" w14:paraId="3120943B" w14:textId="77777777" w:rsidTr="00B638BD">
        <w:trPr>
          <w:trHeight w:val="293"/>
        </w:trPr>
        <w:tc>
          <w:tcPr>
            <w:tcW w:w="7510" w:type="dxa"/>
          </w:tcPr>
          <w:p w14:paraId="24CA0DE4" w14:textId="77777777" w:rsidR="006247AE" w:rsidRDefault="006247AE" w:rsidP="00B638BD">
            <w:pPr>
              <w:jc w:val="both"/>
              <w:rPr>
                <w:rFonts w:ascii="Garamond" w:hAnsi="Garamond"/>
                <w:bCs/>
                <w:sz w:val="20"/>
              </w:rPr>
            </w:pPr>
            <w:r>
              <w:rPr>
                <w:rFonts w:ascii="Garamond" w:hAnsi="Garamond"/>
                <w:bCs/>
                <w:sz w:val="20"/>
              </w:rPr>
              <w:t>Excellent interpersonal skills, including written, oral and presentation</w:t>
            </w:r>
          </w:p>
        </w:tc>
        <w:tc>
          <w:tcPr>
            <w:tcW w:w="376" w:type="dxa"/>
          </w:tcPr>
          <w:p w14:paraId="7683BCEA"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36F35C16" w14:textId="77777777" w:rsidR="006247AE" w:rsidRDefault="006247AE" w:rsidP="00B638BD">
            <w:pPr>
              <w:jc w:val="both"/>
              <w:rPr>
                <w:rFonts w:ascii="Garamond" w:hAnsi="Garamond"/>
                <w:bCs/>
                <w:sz w:val="20"/>
              </w:rPr>
            </w:pPr>
          </w:p>
        </w:tc>
      </w:tr>
      <w:tr w:rsidR="006247AE" w14:paraId="47D2FC66" w14:textId="77777777" w:rsidTr="00B638BD">
        <w:trPr>
          <w:trHeight w:val="293"/>
        </w:trPr>
        <w:tc>
          <w:tcPr>
            <w:tcW w:w="7510" w:type="dxa"/>
          </w:tcPr>
          <w:p w14:paraId="49E365E9" w14:textId="77777777" w:rsidR="006247AE" w:rsidRDefault="006247AE" w:rsidP="00B638BD">
            <w:pPr>
              <w:jc w:val="both"/>
              <w:rPr>
                <w:rFonts w:ascii="Garamond" w:hAnsi="Garamond"/>
                <w:bCs/>
                <w:sz w:val="20"/>
              </w:rPr>
            </w:pPr>
            <w:r>
              <w:rPr>
                <w:rFonts w:ascii="Garamond" w:hAnsi="Garamond"/>
                <w:bCs/>
                <w:sz w:val="20"/>
              </w:rPr>
              <w:t xml:space="preserve">Confidence working with staff, senior leaders, outside agencies, the local authority and the school inspection process </w:t>
            </w:r>
          </w:p>
        </w:tc>
        <w:tc>
          <w:tcPr>
            <w:tcW w:w="376" w:type="dxa"/>
          </w:tcPr>
          <w:p w14:paraId="33C98A9D"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55D7833F" w14:textId="77777777" w:rsidR="006247AE" w:rsidRDefault="006247AE" w:rsidP="00B638BD">
            <w:pPr>
              <w:jc w:val="both"/>
              <w:rPr>
                <w:rFonts w:ascii="Garamond" w:hAnsi="Garamond"/>
                <w:bCs/>
                <w:sz w:val="20"/>
              </w:rPr>
            </w:pPr>
          </w:p>
        </w:tc>
      </w:tr>
      <w:tr w:rsidR="006247AE" w14:paraId="583BECE9" w14:textId="77777777" w:rsidTr="00B638BD">
        <w:trPr>
          <w:trHeight w:val="293"/>
        </w:trPr>
        <w:tc>
          <w:tcPr>
            <w:tcW w:w="7510" w:type="dxa"/>
          </w:tcPr>
          <w:p w14:paraId="0429C035" w14:textId="77777777" w:rsidR="006247AE" w:rsidRDefault="006247AE" w:rsidP="00B638BD">
            <w:pPr>
              <w:jc w:val="both"/>
              <w:rPr>
                <w:rFonts w:ascii="Garamond" w:hAnsi="Garamond"/>
                <w:bCs/>
                <w:sz w:val="20"/>
              </w:rPr>
            </w:pPr>
            <w:r>
              <w:rPr>
                <w:rFonts w:ascii="Garamond" w:hAnsi="Garamond"/>
                <w:bCs/>
                <w:sz w:val="20"/>
              </w:rPr>
              <w:t>Compassionate, empathic and considerate</w:t>
            </w:r>
          </w:p>
        </w:tc>
        <w:tc>
          <w:tcPr>
            <w:tcW w:w="376" w:type="dxa"/>
          </w:tcPr>
          <w:p w14:paraId="50BF5AFD"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58127C6B" w14:textId="77777777" w:rsidR="006247AE" w:rsidRDefault="006247AE" w:rsidP="00B638BD">
            <w:pPr>
              <w:jc w:val="both"/>
              <w:rPr>
                <w:rFonts w:ascii="Garamond" w:hAnsi="Garamond"/>
                <w:bCs/>
                <w:sz w:val="20"/>
              </w:rPr>
            </w:pPr>
          </w:p>
        </w:tc>
      </w:tr>
      <w:tr w:rsidR="006247AE" w14:paraId="68F93A6D" w14:textId="77777777" w:rsidTr="00B638BD">
        <w:trPr>
          <w:trHeight w:val="293"/>
        </w:trPr>
        <w:tc>
          <w:tcPr>
            <w:tcW w:w="7510" w:type="dxa"/>
          </w:tcPr>
          <w:p w14:paraId="0DFC90E5" w14:textId="77777777" w:rsidR="006247AE" w:rsidRDefault="006247AE" w:rsidP="00B638BD">
            <w:pPr>
              <w:jc w:val="both"/>
              <w:rPr>
                <w:rFonts w:ascii="Garamond" w:hAnsi="Garamond"/>
                <w:bCs/>
                <w:sz w:val="20"/>
              </w:rPr>
            </w:pPr>
            <w:r>
              <w:rPr>
                <w:rFonts w:ascii="Garamond" w:hAnsi="Garamond"/>
                <w:bCs/>
                <w:sz w:val="20"/>
              </w:rPr>
              <w:t>Solution focussed and self-reflective</w:t>
            </w:r>
          </w:p>
        </w:tc>
        <w:tc>
          <w:tcPr>
            <w:tcW w:w="376" w:type="dxa"/>
          </w:tcPr>
          <w:p w14:paraId="2D4F6A66"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5AB1904A" w14:textId="77777777" w:rsidR="006247AE" w:rsidRDefault="006247AE" w:rsidP="00B638BD">
            <w:pPr>
              <w:jc w:val="both"/>
              <w:rPr>
                <w:rFonts w:ascii="Garamond" w:hAnsi="Garamond"/>
                <w:bCs/>
                <w:sz w:val="20"/>
              </w:rPr>
            </w:pPr>
          </w:p>
        </w:tc>
      </w:tr>
      <w:tr w:rsidR="006247AE" w14:paraId="3BB5E9BD" w14:textId="77777777" w:rsidTr="00B638BD">
        <w:trPr>
          <w:trHeight w:val="293"/>
        </w:trPr>
        <w:tc>
          <w:tcPr>
            <w:tcW w:w="7510" w:type="dxa"/>
          </w:tcPr>
          <w:p w14:paraId="3C4355BE" w14:textId="77777777" w:rsidR="006247AE" w:rsidRDefault="006247AE" w:rsidP="00B638BD">
            <w:pPr>
              <w:jc w:val="both"/>
              <w:rPr>
                <w:rFonts w:ascii="Garamond" w:hAnsi="Garamond"/>
                <w:bCs/>
                <w:sz w:val="20"/>
              </w:rPr>
            </w:pPr>
            <w:r>
              <w:rPr>
                <w:rFonts w:ascii="Garamond" w:hAnsi="Garamond"/>
                <w:bCs/>
                <w:sz w:val="20"/>
              </w:rPr>
              <w:t>Experience of introducing new initiatives and managing change effectively</w:t>
            </w:r>
          </w:p>
        </w:tc>
        <w:tc>
          <w:tcPr>
            <w:tcW w:w="376" w:type="dxa"/>
          </w:tcPr>
          <w:p w14:paraId="7E3D344F"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0D0CB62F" w14:textId="77777777" w:rsidR="006247AE" w:rsidRDefault="006247AE" w:rsidP="00B638BD">
            <w:pPr>
              <w:jc w:val="both"/>
              <w:rPr>
                <w:rFonts w:ascii="Garamond" w:hAnsi="Garamond"/>
                <w:bCs/>
                <w:sz w:val="20"/>
              </w:rPr>
            </w:pPr>
          </w:p>
        </w:tc>
      </w:tr>
      <w:tr w:rsidR="006247AE" w14:paraId="2A3E29C2" w14:textId="77777777" w:rsidTr="00B638BD">
        <w:trPr>
          <w:trHeight w:val="293"/>
        </w:trPr>
        <w:tc>
          <w:tcPr>
            <w:tcW w:w="7510" w:type="dxa"/>
          </w:tcPr>
          <w:p w14:paraId="4CD4C822" w14:textId="77777777" w:rsidR="006247AE" w:rsidRDefault="006247AE" w:rsidP="00B638BD">
            <w:pPr>
              <w:jc w:val="both"/>
              <w:rPr>
                <w:rFonts w:ascii="Garamond" w:hAnsi="Garamond"/>
                <w:bCs/>
                <w:sz w:val="20"/>
              </w:rPr>
            </w:pPr>
            <w:r>
              <w:rPr>
                <w:rFonts w:ascii="Garamond" w:hAnsi="Garamond"/>
                <w:bCs/>
                <w:sz w:val="20"/>
              </w:rPr>
              <w:t>Experience of working with KS5 students and curriculum</w:t>
            </w:r>
          </w:p>
        </w:tc>
        <w:tc>
          <w:tcPr>
            <w:tcW w:w="376" w:type="dxa"/>
          </w:tcPr>
          <w:p w14:paraId="1A0E9D57" w14:textId="77777777" w:rsidR="006247AE" w:rsidRDefault="006247AE" w:rsidP="00B638BD">
            <w:pPr>
              <w:jc w:val="both"/>
              <w:rPr>
                <w:rFonts w:ascii="Garamond" w:hAnsi="Garamond"/>
                <w:bCs/>
                <w:sz w:val="20"/>
              </w:rPr>
            </w:pPr>
            <w:r>
              <w:rPr>
                <w:rFonts w:ascii="Garamond" w:hAnsi="Garamond"/>
                <w:bCs/>
                <w:sz w:val="20"/>
              </w:rPr>
              <w:t>D</w:t>
            </w:r>
          </w:p>
        </w:tc>
        <w:tc>
          <w:tcPr>
            <w:tcW w:w="1010" w:type="dxa"/>
          </w:tcPr>
          <w:p w14:paraId="3DB6D60B" w14:textId="77777777" w:rsidR="006247AE" w:rsidRDefault="006247AE" w:rsidP="00B638BD">
            <w:pPr>
              <w:jc w:val="both"/>
              <w:rPr>
                <w:rFonts w:ascii="Garamond" w:hAnsi="Garamond"/>
                <w:bCs/>
                <w:sz w:val="20"/>
              </w:rPr>
            </w:pPr>
          </w:p>
        </w:tc>
      </w:tr>
      <w:tr w:rsidR="006247AE" w14:paraId="6D646D84" w14:textId="77777777" w:rsidTr="00B638BD">
        <w:trPr>
          <w:trHeight w:val="293"/>
        </w:trPr>
        <w:tc>
          <w:tcPr>
            <w:tcW w:w="7510" w:type="dxa"/>
          </w:tcPr>
          <w:p w14:paraId="2DD4AF13" w14:textId="77777777" w:rsidR="006247AE" w:rsidRDefault="006247AE" w:rsidP="00B638BD">
            <w:pPr>
              <w:jc w:val="both"/>
              <w:rPr>
                <w:rFonts w:ascii="Garamond" w:hAnsi="Garamond"/>
                <w:bCs/>
                <w:sz w:val="20"/>
              </w:rPr>
            </w:pPr>
            <w:r>
              <w:rPr>
                <w:rFonts w:ascii="Garamond" w:hAnsi="Garamond"/>
                <w:bCs/>
                <w:sz w:val="20"/>
              </w:rPr>
              <w:t>A proven history as an outstanding teacher</w:t>
            </w:r>
          </w:p>
        </w:tc>
        <w:tc>
          <w:tcPr>
            <w:tcW w:w="376" w:type="dxa"/>
          </w:tcPr>
          <w:p w14:paraId="534D3D33"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5531AA70" w14:textId="77777777" w:rsidR="006247AE" w:rsidRDefault="006247AE" w:rsidP="00B638BD">
            <w:pPr>
              <w:jc w:val="both"/>
              <w:rPr>
                <w:rFonts w:ascii="Garamond" w:hAnsi="Garamond"/>
                <w:bCs/>
                <w:sz w:val="20"/>
              </w:rPr>
            </w:pPr>
          </w:p>
        </w:tc>
      </w:tr>
      <w:tr w:rsidR="006247AE" w14:paraId="480E79F9" w14:textId="77777777" w:rsidTr="00B638BD">
        <w:trPr>
          <w:trHeight w:val="293"/>
        </w:trPr>
        <w:tc>
          <w:tcPr>
            <w:tcW w:w="7510" w:type="dxa"/>
          </w:tcPr>
          <w:p w14:paraId="40CA5132" w14:textId="77777777" w:rsidR="006247AE" w:rsidRDefault="006247AE" w:rsidP="00B638BD">
            <w:pPr>
              <w:jc w:val="both"/>
              <w:rPr>
                <w:rFonts w:ascii="Garamond" w:hAnsi="Garamond"/>
                <w:bCs/>
                <w:sz w:val="20"/>
              </w:rPr>
            </w:pPr>
            <w:r>
              <w:rPr>
                <w:rFonts w:ascii="Garamond" w:hAnsi="Garamond"/>
                <w:bCs/>
                <w:sz w:val="20"/>
              </w:rPr>
              <w:t>Evidence of substantial and sustained record of school improvement</w:t>
            </w:r>
          </w:p>
        </w:tc>
        <w:tc>
          <w:tcPr>
            <w:tcW w:w="376" w:type="dxa"/>
          </w:tcPr>
          <w:p w14:paraId="2C99C8E7" w14:textId="77777777" w:rsidR="006247AE" w:rsidRDefault="006247AE" w:rsidP="00B638BD">
            <w:pPr>
              <w:jc w:val="both"/>
              <w:rPr>
                <w:rFonts w:ascii="Garamond" w:hAnsi="Garamond"/>
                <w:bCs/>
                <w:sz w:val="20"/>
              </w:rPr>
            </w:pPr>
            <w:r>
              <w:rPr>
                <w:rFonts w:ascii="Garamond" w:hAnsi="Garamond"/>
                <w:bCs/>
                <w:sz w:val="20"/>
              </w:rPr>
              <w:t>E</w:t>
            </w:r>
          </w:p>
        </w:tc>
        <w:tc>
          <w:tcPr>
            <w:tcW w:w="1010" w:type="dxa"/>
          </w:tcPr>
          <w:p w14:paraId="22BD0250" w14:textId="77777777" w:rsidR="006247AE" w:rsidRDefault="006247AE" w:rsidP="00B638BD">
            <w:pPr>
              <w:jc w:val="both"/>
              <w:rPr>
                <w:rFonts w:ascii="Garamond" w:hAnsi="Garamond"/>
                <w:bCs/>
                <w:sz w:val="20"/>
              </w:rPr>
            </w:pPr>
          </w:p>
        </w:tc>
      </w:tr>
    </w:tbl>
    <w:p w14:paraId="6E6A2729" w14:textId="77777777" w:rsidR="00D65B9A" w:rsidRDefault="00D65B9A" w:rsidP="00A21553">
      <w:pPr>
        <w:jc w:val="both"/>
        <w:rPr>
          <w:rFonts w:ascii="Garamond" w:hAnsi="Garamond"/>
          <w:bCs/>
          <w:sz w:val="20"/>
        </w:rPr>
      </w:pPr>
    </w:p>
    <w:p w14:paraId="796D4AB3" w14:textId="77777777" w:rsidR="006247AE" w:rsidRDefault="006247AE" w:rsidP="00A21553">
      <w:pPr>
        <w:jc w:val="both"/>
        <w:rPr>
          <w:rFonts w:ascii="Garamond" w:hAnsi="Garamond"/>
          <w:bCs/>
          <w:sz w:val="20"/>
        </w:rPr>
      </w:pPr>
    </w:p>
    <w:p w14:paraId="70D7AA23" w14:textId="77777777" w:rsidR="006247AE" w:rsidRDefault="006247AE" w:rsidP="00A21553">
      <w:pPr>
        <w:jc w:val="both"/>
        <w:rPr>
          <w:rFonts w:ascii="Garamond" w:hAnsi="Garamond"/>
          <w:bCs/>
          <w:sz w:val="20"/>
        </w:rPr>
      </w:pPr>
    </w:p>
    <w:p w14:paraId="1CA6FD53" w14:textId="77777777" w:rsidR="006247AE" w:rsidRDefault="006247AE" w:rsidP="00A21553">
      <w:pPr>
        <w:jc w:val="both"/>
        <w:rPr>
          <w:rFonts w:ascii="Garamond" w:hAnsi="Garamond"/>
          <w:bCs/>
          <w:sz w:val="20"/>
        </w:rPr>
      </w:pPr>
    </w:p>
    <w:p w14:paraId="4D510F53" w14:textId="77777777" w:rsidR="006247AE" w:rsidRDefault="006247AE" w:rsidP="00A21553">
      <w:pPr>
        <w:jc w:val="both"/>
        <w:rPr>
          <w:rFonts w:ascii="Garamond" w:hAnsi="Garamond"/>
          <w:bCs/>
          <w:sz w:val="20"/>
        </w:rPr>
      </w:pPr>
    </w:p>
    <w:p w14:paraId="39C5C981" w14:textId="77777777" w:rsidR="006247AE" w:rsidRDefault="006247AE" w:rsidP="00A21553">
      <w:pPr>
        <w:jc w:val="both"/>
        <w:rPr>
          <w:rFonts w:ascii="Garamond" w:hAnsi="Garamond"/>
          <w:bCs/>
          <w:sz w:val="20"/>
        </w:rPr>
      </w:pPr>
    </w:p>
    <w:p w14:paraId="73D03858" w14:textId="77777777" w:rsidR="006247AE" w:rsidRDefault="006247AE" w:rsidP="00A21553">
      <w:pPr>
        <w:jc w:val="both"/>
        <w:rPr>
          <w:rFonts w:ascii="Garamond" w:hAnsi="Garamond"/>
          <w:bCs/>
          <w:sz w:val="20"/>
        </w:rPr>
      </w:pPr>
    </w:p>
    <w:p w14:paraId="160E8A0C" w14:textId="77777777" w:rsidR="006247AE" w:rsidRDefault="006247AE" w:rsidP="00A21553">
      <w:pPr>
        <w:jc w:val="both"/>
        <w:rPr>
          <w:rFonts w:ascii="Garamond" w:hAnsi="Garamond"/>
          <w:bCs/>
          <w:sz w:val="20"/>
        </w:rPr>
      </w:pPr>
    </w:p>
    <w:p w14:paraId="46D2AE6C" w14:textId="77777777" w:rsidR="006247AE" w:rsidRDefault="006247AE" w:rsidP="00A21553">
      <w:pPr>
        <w:jc w:val="both"/>
        <w:rPr>
          <w:rFonts w:ascii="Garamond" w:hAnsi="Garamond"/>
          <w:bCs/>
          <w:sz w:val="20"/>
        </w:rPr>
      </w:pPr>
    </w:p>
    <w:p w14:paraId="1B7A4AB1" w14:textId="77777777" w:rsidR="006247AE" w:rsidRDefault="006247AE" w:rsidP="00A21553">
      <w:pPr>
        <w:jc w:val="both"/>
        <w:rPr>
          <w:rFonts w:ascii="Garamond" w:hAnsi="Garamond"/>
          <w:bCs/>
          <w:sz w:val="20"/>
        </w:rPr>
      </w:pPr>
    </w:p>
    <w:p w14:paraId="3D901987" w14:textId="77777777" w:rsidR="006247AE" w:rsidRDefault="006247AE" w:rsidP="00A21553">
      <w:pPr>
        <w:jc w:val="both"/>
        <w:rPr>
          <w:rFonts w:ascii="Garamond" w:hAnsi="Garamond"/>
          <w:bCs/>
          <w:sz w:val="20"/>
        </w:rPr>
      </w:pPr>
    </w:p>
    <w:p w14:paraId="5C3036D8" w14:textId="77777777" w:rsidR="006247AE" w:rsidRDefault="006247AE" w:rsidP="00A21553">
      <w:pPr>
        <w:jc w:val="both"/>
        <w:rPr>
          <w:rFonts w:ascii="Garamond" w:hAnsi="Garamond"/>
          <w:bCs/>
          <w:sz w:val="20"/>
        </w:rPr>
      </w:pPr>
    </w:p>
    <w:p w14:paraId="40B4DE66" w14:textId="77777777" w:rsidR="006247AE" w:rsidRDefault="006247AE" w:rsidP="00A21553">
      <w:pPr>
        <w:jc w:val="both"/>
        <w:rPr>
          <w:rFonts w:ascii="Garamond" w:hAnsi="Garamond"/>
          <w:bCs/>
          <w:sz w:val="20"/>
        </w:rPr>
      </w:pPr>
    </w:p>
    <w:p w14:paraId="75C4D867" w14:textId="77777777" w:rsidR="006247AE" w:rsidRDefault="006247AE" w:rsidP="00A21553">
      <w:pPr>
        <w:jc w:val="both"/>
        <w:rPr>
          <w:rFonts w:ascii="Garamond" w:hAnsi="Garamond"/>
          <w:bCs/>
          <w:sz w:val="20"/>
        </w:rPr>
      </w:pPr>
    </w:p>
    <w:p w14:paraId="1BAED018" w14:textId="77777777" w:rsidR="006247AE" w:rsidRDefault="006247AE" w:rsidP="00A21553">
      <w:pPr>
        <w:jc w:val="both"/>
        <w:rPr>
          <w:rFonts w:ascii="Garamond" w:hAnsi="Garamond"/>
          <w:bCs/>
          <w:sz w:val="20"/>
        </w:rPr>
      </w:pPr>
    </w:p>
    <w:p w14:paraId="1C71F91F" w14:textId="77777777" w:rsidR="006247AE" w:rsidRDefault="006247AE" w:rsidP="00A21553">
      <w:pPr>
        <w:jc w:val="both"/>
        <w:rPr>
          <w:rFonts w:ascii="Garamond" w:hAnsi="Garamond"/>
          <w:bCs/>
          <w:sz w:val="20"/>
        </w:rPr>
      </w:pPr>
    </w:p>
    <w:p w14:paraId="5B6EC9EA" w14:textId="77777777" w:rsidR="006247AE" w:rsidRDefault="006247AE" w:rsidP="00A21553">
      <w:pPr>
        <w:jc w:val="both"/>
        <w:rPr>
          <w:rFonts w:ascii="Garamond" w:hAnsi="Garamond"/>
          <w:bCs/>
          <w:sz w:val="20"/>
        </w:rPr>
      </w:pPr>
    </w:p>
    <w:p w14:paraId="444503ED" w14:textId="77777777" w:rsidR="006247AE" w:rsidRDefault="006247AE" w:rsidP="00A21553">
      <w:pPr>
        <w:jc w:val="both"/>
        <w:rPr>
          <w:rFonts w:ascii="Garamond" w:hAnsi="Garamond"/>
          <w:bCs/>
          <w:sz w:val="20"/>
        </w:rPr>
      </w:pPr>
    </w:p>
    <w:p w14:paraId="26B486D9" w14:textId="77777777" w:rsidR="006247AE" w:rsidRDefault="006247AE" w:rsidP="00A21553">
      <w:pPr>
        <w:jc w:val="both"/>
        <w:rPr>
          <w:rFonts w:ascii="Garamond" w:hAnsi="Garamond"/>
          <w:bCs/>
          <w:sz w:val="20"/>
        </w:rPr>
      </w:pPr>
    </w:p>
    <w:p w14:paraId="76A5EDF3" w14:textId="77777777" w:rsidR="006247AE" w:rsidRDefault="006247AE" w:rsidP="00A21553">
      <w:pPr>
        <w:jc w:val="both"/>
        <w:rPr>
          <w:rFonts w:ascii="Garamond" w:hAnsi="Garamond"/>
          <w:bCs/>
          <w:sz w:val="20"/>
        </w:rPr>
      </w:pPr>
    </w:p>
    <w:p w14:paraId="56A6692E" w14:textId="77777777" w:rsidR="006247AE" w:rsidRDefault="006247AE" w:rsidP="00A21553">
      <w:pPr>
        <w:jc w:val="both"/>
        <w:rPr>
          <w:rFonts w:ascii="Garamond" w:hAnsi="Garamond"/>
          <w:bCs/>
          <w:sz w:val="20"/>
        </w:rPr>
      </w:pPr>
    </w:p>
    <w:p w14:paraId="491DE4C0" w14:textId="77777777" w:rsidR="006247AE" w:rsidRDefault="006247AE" w:rsidP="00A21553">
      <w:pPr>
        <w:jc w:val="both"/>
        <w:rPr>
          <w:rFonts w:ascii="Garamond" w:hAnsi="Garamond"/>
          <w:bCs/>
          <w:sz w:val="20"/>
        </w:rPr>
      </w:pPr>
    </w:p>
    <w:p w14:paraId="1ADD67D4" w14:textId="77777777" w:rsidR="006247AE" w:rsidRDefault="006247AE" w:rsidP="00A21553">
      <w:pPr>
        <w:jc w:val="both"/>
        <w:rPr>
          <w:rFonts w:ascii="Garamond" w:hAnsi="Garamond"/>
          <w:bCs/>
          <w:sz w:val="20"/>
        </w:rPr>
      </w:pPr>
    </w:p>
    <w:p w14:paraId="3AE4EDD5" w14:textId="77777777" w:rsidR="006247AE" w:rsidRDefault="006247AE" w:rsidP="00A21553">
      <w:pPr>
        <w:jc w:val="both"/>
        <w:rPr>
          <w:rFonts w:ascii="Garamond" w:hAnsi="Garamond"/>
          <w:bCs/>
          <w:sz w:val="20"/>
        </w:rPr>
      </w:pPr>
    </w:p>
    <w:p w14:paraId="7B84D898" w14:textId="77777777" w:rsidR="006247AE" w:rsidRDefault="006247AE" w:rsidP="00A21553">
      <w:pPr>
        <w:jc w:val="both"/>
        <w:rPr>
          <w:rFonts w:ascii="Garamond" w:hAnsi="Garamond"/>
          <w:bCs/>
          <w:sz w:val="20"/>
        </w:rPr>
      </w:pPr>
    </w:p>
    <w:p w14:paraId="327645B7" w14:textId="77777777" w:rsidR="006247AE" w:rsidRDefault="006247AE" w:rsidP="00A21553">
      <w:pPr>
        <w:jc w:val="both"/>
        <w:rPr>
          <w:rFonts w:ascii="Garamond" w:hAnsi="Garamond"/>
          <w:bCs/>
          <w:sz w:val="20"/>
        </w:rPr>
      </w:pPr>
    </w:p>
    <w:p w14:paraId="7E5D591D" w14:textId="77777777" w:rsidR="006247AE" w:rsidRDefault="006247AE" w:rsidP="00A21553">
      <w:pPr>
        <w:jc w:val="both"/>
        <w:rPr>
          <w:rFonts w:ascii="Garamond" w:hAnsi="Garamond"/>
          <w:bCs/>
          <w:sz w:val="20"/>
        </w:rPr>
      </w:pPr>
    </w:p>
    <w:p w14:paraId="5E30B35B" w14:textId="77777777" w:rsidR="006247AE" w:rsidRDefault="006247AE" w:rsidP="00A21553">
      <w:pPr>
        <w:jc w:val="both"/>
        <w:rPr>
          <w:rFonts w:ascii="Garamond" w:hAnsi="Garamond"/>
          <w:bCs/>
          <w:sz w:val="20"/>
        </w:rPr>
      </w:pPr>
    </w:p>
    <w:p w14:paraId="0D5D93C9" w14:textId="77777777" w:rsidR="006247AE" w:rsidRDefault="006247AE" w:rsidP="00A21553">
      <w:pPr>
        <w:jc w:val="both"/>
        <w:rPr>
          <w:rFonts w:ascii="Garamond" w:hAnsi="Garamond"/>
          <w:bCs/>
          <w:sz w:val="20"/>
        </w:rPr>
      </w:pPr>
    </w:p>
    <w:p w14:paraId="59FB44CF" w14:textId="77777777" w:rsidR="006247AE" w:rsidRDefault="006247AE" w:rsidP="006247AE">
      <w:pPr>
        <w:jc w:val="both"/>
        <w:rPr>
          <w:rFonts w:ascii="Garamond" w:hAnsi="Garamond"/>
          <w:bCs/>
          <w:sz w:val="20"/>
        </w:rPr>
      </w:pPr>
      <w:r>
        <w:rPr>
          <w:rFonts w:ascii="Garamond" w:hAnsi="Garamond"/>
          <w:bCs/>
          <w:sz w:val="20"/>
        </w:rPr>
        <w:lastRenderedPageBreak/>
        <w:t xml:space="preserve">Goldwyn is an outstanding secondary SEMH special </w:t>
      </w:r>
      <w:proofErr w:type="spellStart"/>
      <w:proofErr w:type="gramStart"/>
      <w:r>
        <w:rPr>
          <w:rFonts w:ascii="Garamond" w:hAnsi="Garamond"/>
          <w:bCs/>
          <w:sz w:val="20"/>
        </w:rPr>
        <w:t>school,that</w:t>
      </w:r>
      <w:proofErr w:type="spellEnd"/>
      <w:proofErr w:type="gramEnd"/>
      <w:r>
        <w:rPr>
          <w:rFonts w:ascii="Garamond" w:hAnsi="Garamond"/>
          <w:bCs/>
          <w:sz w:val="20"/>
        </w:rPr>
        <w:t xml:space="preserve"> offers a unique curriculum pathway offer over 4 separate sites, each managed by its own Centre Manager and highly skilled team of professionals.  </w:t>
      </w:r>
    </w:p>
    <w:p w14:paraId="178B9B48" w14:textId="77777777" w:rsidR="006247AE" w:rsidRDefault="006247AE" w:rsidP="006247AE">
      <w:pPr>
        <w:jc w:val="both"/>
        <w:rPr>
          <w:rFonts w:ascii="Garamond" w:hAnsi="Garamond"/>
          <w:bCs/>
          <w:sz w:val="20"/>
        </w:rPr>
      </w:pPr>
    </w:p>
    <w:p w14:paraId="61D0EA14" w14:textId="77777777" w:rsidR="006247AE" w:rsidRDefault="006247AE" w:rsidP="006247AE">
      <w:pPr>
        <w:jc w:val="both"/>
        <w:rPr>
          <w:rFonts w:ascii="Garamond" w:hAnsi="Garamond"/>
          <w:bCs/>
          <w:sz w:val="20"/>
        </w:rPr>
      </w:pPr>
      <w:r>
        <w:rPr>
          <w:rFonts w:ascii="Garamond" w:hAnsi="Garamond"/>
          <w:bCs/>
          <w:sz w:val="20"/>
        </w:rPr>
        <w:t>The Senior Leadership Group consists of the Principal, 2 Vice Principals, Head of Teaching &amp; Learning and Head of Sixth Form / SENCO who strategically manage the whole school, ensuring quality of education is consistently high across all sites and that exemplary practice and the Goldwyn ethos is intrinsically embedded in each centre.</w:t>
      </w:r>
    </w:p>
    <w:p w14:paraId="26B0E1B3" w14:textId="77777777" w:rsidR="006247AE" w:rsidRDefault="006247AE" w:rsidP="006247AE">
      <w:pPr>
        <w:jc w:val="both"/>
        <w:rPr>
          <w:rFonts w:ascii="Garamond" w:hAnsi="Garamond"/>
          <w:bCs/>
          <w:sz w:val="20"/>
        </w:rPr>
      </w:pPr>
    </w:p>
    <w:p w14:paraId="6ACF6119" w14:textId="77777777" w:rsidR="006247AE" w:rsidRDefault="006247AE" w:rsidP="006247AE">
      <w:pPr>
        <w:jc w:val="both"/>
        <w:rPr>
          <w:rFonts w:ascii="Garamond" w:hAnsi="Garamond"/>
          <w:bCs/>
          <w:sz w:val="20"/>
        </w:rPr>
      </w:pPr>
      <w:r>
        <w:rPr>
          <w:rFonts w:ascii="Garamond" w:hAnsi="Garamond"/>
          <w:bCs/>
          <w:sz w:val="20"/>
        </w:rPr>
        <w:t xml:space="preserve">Goldwyn manages the Ashford District STLS which offers exemplary outstanding practice.  </w:t>
      </w:r>
    </w:p>
    <w:p w14:paraId="30CCEA74" w14:textId="77777777" w:rsidR="006247AE" w:rsidRDefault="006247AE" w:rsidP="006247AE">
      <w:pPr>
        <w:jc w:val="both"/>
        <w:rPr>
          <w:rFonts w:ascii="Garamond" w:hAnsi="Garamond"/>
          <w:bCs/>
          <w:sz w:val="20"/>
        </w:rPr>
      </w:pPr>
    </w:p>
    <w:p w14:paraId="404B2D0C" w14:textId="77777777" w:rsidR="006247AE" w:rsidRDefault="006247AE" w:rsidP="006247AE">
      <w:pPr>
        <w:jc w:val="both"/>
        <w:rPr>
          <w:rFonts w:ascii="Garamond" w:hAnsi="Garamond"/>
          <w:bCs/>
          <w:sz w:val="20"/>
        </w:rPr>
      </w:pPr>
      <w:r>
        <w:rPr>
          <w:rFonts w:ascii="Garamond" w:hAnsi="Garamond"/>
          <w:bCs/>
          <w:sz w:val="20"/>
        </w:rPr>
        <w:t>Goldwyn is currently commissioned for 185 students at KS 3,4&amp;5.</w:t>
      </w:r>
    </w:p>
    <w:p w14:paraId="1F0BF516" w14:textId="77777777" w:rsidR="006247AE" w:rsidRDefault="006247AE" w:rsidP="006247AE">
      <w:pPr>
        <w:jc w:val="both"/>
        <w:rPr>
          <w:rFonts w:ascii="Garamond" w:hAnsi="Garamond"/>
          <w:bCs/>
          <w:sz w:val="20"/>
        </w:rPr>
      </w:pPr>
    </w:p>
    <w:p w14:paraId="28C60AA9" w14:textId="77777777" w:rsidR="006247AE" w:rsidRDefault="006247AE" w:rsidP="006247AE">
      <w:pPr>
        <w:jc w:val="both"/>
        <w:rPr>
          <w:rFonts w:ascii="Garamond" w:hAnsi="Garamond"/>
          <w:bCs/>
          <w:sz w:val="20"/>
        </w:rPr>
      </w:pPr>
      <w:r>
        <w:rPr>
          <w:rFonts w:ascii="Garamond" w:hAnsi="Garamond"/>
          <w:bCs/>
          <w:sz w:val="20"/>
        </w:rPr>
        <w:t>Students access a broad, balanced and relevant curriculum through a wide curriculum offer that includes stepped qualifications leading GSCE and Level 2 qualifications by the end of KS4.  Student’s transitional outcomes are excellent with the vast majority of students transitioning into local mainstream colleges or 6</w:t>
      </w:r>
      <w:r w:rsidRPr="00D51A6A">
        <w:rPr>
          <w:rFonts w:ascii="Garamond" w:hAnsi="Garamond"/>
          <w:bCs/>
          <w:sz w:val="20"/>
          <w:vertAlign w:val="superscript"/>
        </w:rPr>
        <w:t>th</w:t>
      </w:r>
      <w:r>
        <w:rPr>
          <w:rFonts w:ascii="Garamond" w:hAnsi="Garamond"/>
          <w:bCs/>
          <w:sz w:val="20"/>
        </w:rPr>
        <w:t xml:space="preserve"> forms. The Sixth Form caters for students who either wish to follow a vocational pathway or for students who are not ready at 16 to seek a place in a large mainstream college and wish to follow our combined studies pathway. The Sixth Form can be a 1 or 2 year programme, depending on individual need.</w:t>
      </w:r>
    </w:p>
    <w:p w14:paraId="5093BBAD" w14:textId="77777777" w:rsidR="006247AE" w:rsidRDefault="006247AE" w:rsidP="006247AE">
      <w:pPr>
        <w:jc w:val="both"/>
        <w:rPr>
          <w:rFonts w:ascii="Garamond" w:hAnsi="Garamond"/>
          <w:bCs/>
          <w:sz w:val="20"/>
        </w:rPr>
      </w:pPr>
    </w:p>
    <w:p w14:paraId="4E93C439" w14:textId="77777777" w:rsidR="006247AE" w:rsidRDefault="006247AE" w:rsidP="006247AE">
      <w:pPr>
        <w:jc w:val="both"/>
        <w:rPr>
          <w:rFonts w:ascii="Garamond" w:hAnsi="Garamond"/>
          <w:bCs/>
          <w:sz w:val="20"/>
        </w:rPr>
      </w:pPr>
      <w:r>
        <w:rPr>
          <w:rFonts w:ascii="Garamond" w:hAnsi="Garamond"/>
          <w:bCs/>
          <w:sz w:val="20"/>
        </w:rPr>
        <w:t xml:space="preserve">Quality Curriculum delivery is ensured through a strong cross-centre departmental approach, with the Head of T&amp;L leading a Teaching and Learning team of senior staff who work with teachers in their own centres. </w:t>
      </w:r>
    </w:p>
    <w:p w14:paraId="15DB9986" w14:textId="77777777" w:rsidR="006247AE" w:rsidRDefault="006247AE" w:rsidP="006247AE">
      <w:pPr>
        <w:jc w:val="both"/>
        <w:rPr>
          <w:rFonts w:ascii="Garamond" w:hAnsi="Garamond"/>
          <w:bCs/>
          <w:sz w:val="20"/>
        </w:rPr>
      </w:pPr>
      <w:r>
        <w:rPr>
          <w:rFonts w:ascii="Garamond" w:hAnsi="Garamond"/>
          <w:bCs/>
          <w:sz w:val="20"/>
        </w:rPr>
        <w:t xml:space="preserve">Goldwyn has a successful record of teacher training and coaching and mentoring of staff at all stages of their career and this is fundamentally a part of Goldwyn’s approach to maintaining teaching excellence. </w:t>
      </w:r>
    </w:p>
    <w:p w14:paraId="249D62DA" w14:textId="77777777" w:rsidR="006247AE" w:rsidRDefault="006247AE" w:rsidP="006247AE">
      <w:pPr>
        <w:jc w:val="both"/>
        <w:rPr>
          <w:rFonts w:ascii="Garamond" w:hAnsi="Garamond"/>
          <w:bCs/>
          <w:sz w:val="20"/>
        </w:rPr>
      </w:pPr>
    </w:p>
    <w:p w14:paraId="44E60F60" w14:textId="77777777" w:rsidR="006247AE" w:rsidRDefault="006247AE" w:rsidP="006247AE">
      <w:pPr>
        <w:jc w:val="both"/>
        <w:rPr>
          <w:rFonts w:ascii="Garamond" w:hAnsi="Garamond"/>
          <w:bCs/>
          <w:sz w:val="20"/>
        </w:rPr>
      </w:pPr>
      <w:r>
        <w:rPr>
          <w:rFonts w:ascii="Garamond" w:hAnsi="Garamond"/>
          <w:bCs/>
          <w:sz w:val="20"/>
        </w:rPr>
        <w:t>Maintaining high academic and social expectations, whilst recognising and supporting the complex challenges our learners experience is a whole school focus. Pastoral, inclusion and teaching staff work closely together to enable students to achieve the best they can. The successful candidate will need to be able to demonstrate a deep understanding of how, through educational opportunity, delivered appropriately, students are enabled to succeed.</w:t>
      </w:r>
    </w:p>
    <w:p w14:paraId="48E8A8F8" w14:textId="77777777" w:rsidR="006247AE" w:rsidRDefault="006247AE" w:rsidP="00A21553">
      <w:pPr>
        <w:jc w:val="both"/>
        <w:rPr>
          <w:rFonts w:ascii="Garamond" w:hAnsi="Garamond"/>
          <w:bCs/>
          <w:sz w:val="20"/>
        </w:rPr>
      </w:pPr>
    </w:p>
    <w:p w14:paraId="20A71CCB" w14:textId="77777777" w:rsidR="00D65B9A" w:rsidRDefault="00D65B9A" w:rsidP="00A21553">
      <w:pPr>
        <w:jc w:val="both"/>
        <w:rPr>
          <w:rFonts w:ascii="Garamond" w:hAnsi="Garamond"/>
          <w:bCs/>
          <w:sz w:val="20"/>
        </w:rPr>
      </w:pPr>
    </w:p>
    <w:p w14:paraId="46086466" w14:textId="77777777" w:rsidR="00D65B9A" w:rsidRDefault="00D65B9A" w:rsidP="00A21553">
      <w:pPr>
        <w:jc w:val="both"/>
        <w:rPr>
          <w:rFonts w:ascii="Garamond" w:hAnsi="Garamond"/>
          <w:bCs/>
          <w:sz w:val="20"/>
        </w:rPr>
      </w:pPr>
    </w:p>
    <w:p w14:paraId="4B006FED" w14:textId="77777777" w:rsidR="00D65B9A" w:rsidRDefault="00D65B9A" w:rsidP="00A21553">
      <w:pPr>
        <w:jc w:val="both"/>
        <w:rPr>
          <w:rFonts w:ascii="Garamond" w:hAnsi="Garamond"/>
          <w:bCs/>
          <w:sz w:val="20"/>
        </w:rPr>
      </w:pPr>
    </w:p>
    <w:p w14:paraId="6AD2ACE3" w14:textId="77777777" w:rsidR="00D65B9A" w:rsidRDefault="00D65B9A" w:rsidP="00A21553">
      <w:pPr>
        <w:jc w:val="both"/>
        <w:rPr>
          <w:rFonts w:ascii="Garamond" w:hAnsi="Garamond"/>
          <w:bCs/>
          <w:sz w:val="20"/>
        </w:rPr>
      </w:pPr>
    </w:p>
    <w:p w14:paraId="2F3F7FD8" w14:textId="77777777" w:rsidR="00D65B9A" w:rsidRDefault="00D65B9A" w:rsidP="00A21553">
      <w:pPr>
        <w:jc w:val="both"/>
        <w:rPr>
          <w:rFonts w:ascii="Garamond" w:hAnsi="Garamond"/>
          <w:bCs/>
          <w:sz w:val="20"/>
        </w:rPr>
      </w:pPr>
    </w:p>
    <w:p w14:paraId="32185337" w14:textId="77777777" w:rsidR="00D65B9A" w:rsidRDefault="00D65B9A" w:rsidP="00A21553">
      <w:pPr>
        <w:jc w:val="both"/>
        <w:rPr>
          <w:rFonts w:ascii="Garamond" w:hAnsi="Garamond"/>
          <w:bCs/>
          <w:sz w:val="20"/>
        </w:rPr>
      </w:pPr>
    </w:p>
    <w:p w14:paraId="6A3D4556" w14:textId="77777777" w:rsidR="00D65B9A" w:rsidRDefault="00D65B9A" w:rsidP="00A21553">
      <w:pPr>
        <w:jc w:val="both"/>
        <w:rPr>
          <w:rFonts w:ascii="Garamond" w:hAnsi="Garamond"/>
          <w:bCs/>
          <w:sz w:val="20"/>
        </w:rPr>
      </w:pPr>
    </w:p>
    <w:p w14:paraId="4B99E4B6" w14:textId="77777777" w:rsidR="00D65B9A" w:rsidRDefault="00D65B9A" w:rsidP="00A21553">
      <w:pPr>
        <w:jc w:val="both"/>
        <w:rPr>
          <w:rFonts w:ascii="Garamond" w:hAnsi="Garamond"/>
          <w:bCs/>
          <w:sz w:val="20"/>
        </w:rPr>
      </w:pPr>
    </w:p>
    <w:p w14:paraId="69E7E63E" w14:textId="77777777" w:rsidR="00D65B9A" w:rsidRDefault="00D65B9A" w:rsidP="00A21553">
      <w:pPr>
        <w:jc w:val="both"/>
        <w:rPr>
          <w:rFonts w:ascii="Garamond" w:hAnsi="Garamond"/>
          <w:bCs/>
          <w:sz w:val="20"/>
        </w:rPr>
      </w:pPr>
    </w:p>
    <w:p w14:paraId="0078C759" w14:textId="77777777" w:rsidR="00D65B9A" w:rsidRDefault="00D65B9A" w:rsidP="00A21553">
      <w:pPr>
        <w:jc w:val="both"/>
        <w:rPr>
          <w:rFonts w:ascii="Garamond" w:hAnsi="Garamond"/>
          <w:bCs/>
          <w:sz w:val="20"/>
        </w:rPr>
      </w:pPr>
    </w:p>
    <w:p w14:paraId="3484473F" w14:textId="77777777" w:rsidR="00D65B9A" w:rsidRDefault="00D65B9A" w:rsidP="00A21553">
      <w:pPr>
        <w:jc w:val="both"/>
        <w:rPr>
          <w:rFonts w:ascii="Garamond" w:hAnsi="Garamond"/>
          <w:bCs/>
          <w:sz w:val="20"/>
        </w:rPr>
      </w:pPr>
    </w:p>
    <w:p w14:paraId="51AE1248" w14:textId="77777777" w:rsidR="00D65B9A" w:rsidRDefault="00D65B9A" w:rsidP="00A21553">
      <w:pPr>
        <w:jc w:val="both"/>
        <w:rPr>
          <w:rFonts w:ascii="Garamond" w:hAnsi="Garamond"/>
          <w:bCs/>
          <w:sz w:val="20"/>
        </w:rPr>
      </w:pPr>
    </w:p>
    <w:p w14:paraId="1E0023B2" w14:textId="77777777" w:rsidR="00D65B9A" w:rsidRDefault="00D65B9A" w:rsidP="00A21553">
      <w:pPr>
        <w:jc w:val="both"/>
        <w:rPr>
          <w:rFonts w:ascii="Garamond" w:hAnsi="Garamond"/>
          <w:bCs/>
          <w:sz w:val="20"/>
        </w:rPr>
      </w:pPr>
    </w:p>
    <w:p w14:paraId="0666230F" w14:textId="77777777" w:rsidR="00D65B9A" w:rsidRDefault="00D65B9A" w:rsidP="00A21553">
      <w:pPr>
        <w:jc w:val="both"/>
        <w:rPr>
          <w:rFonts w:ascii="Garamond" w:hAnsi="Garamond"/>
          <w:bCs/>
          <w:sz w:val="20"/>
        </w:rPr>
      </w:pPr>
    </w:p>
    <w:p w14:paraId="175B9D31" w14:textId="77777777" w:rsidR="00D65B9A" w:rsidRDefault="00D65B9A" w:rsidP="00A21553">
      <w:pPr>
        <w:jc w:val="both"/>
        <w:rPr>
          <w:rFonts w:ascii="Garamond" w:hAnsi="Garamond"/>
          <w:bCs/>
          <w:sz w:val="20"/>
        </w:rPr>
      </w:pPr>
    </w:p>
    <w:p w14:paraId="30AA10C2" w14:textId="77777777" w:rsidR="00D65B9A" w:rsidRDefault="00D65B9A" w:rsidP="00A21553">
      <w:pPr>
        <w:jc w:val="both"/>
        <w:rPr>
          <w:rFonts w:ascii="Garamond" w:hAnsi="Garamond"/>
          <w:bCs/>
          <w:sz w:val="20"/>
        </w:rPr>
      </w:pPr>
    </w:p>
    <w:p w14:paraId="07519F8C" w14:textId="77777777" w:rsidR="00D65B9A" w:rsidRDefault="00D65B9A" w:rsidP="00A21553">
      <w:pPr>
        <w:jc w:val="both"/>
        <w:rPr>
          <w:rFonts w:ascii="Garamond" w:hAnsi="Garamond"/>
          <w:bCs/>
          <w:sz w:val="20"/>
        </w:rPr>
      </w:pPr>
    </w:p>
    <w:p w14:paraId="616272C2" w14:textId="77777777" w:rsidR="00D65B9A" w:rsidRDefault="00D65B9A" w:rsidP="00A21553">
      <w:pPr>
        <w:jc w:val="both"/>
        <w:rPr>
          <w:rFonts w:ascii="Garamond" w:hAnsi="Garamond"/>
          <w:bCs/>
          <w:sz w:val="20"/>
        </w:rPr>
      </w:pPr>
    </w:p>
    <w:p w14:paraId="18D95F76" w14:textId="77777777" w:rsidR="00D65B9A" w:rsidRDefault="00D65B9A" w:rsidP="00A21553">
      <w:pPr>
        <w:jc w:val="both"/>
        <w:rPr>
          <w:rFonts w:ascii="Garamond" w:hAnsi="Garamond"/>
          <w:bCs/>
          <w:sz w:val="20"/>
        </w:rPr>
      </w:pPr>
    </w:p>
    <w:p w14:paraId="662FE351" w14:textId="77777777" w:rsidR="00D65B9A" w:rsidRDefault="00D65B9A" w:rsidP="00A21553">
      <w:pPr>
        <w:jc w:val="both"/>
        <w:rPr>
          <w:rFonts w:ascii="Garamond" w:hAnsi="Garamond"/>
          <w:bCs/>
          <w:sz w:val="20"/>
        </w:rPr>
      </w:pPr>
    </w:p>
    <w:p w14:paraId="56309622" w14:textId="77777777" w:rsidR="00D65B9A" w:rsidRDefault="00D65B9A" w:rsidP="00A21553">
      <w:pPr>
        <w:jc w:val="both"/>
        <w:rPr>
          <w:rFonts w:ascii="Garamond" w:hAnsi="Garamond"/>
          <w:bCs/>
          <w:sz w:val="20"/>
        </w:rPr>
      </w:pPr>
    </w:p>
    <w:p w14:paraId="20FC6BEC" w14:textId="77777777" w:rsidR="00D65B9A" w:rsidRDefault="00D65B9A" w:rsidP="00A21553">
      <w:pPr>
        <w:jc w:val="both"/>
        <w:rPr>
          <w:rFonts w:ascii="Garamond" w:hAnsi="Garamond"/>
          <w:bCs/>
          <w:sz w:val="20"/>
        </w:rPr>
      </w:pPr>
    </w:p>
    <w:p w14:paraId="0EC500D9" w14:textId="77777777" w:rsidR="00D65B9A" w:rsidRDefault="00D65B9A" w:rsidP="00A21553">
      <w:pPr>
        <w:jc w:val="both"/>
        <w:rPr>
          <w:rFonts w:ascii="Garamond" w:hAnsi="Garamond"/>
          <w:bCs/>
          <w:sz w:val="20"/>
        </w:rPr>
      </w:pPr>
    </w:p>
    <w:p w14:paraId="36BE3C94" w14:textId="77777777" w:rsidR="00D65B9A" w:rsidRDefault="00D65B9A" w:rsidP="00A21553">
      <w:pPr>
        <w:jc w:val="both"/>
        <w:rPr>
          <w:rFonts w:ascii="Garamond" w:hAnsi="Garamond"/>
          <w:bCs/>
          <w:sz w:val="20"/>
        </w:rPr>
      </w:pPr>
    </w:p>
    <w:p w14:paraId="3B26D900" w14:textId="77777777" w:rsidR="00D65B9A" w:rsidRDefault="00D65B9A" w:rsidP="00A21553">
      <w:pPr>
        <w:jc w:val="both"/>
        <w:rPr>
          <w:rFonts w:ascii="Garamond" w:hAnsi="Garamond"/>
          <w:bCs/>
          <w:sz w:val="20"/>
        </w:rPr>
      </w:pPr>
    </w:p>
    <w:p w14:paraId="5C5FA9AB" w14:textId="77777777" w:rsidR="00D65B9A" w:rsidRDefault="00D65B9A" w:rsidP="00A21553">
      <w:pPr>
        <w:jc w:val="both"/>
        <w:rPr>
          <w:rFonts w:ascii="Garamond" w:hAnsi="Garamond"/>
          <w:bCs/>
          <w:sz w:val="20"/>
        </w:rPr>
      </w:pPr>
    </w:p>
    <w:p w14:paraId="5CFCE8B3" w14:textId="77777777" w:rsidR="00D65B9A" w:rsidRDefault="00D65B9A" w:rsidP="00A21553">
      <w:pPr>
        <w:jc w:val="both"/>
        <w:rPr>
          <w:rFonts w:ascii="Garamond" w:hAnsi="Garamond"/>
          <w:bCs/>
          <w:sz w:val="20"/>
        </w:rPr>
      </w:pPr>
    </w:p>
    <w:p w14:paraId="6D780439" w14:textId="77777777" w:rsidR="00D65B9A" w:rsidRDefault="00D65B9A" w:rsidP="00A21553">
      <w:pPr>
        <w:jc w:val="both"/>
        <w:rPr>
          <w:rFonts w:ascii="Garamond" w:hAnsi="Garamond"/>
          <w:bCs/>
          <w:sz w:val="20"/>
        </w:rPr>
      </w:pPr>
    </w:p>
    <w:p w14:paraId="3046FFCF" w14:textId="77777777" w:rsidR="00D65B9A" w:rsidRDefault="00D65B9A" w:rsidP="00A21553">
      <w:pPr>
        <w:jc w:val="both"/>
        <w:rPr>
          <w:rFonts w:ascii="Garamond" w:hAnsi="Garamond"/>
          <w:bCs/>
          <w:sz w:val="20"/>
        </w:rPr>
      </w:pPr>
    </w:p>
    <w:p w14:paraId="2ED080D7" w14:textId="77777777" w:rsidR="00D65B9A" w:rsidRDefault="00D65B9A" w:rsidP="00A21553">
      <w:pPr>
        <w:jc w:val="both"/>
        <w:rPr>
          <w:rFonts w:ascii="Garamond" w:hAnsi="Garamond"/>
          <w:bCs/>
          <w:sz w:val="20"/>
        </w:rPr>
      </w:pPr>
    </w:p>
    <w:p w14:paraId="0FEB8D61" w14:textId="77777777" w:rsidR="00D65B9A" w:rsidRDefault="00D65B9A" w:rsidP="00A21553">
      <w:pPr>
        <w:jc w:val="both"/>
        <w:rPr>
          <w:rFonts w:ascii="Garamond" w:hAnsi="Garamond"/>
          <w:bCs/>
          <w:sz w:val="20"/>
        </w:rPr>
      </w:pPr>
    </w:p>
    <w:p w14:paraId="5A9B6A79" w14:textId="77777777" w:rsidR="00D65B9A" w:rsidRDefault="00D65B9A" w:rsidP="00A21553">
      <w:pPr>
        <w:jc w:val="both"/>
        <w:rPr>
          <w:rFonts w:ascii="Garamond" w:hAnsi="Garamond"/>
          <w:bCs/>
          <w:sz w:val="20"/>
        </w:rPr>
      </w:pPr>
    </w:p>
    <w:p w14:paraId="1750928E" w14:textId="77777777" w:rsidR="00D65B9A" w:rsidRDefault="00D65B9A" w:rsidP="00A21553">
      <w:pPr>
        <w:jc w:val="both"/>
        <w:rPr>
          <w:rFonts w:ascii="Garamond" w:hAnsi="Garamond"/>
          <w:bCs/>
          <w:sz w:val="20"/>
        </w:rPr>
      </w:pPr>
    </w:p>
    <w:p w14:paraId="091308F6" w14:textId="77777777" w:rsidR="00D65B9A" w:rsidRDefault="00D65B9A" w:rsidP="00A21553">
      <w:pPr>
        <w:jc w:val="both"/>
        <w:rPr>
          <w:rFonts w:ascii="Garamond" w:hAnsi="Garamond"/>
          <w:bCs/>
          <w:sz w:val="20"/>
        </w:rPr>
      </w:pPr>
    </w:p>
    <w:p w14:paraId="3A4B81C3" w14:textId="77777777" w:rsidR="00D65B9A" w:rsidRDefault="00D65B9A" w:rsidP="00A21553">
      <w:pPr>
        <w:jc w:val="both"/>
        <w:rPr>
          <w:rFonts w:ascii="Garamond" w:hAnsi="Garamond"/>
          <w:bCs/>
          <w:sz w:val="20"/>
        </w:rPr>
      </w:pPr>
    </w:p>
    <w:p w14:paraId="7DBDD8BF" w14:textId="77777777" w:rsidR="00D65B9A" w:rsidRDefault="00D65B9A" w:rsidP="00A21553">
      <w:pPr>
        <w:jc w:val="both"/>
        <w:rPr>
          <w:rFonts w:ascii="Garamond" w:hAnsi="Garamond"/>
          <w:bCs/>
          <w:sz w:val="20"/>
        </w:rPr>
      </w:pPr>
    </w:p>
    <w:p w14:paraId="77311F74" w14:textId="77777777" w:rsidR="00D65B9A" w:rsidRDefault="00D65B9A" w:rsidP="00A21553">
      <w:pPr>
        <w:jc w:val="both"/>
        <w:rPr>
          <w:rFonts w:ascii="Garamond" w:hAnsi="Garamond"/>
          <w:bCs/>
          <w:sz w:val="20"/>
        </w:rPr>
      </w:pPr>
    </w:p>
    <w:p w14:paraId="32909FF3" w14:textId="77777777" w:rsidR="00D65B9A" w:rsidRDefault="00D65B9A" w:rsidP="00A21553">
      <w:pPr>
        <w:jc w:val="both"/>
        <w:rPr>
          <w:rFonts w:ascii="Garamond" w:hAnsi="Garamond"/>
          <w:bCs/>
          <w:sz w:val="20"/>
        </w:rPr>
      </w:pPr>
    </w:p>
    <w:p w14:paraId="7154FC06" w14:textId="77777777" w:rsidR="00D65B9A" w:rsidRDefault="00D65B9A" w:rsidP="00A21553">
      <w:pPr>
        <w:jc w:val="both"/>
        <w:rPr>
          <w:rFonts w:ascii="Garamond" w:hAnsi="Garamond"/>
          <w:bCs/>
          <w:sz w:val="20"/>
        </w:rPr>
      </w:pPr>
    </w:p>
    <w:p w14:paraId="64556EB5" w14:textId="77777777" w:rsidR="00D65B9A" w:rsidRDefault="00D65B9A" w:rsidP="00A21553">
      <w:pPr>
        <w:jc w:val="both"/>
        <w:rPr>
          <w:rFonts w:ascii="Garamond" w:hAnsi="Garamond"/>
          <w:bCs/>
          <w:sz w:val="20"/>
        </w:rPr>
      </w:pPr>
    </w:p>
    <w:p w14:paraId="3C8511C3" w14:textId="77777777" w:rsidR="00D65B9A" w:rsidRDefault="00D65B9A" w:rsidP="00A21553">
      <w:pPr>
        <w:jc w:val="both"/>
        <w:rPr>
          <w:rFonts w:ascii="Garamond" w:hAnsi="Garamond"/>
          <w:bCs/>
          <w:sz w:val="20"/>
        </w:rPr>
      </w:pPr>
    </w:p>
    <w:p w14:paraId="580730EB" w14:textId="77777777" w:rsidR="00D65B9A" w:rsidRDefault="00D65B9A">
      <w:pPr>
        <w:rPr>
          <w:rFonts w:ascii="Garamond" w:hAnsi="Garamond"/>
          <w:bCs/>
          <w:sz w:val="20"/>
        </w:rPr>
      </w:pPr>
      <w:r>
        <w:rPr>
          <w:rFonts w:ascii="Garamond" w:hAnsi="Garamond"/>
          <w:bCs/>
          <w:sz w:val="20"/>
        </w:rPr>
        <w:br w:type="page"/>
      </w:r>
    </w:p>
    <w:p w14:paraId="26EC815D" w14:textId="77777777" w:rsidR="0096047F" w:rsidRDefault="0096047F" w:rsidP="00A21553">
      <w:pPr>
        <w:jc w:val="both"/>
        <w:rPr>
          <w:rFonts w:ascii="Garamond" w:hAnsi="Garamond"/>
          <w:bCs/>
          <w:sz w:val="20"/>
        </w:rPr>
      </w:pPr>
    </w:p>
    <w:p w14:paraId="5A2B8607" w14:textId="77777777" w:rsidR="0096047F" w:rsidRDefault="0096047F">
      <w:pPr>
        <w:rPr>
          <w:rFonts w:ascii="Garamond" w:hAnsi="Garamond"/>
          <w:bCs/>
          <w:sz w:val="20"/>
        </w:rPr>
      </w:pPr>
      <w:r>
        <w:rPr>
          <w:rFonts w:ascii="Garamond" w:hAnsi="Garamond"/>
          <w:bCs/>
          <w:sz w:val="20"/>
        </w:rPr>
        <w:br w:type="page"/>
      </w:r>
    </w:p>
    <w:p w14:paraId="52C1B20E" w14:textId="77777777" w:rsidR="0096047F" w:rsidRDefault="0096047F" w:rsidP="00A21553">
      <w:pPr>
        <w:jc w:val="both"/>
        <w:rPr>
          <w:rFonts w:ascii="Garamond" w:hAnsi="Garamond"/>
          <w:bCs/>
          <w:sz w:val="20"/>
        </w:rPr>
      </w:pPr>
    </w:p>
    <w:sectPr w:rsidR="0096047F" w:rsidSect="00BF12FA">
      <w:headerReference w:type="default" r:id="rId9"/>
      <w:pgSz w:w="11906" w:h="16838"/>
      <w:pgMar w:top="1011" w:right="937" w:bottom="851" w:left="889" w:header="720" w:footer="720" w:gutter="0"/>
      <w:pgBorders>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51878" w14:textId="77777777" w:rsidR="00510D6F" w:rsidRDefault="00510D6F">
      <w:r>
        <w:separator/>
      </w:r>
    </w:p>
  </w:endnote>
  <w:endnote w:type="continuationSeparator" w:id="0">
    <w:p w14:paraId="222EAF20" w14:textId="77777777" w:rsidR="00510D6F" w:rsidRDefault="0051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othic Uralic">
    <w:altName w:val="Times New Roman"/>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184CB" w14:textId="77777777" w:rsidR="00510D6F" w:rsidRDefault="00510D6F">
      <w:r>
        <w:separator/>
      </w:r>
    </w:p>
  </w:footnote>
  <w:footnote w:type="continuationSeparator" w:id="0">
    <w:p w14:paraId="7EF3762F" w14:textId="77777777" w:rsidR="00510D6F" w:rsidRDefault="00510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C7DF" w14:textId="77777777" w:rsidR="00105B7B" w:rsidRDefault="009D3079" w:rsidP="00BF12FA">
    <w:pPr>
      <w:pStyle w:val="Title"/>
      <w:rPr>
        <w:rFonts w:ascii="Garamond" w:hAnsi="Garamond"/>
        <w:sz w:val="20"/>
      </w:rPr>
    </w:pPr>
    <w:r>
      <w:rPr>
        <w:rFonts w:ascii="Garamond" w:hAnsi="Garamond"/>
        <w:sz w:val="20"/>
      </w:rPr>
      <w:t>Further Information</w:t>
    </w:r>
  </w:p>
  <w:p w14:paraId="4D23ABE0" w14:textId="77777777" w:rsidR="00105B7B" w:rsidRDefault="00105B7B">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86F59"/>
    <w:multiLevelType w:val="hybridMultilevel"/>
    <w:tmpl w:val="4B4AC72C"/>
    <w:lvl w:ilvl="0" w:tplc="51F46BD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4D54106"/>
    <w:multiLevelType w:val="multilevel"/>
    <w:tmpl w:val="7B061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93645"/>
    <w:multiLevelType w:val="hybridMultilevel"/>
    <w:tmpl w:val="93583FDA"/>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3" w15:restartNumberingAfterBreak="0">
    <w:nsid w:val="405E0DA1"/>
    <w:multiLevelType w:val="multilevel"/>
    <w:tmpl w:val="0B10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B474B"/>
    <w:multiLevelType w:val="hybridMultilevel"/>
    <w:tmpl w:val="C4522FC4"/>
    <w:lvl w:ilvl="0" w:tplc="640466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66D75CB"/>
    <w:multiLevelType w:val="hybridMultilevel"/>
    <w:tmpl w:val="89A27934"/>
    <w:lvl w:ilvl="0" w:tplc="4A2E21A4">
      <w:start w:val="1"/>
      <w:numFmt w:val="lowerLetter"/>
      <w:lvlText w:val="%1)"/>
      <w:lvlJc w:val="left"/>
      <w:pPr>
        <w:ind w:left="428" w:hanging="319"/>
        <w:jc w:val="left"/>
      </w:pPr>
      <w:rPr>
        <w:rFonts w:ascii="Gothic Uralic" w:eastAsia="Gothic Uralic" w:hAnsi="Gothic Uralic" w:cs="Gothic Uralic" w:hint="default"/>
        <w:color w:val="000101"/>
        <w:w w:val="100"/>
        <w:sz w:val="24"/>
        <w:szCs w:val="24"/>
        <w:lang w:val="en-US" w:eastAsia="en-US" w:bidi="ar-SA"/>
      </w:rPr>
    </w:lvl>
    <w:lvl w:ilvl="1" w:tplc="19D41BA8">
      <w:numFmt w:val="bullet"/>
      <w:lvlText w:val="•"/>
      <w:lvlJc w:val="left"/>
      <w:pPr>
        <w:ind w:left="1418" w:hanging="319"/>
      </w:pPr>
      <w:rPr>
        <w:rFonts w:hint="default"/>
        <w:lang w:val="en-US" w:eastAsia="en-US" w:bidi="ar-SA"/>
      </w:rPr>
    </w:lvl>
    <w:lvl w:ilvl="2" w:tplc="7BC836D2">
      <w:numFmt w:val="bullet"/>
      <w:lvlText w:val="•"/>
      <w:lvlJc w:val="left"/>
      <w:pPr>
        <w:ind w:left="2416" w:hanging="319"/>
      </w:pPr>
      <w:rPr>
        <w:rFonts w:hint="default"/>
        <w:lang w:val="en-US" w:eastAsia="en-US" w:bidi="ar-SA"/>
      </w:rPr>
    </w:lvl>
    <w:lvl w:ilvl="3" w:tplc="87F42BFC">
      <w:numFmt w:val="bullet"/>
      <w:lvlText w:val="•"/>
      <w:lvlJc w:val="left"/>
      <w:pPr>
        <w:ind w:left="3414" w:hanging="319"/>
      </w:pPr>
      <w:rPr>
        <w:rFonts w:hint="default"/>
        <w:lang w:val="en-US" w:eastAsia="en-US" w:bidi="ar-SA"/>
      </w:rPr>
    </w:lvl>
    <w:lvl w:ilvl="4" w:tplc="BCAA3B96">
      <w:numFmt w:val="bullet"/>
      <w:lvlText w:val="•"/>
      <w:lvlJc w:val="left"/>
      <w:pPr>
        <w:ind w:left="4412" w:hanging="319"/>
      </w:pPr>
      <w:rPr>
        <w:rFonts w:hint="default"/>
        <w:lang w:val="en-US" w:eastAsia="en-US" w:bidi="ar-SA"/>
      </w:rPr>
    </w:lvl>
    <w:lvl w:ilvl="5" w:tplc="69B0F4BE">
      <w:numFmt w:val="bullet"/>
      <w:lvlText w:val="•"/>
      <w:lvlJc w:val="left"/>
      <w:pPr>
        <w:ind w:left="5410" w:hanging="319"/>
      </w:pPr>
      <w:rPr>
        <w:rFonts w:hint="default"/>
        <w:lang w:val="en-US" w:eastAsia="en-US" w:bidi="ar-SA"/>
      </w:rPr>
    </w:lvl>
    <w:lvl w:ilvl="6" w:tplc="BAB2EE16">
      <w:numFmt w:val="bullet"/>
      <w:lvlText w:val="•"/>
      <w:lvlJc w:val="left"/>
      <w:pPr>
        <w:ind w:left="6408" w:hanging="319"/>
      </w:pPr>
      <w:rPr>
        <w:rFonts w:hint="default"/>
        <w:lang w:val="en-US" w:eastAsia="en-US" w:bidi="ar-SA"/>
      </w:rPr>
    </w:lvl>
    <w:lvl w:ilvl="7" w:tplc="6A4C8066">
      <w:numFmt w:val="bullet"/>
      <w:lvlText w:val="•"/>
      <w:lvlJc w:val="left"/>
      <w:pPr>
        <w:ind w:left="7406" w:hanging="319"/>
      </w:pPr>
      <w:rPr>
        <w:rFonts w:hint="default"/>
        <w:lang w:val="en-US" w:eastAsia="en-US" w:bidi="ar-SA"/>
      </w:rPr>
    </w:lvl>
    <w:lvl w:ilvl="8" w:tplc="2EF85BFA">
      <w:numFmt w:val="bullet"/>
      <w:lvlText w:val="•"/>
      <w:lvlJc w:val="left"/>
      <w:pPr>
        <w:ind w:left="8404" w:hanging="319"/>
      </w:pPr>
      <w:rPr>
        <w:rFonts w:hint="default"/>
        <w:lang w:val="en-US" w:eastAsia="en-US" w:bidi="ar-SA"/>
      </w:rPr>
    </w:lvl>
  </w:abstractNum>
  <w:abstractNum w:abstractNumId="6" w15:restartNumberingAfterBreak="0">
    <w:nsid w:val="48551D04"/>
    <w:multiLevelType w:val="multilevel"/>
    <w:tmpl w:val="D17E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5F78BC"/>
    <w:multiLevelType w:val="hybridMultilevel"/>
    <w:tmpl w:val="C0DC73C0"/>
    <w:lvl w:ilvl="0" w:tplc="5142D6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AF184F"/>
    <w:multiLevelType w:val="hybridMultilevel"/>
    <w:tmpl w:val="A1B87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0B68C1"/>
    <w:multiLevelType w:val="hybridMultilevel"/>
    <w:tmpl w:val="07A6A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8301E9"/>
    <w:multiLevelType w:val="hybridMultilevel"/>
    <w:tmpl w:val="703A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F3492"/>
    <w:multiLevelType w:val="hybridMultilevel"/>
    <w:tmpl w:val="EF86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1"/>
  </w:num>
  <w:num w:numId="6">
    <w:abstractNumId w:val="10"/>
  </w:num>
  <w:num w:numId="7">
    <w:abstractNumId w:val="11"/>
  </w:num>
  <w:num w:numId="8">
    <w:abstractNumId w:val="8"/>
  </w:num>
  <w:num w:numId="9">
    <w:abstractNumId w:val="2"/>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25"/>
    <w:rsid w:val="0000261C"/>
    <w:rsid w:val="00010E7F"/>
    <w:rsid w:val="00020043"/>
    <w:rsid w:val="000B23C6"/>
    <w:rsid w:val="000C3712"/>
    <w:rsid w:val="00105776"/>
    <w:rsid w:val="00105B7B"/>
    <w:rsid w:val="001150A2"/>
    <w:rsid w:val="0015021D"/>
    <w:rsid w:val="0015112B"/>
    <w:rsid w:val="00151228"/>
    <w:rsid w:val="00162972"/>
    <w:rsid w:val="00197CAD"/>
    <w:rsid w:val="001A0A70"/>
    <w:rsid w:val="001A20D0"/>
    <w:rsid w:val="001A566E"/>
    <w:rsid w:val="001D5488"/>
    <w:rsid w:val="001E7960"/>
    <w:rsid w:val="002012C4"/>
    <w:rsid w:val="002060C7"/>
    <w:rsid w:val="00207830"/>
    <w:rsid w:val="00212C99"/>
    <w:rsid w:val="00225AD2"/>
    <w:rsid w:val="002329B2"/>
    <w:rsid w:val="00257909"/>
    <w:rsid w:val="00260BC2"/>
    <w:rsid w:val="0027737E"/>
    <w:rsid w:val="00283043"/>
    <w:rsid w:val="00287C59"/>
    <w:rsid w:val="002A3E83"/>
    <w:rsid w:val="002A444F"/>
    <w:rsid w:val="002C6211"/>
    <w:rsid w:val="002C631D"/>
    <w:rsid w:val="002E6CF2"/>
    <w:rsid w:val="003067D3"/>
    <w:rsid w:val="0032420B"/>
    <w:rsid w:val="00325543"/>
    <w:rsid w:val="00345C03"/>
    <w:rsid w:val="00352F23"/>
    <w:rsid w:val="003606FD"/>
    <w:rsid w:val="00366244"/>
    <w:rsid w:val="00373145"/>
    <w:rsid w:val="00373DFC"/>
    <w:rsid w:val="003873B9"/>
    <w:rsid w:val="003A680A"/>
    <w:rsid w:val="003B6082"/>
    <w:rsid w:val="003C1C64"/>
    <w:rsid w:val="003C5D45"/>
    <w:rsid w:val="0041389E"/>
    <w:rsid w:val="00427B25"/>
    <w:rsid w:val="00430015"/>
    <w:rsid w:val="00442F94"/>
    <w:rsid w:val="00452B91"/>
    <w:rsid w:val="00452CBC"/>
    <w:rsid w:val="0049121D"/>
    <w:rsid w:val="004A5455"/>
    <w:rsid w:val="004C6F0A"/>
    <w:rsid w:val="004E5F61"/>
    <w:rsid w:val="00510D6F"/>
    <w:rsid w:val="0056182B"/>
    <w:rsid w:val="0057179A"/>
    <w:rsid w:val="005D2EED"/>
    <w:rsid w:val="005F0449"/>
    <w:rsid w:val="005F5414"/>
    <w:rsid w:val="006044C8"/>
    <w:rsid w:val="00607817"/>
    <w:rsid w:val="006179EE"/>
    <w:rsid w:val="006247AE"/>
    <w:rsid w:val="0063403A"/>
    <w:rsid w:val="0066032E"/>
    <w:rsid w:val="00662C5D"/>
    <w:rsid w:val="00695501"/>
    <w:rsid w:val="006A262E"/>
    <w:rsid w:val="006C03A4"/>
    <w:rsid w:val="006F7C30"/>
    <w:rsid w:val="00752688"/>
    <w:rsid w:val="00773B20"/>
    <w:rsid w:val="00775C72"/>
    <w:rsid w:val="0078517F"/>
    <w:rsid w:val="00790A64"/>
    <w:rsid w:val="007A737A"/>
    <w:rsid w:val="007A7F9E"/>
    <w:rsid w:val="007B46FD"/>
    <w:rsid w:val="007C64B6"/>
    <w:rsid w:val="007E6EC2"/>
    <w:rsid w:val="008379FE"/>
    <w:rsid w:val="00841D1B"/>
    <w:rsid w:val="00863446"/>
    <w:rsid w:val="00872457"/>
    <w:rsid w:val="008A53DF"/>
    <w:rsid w:val="008A6939"/>
    <w:rsid w:val="008A7360"/>
    <w:rsid w:val="008B1F6B"/>
    <w:rsid w:val="008C6FBE"/>
    <w:rsid w:val="008F1BE4"/>
    <w:rsid w:val="00940189"/>
    <w:rsid w:val="0096047F"/>
    <w:rsid w:val="00984452"/>
    <w:rsid w:val="009D3079"/>
    <w:rsid w:val="009D3DF2"/>
    <w:rsid w:val="00A21553"/>
    <w:rsid w:val="00A23785"/>
    <w:rsid w:val="00A327D7"/>
    <w:rsid w:val="00A35A6C"/>
    <w:rsid w:val="00A4606B"/>
    <w:rsid w:val="00A5765A"/>
    <w:rsid w:val="00A67CE2"/>
    <w:rsid w:val="00AC3EF6"/>
    <w:rsid w:val="00AD7CFA"/>
    <w:rsid w:val="00B063C9"/>
    <w:rsid w:val="00B0761E"/>
    <w:rsid w:val="00B1425C"/>
    <w:rsid w:val="00B2579F"/>
    <w:rsid w:val="00B52119"/>
    <w:rsid w:val="00B9658C"/>
    <w:rsid w:val="00BA33CA"/>
    <w:rsid w:val="00BB0331"/>
    <w:rsid w:val="00BB4699"/>
    <w:rsid w:val="00BC2ABD"/>
    <w:rsid w:val="00BF12FA"/>
    <w:rsid w:val="00BF2234"/>
    <w:rsid w:val="00C05395"/>
    <w:rsid w:val="00C11EBC"/>
    <w:rsid w:val="00C454DA"/>
    <w:rsid w:val="00CB060C"/>
    <w:rsid w:val="00CB5DEC"/>
    <w:rsid w:val="00D2181C"/>
    <w:rsid w:val="00D43090"/>
    <w:rsid w:val="00D51A6A"/>
    <w:rsid w:val="00D65B9A"/>
    <w:rsid w:val="00D71853"/>
    <w:rsid w:val="00D92B9E"/>
    <w:rsid w:val="00D97DED"/>
    <w:rsid w:val="00DB01EF"/>
    <w:rsid w:val="00DB7DAF"/>
    <w:rsid w:val="00DC3724"/>
    <w:rsid w:val="00DC6981"/>
    <w:rsid w:val="00E02D04"/>
    <w:rsid w:val="00E23F88"/>
    <w:rsid w:val="00E85C3F"/>
    <w:rsid w:val="00E961E8"/>
    <w:rsid w:val="00F0638B"/>
    <w:rsid w:val="00F44F20"/>
    <w:rsid w:val="00F52A96"/>
    <w:rsid w:val="00F828E2"/>
    <w:rsid w:val="00FA7873"/>
    <w:rsid w:val="00FB0E0A"/>
    <w:rsid w:val="00FB484F"/>
    <w:rsid w:val="00FD18F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469E1"/>
  <w15:docId w15:val="{F0980F97-A020-3C45-A3C9-D7A929CC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B25"/>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27B25"/>
    <w:pPr>
      <w:ind w:left="709" w:hanging="709"/>
      <w:jc w:val="both"/>
    </w:pPr>
  </w:style>
  <w:style w:type="character" w:customStyle="1" w:styleId="BodyTextIndentChar">
    <w:name w:val="Body Text Indent Char"/>
    <w:basedOn w:val="DefaultParagraphFont"/>
    <w:link w:val="BodyTextIndent"/>
    <w:rsid w:val="00427B25"/>
    <w:rPr>
      <w:rFonts w:ascii="Arial" w:eastAsia="Times New Roman" w:hAnsi="Arial" w:cs="Times New Roman"/>
      <w:szCs w:val="20"/>
      <w:lang w:val="en-GB"/>
    </w:rPr>
  </w:style>
  <w:style w:type="paragraph" w:styleId="BodyTextIndent2">
    <w:name w:val="Body Text Indent 2"/>
    <w:basedOn w:val="Normal"/>
    <w:link w:val="BodyTextIndent2Char"/>
    <w:rsid w:val="00427B25"/>
    <w:pPr>
      <w:ind w:left="709" w:firstLine="11"/>
      <w:jc w:val="both"/>
    </w:pPr>
  </w:style>
  <w:style w:type="character" w:customStyle="1" w:styleId="BodyTextIndent2Char">
    <w:name w:val="Body Text Indent 2 Char"/>
    <w:basedOn w:val="DefaultParagraphFont"/>
    <w:link w:val="BodyTextIndent2"/>
    <w:rsid w:val="00427B25"/>
    <w:rPr>
      <w:rFonts w:ascii="Arial" w:eastAsia="Times New Roman" w:hAnsi="Arial" w:cs="Times New Roman"/>
      <w:szCs w:val="20"/>
      <w:lang w:val="en-GB"/>
    </w:rPr>
  </w:style>
  <w:style w:type="paragraph" w:styleId="BodyTextIndent3">
    <w:name w:val="Body Text Indent 3"/>
    <w:basedOn w:val="Normal"/>
    <w:link w:val="BodyTextIndent3Char"/>
    <w:rsid w:val="00427B25"/>
    <w:pPr>
      <w:ind w:left="709"/>
      <w:jc w:val="both"/>
    </w:pPr>
  </w:style>
  <w:style w:type="character" w:customStyle="1" w:styleId="BodyTextIndent3Char">
    <w:name w:val="Body Text Indent 3 Char"/>
    <w:basedOn w:val="DefaultParagraphFont"/>
    <w:link w:val="BodyTextIndent3"/>
    <w:rsid w:val="00427B25"/>
    <w:rPr>
      <w:rFonts w:ascii="Arial" w:eastAsia="Times New Roman" w:hAnsi="Arial" w:cs="Times New Roman"/>
      <w:szCs w:val="20"/>
      <w:lang w:val="en-GB"/>
    </w:rPr>
  </w:style>
  <w:style w:type="paragraph" w:styleId="Header">
    <w:name w:val="header"/>
    <w:basedOn w:val="Normal"/>
    <w:link w:val="HeaderChar"/>
    <w:rsid w:val="00427B25"/>
    <w:pPr>
      <w:tabs>
        <w:tab w:val="center" w:pos="4153"/>
        <w:tab w:val="right" w:pos="8306"/>
      </w:tabs>
    </w:pPr>
  </w:style>
  <w:style w:type="character" w:customStyle="1" w:styleId="HeaderChar">
    <w:name w:val="Header Char"/>
    <w:basedOn w:val="DefaultParagraphFont"/>
    <w:link w:val="Header"/>
    <w:rsid w:val="00427B25"/>
    <w:rPr>
      <w:rFonts w:ascii="Arial" w:eastAsia="Times New Roman" w:hAnsi="Arial" w:cs="Times New Roman"/>
      <w:szCs w:val="20"/>
      <w:lang w:val="en-GB"/>
    </w:rPr>
  </w:style>
  <w:style w:type="paragraph" w:styleId="Title">
    <w:name w:val="Title"/>
    <w:basedOn w:val="Normal"/>
    <w:link w:val="TitleChar"/>
    <w:qFormat/>
    <w:rsid w:val="00427B25"/>
    <w:pPr>
      <w:jc w:val="center"/>
    </w:pPr>
    <w:rPr>
      <w:rFonts w:ascii="Times New Roman" w:hAnsi="Times New Roman"/>
      <w:b/>
    </w:rPr>
  </w:style>
  <w:style w:type="character" w:customStyle="1" w:styleId="TitleChar">
    <w:name w:val="Title Char"/>
    <w:basedOn w:val="DefaultParagraphFont"/>
    <w:link w:val="Title"/>
    <w:rsid w:val="00427B25"/>
    <w:rPr>
      <w:rFonts w:ascii="Times New Roman" w:eastAsia="Times New Roman" w:hAnsi="Times New Roman" w:cs="Times New Roman"/>
      <w:b/>
      <w:szCs w:val="20"/>
      <w:lang w:val="en-GB"/>
    </w:rPr>
  </w:style>
  <w:style w:type="paragraph" w:styleId="BalloonText">
    <w:name w:val="Balloon Text"/>
    <w:basedOn w:val="Normal"/>
    <w:link w:val="BalloonTextChar"/>
    <w:uiPriority w:val="99"/>
    <w:semiHidden/>
    <w:unhideWhenUsed/>
    <w:rsid w:val="00B521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119"/>
    <w:rPr>
      <w:rFonts w:ascii="Lucida Grande" w:eastAsia="Times New Roman" w:hAnsi="Lucida Grande" w:cs="Lucida Grande"/>
      <w:sz w:val="18"/>
      <w:szCs w:val="18"/>
      <w:lang w:val="en-GB"/>
    </w:rPr>
  </w:style>
  <w:style w:type="paragraph" w:styleId="Footer">
    <w:name w:val="footer"/>
    <w:basedOn w:val="Normal"/>
    <w:link w:val="FooterChar"/>
    <w:uiPriority w:val="99"/>
    <w:unhideWhenUsed/>
    <w:rsid w:val="00BF12FA"/>
    <w:pPr>
      <w:tabs>
        <w:tab w:val="center" w:pos="4513"/>
        <w:tab w:val="right" w:pos="9026"/>
      </w:tabs>
    </w:pPr>
  </w:style>
  <w:style w:type="character" w:customStyle="1" w:styleId="FooterChar">
    <w:name w:val="Footer Char"/>
    <w:basedOn w:val="DefaultParagraphFont"/>
    <w:link w:val="Footer"/>
    <w:uiPriority w:val="99"/>
    <w:rsid w:val="00BF12FA"/>
    <w:rPr>
      <w:rFonts w:ascii="Arial" w:eastAsia="Times New Roman" w:hAnsi="Arial" w:cs="Times New Roman"/>
      <w:szCs w:val="20"/>
      <w:lang w:val="en-GB"/>
    </w:rPr>
  </w:style>
  <w:style w:type="paragraph" w:customStyle="1" w:styleId="p1">
    <w:name w:val="p1"/>
    <w:basedOn w:val="Normal"/>
    <w:rsid w:val="00C454DA"/>
    <w:rPr>
      <w:rFonts w:eastAsiaTheme="minorHAnsi" w:cs="Arial"/>
      <w:sz w:val="18"/>
      <w:szCs w:val="18"/>
      <w:lang w:eastAsia="en-GB"/>
    </w:rPr>
  </w:style>
  <w:style w:type="paragraph" w:customStyle="1" w:styleId="p2">
    <w:name w:val="p2"/>
    <w:basedOn w:val="Normal"/>
    <w:rsid w:val="00C454DA"/>
    <w:rPr>
      <w:rFonts w:eastAsiaTheme="minorHAnsi" w:cs="Arial"/>
      <w:sz w:val="17"/>
      <w:szCs w:val="17"/>
      <w:lang w:eastAsia="en-GB"/>
    </w:rPr>
  </w:style>
  <w:style w:type="character" w:customStyle="1" w:styleId="apple-converted-space">
    <w:name w:val="apple-converted-space"/>
    <w:basedOn w:val="DefaultParagraphFont"/>
    <w:rsid w:val="00C454DA"/>
  </w:style>
  <w:style w:type="paragraph" w:styleId="NormalWeb">
    <w:name w:val="Normal (Web)"/>
    <w:basedOn w:val="Normal"/>
    <w:uiPriority w:val="99"/>
    <w:unhideWhenUsed/>
    <w:rsid w:val="00775C72"/>
    <w:pPr>
      <w:spacing w:before="100" w:beforeAutospacing="1" w:after="100" w:afterAutospacing="1"/>
    </w:pPr>
    <w:rPr>
      <w:rFonts w:ascii="Times New Roman" w:eastAsiaTheme="minorHAnsi" w:hAnsi="Times New Roman"/>
      <w:szCs w:val="24"/>
      <w:lang w:eastAsia="en-GB"/>
    </w:rPr>
  </w:style>
  <w:style w:type="paragraph" w:styleId="Revision">
    <w:name w:val="Revision"/>
    <w:hidden/>
    <w:uiPriority w:val="99"/>
    <w:semiHidden/>
    <w:rsid w:val="008379FE"/>
    <w:rPr>
      <w:rFonts w:ascii="Arial" w:eastAsia="Times New Roman" w:hAnsi="Arial" w:cs="Times New Roman"/>
      <w:szCs w:val="20"/>
      <w:lang w:val="en-GB"/>
    </w:rPr>
  </w:style>
  <w:style w:type="paragraph" w:styleId="ListParagraph">
    <w:name w:val="List Paragraph"/>
    <w:basedOn w:val="Normal"/>
    <w:uiPriority w:val="1"/>
    <w:qFormat/>
    <w:rsid w:val="00105B7B"/>
    <w:pPr>
      <w:ind w:left="720"/>
      <w:contextualSpacing/>
    </w:pPr>
    <w:rPr>
      <w:rFonts w:asciiTheme="minorHAnsi" w:eastAsiaTheme="minorEastAsia" w:hAnsiTheme="minorHAnsi" w:cstheme="minorBidi"/>
      <w:szCs w:val="24"/>
      <w:lang w:val="en-US"/>
    </w:rPr>
  </w:style>
  <w:style w:type="table" w:styleId="TableGrid">
    <w:name w:val="Table Grid"/>
    <w:basedOn w:val="TableNormal"/>
    <w:uiPriority w:val="59"/>
    <w:unhideWhenUsed/>
    <w:rsid w:val="00D65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57909"/>
    <w:pPr>
      <w:spacing w:after="120"/>
    </w:pPr>
  </w:style>
  <w:style w:type="character" w:customStyle="1" w:styleId="BodyTextChar">
    <w:name w:val="Body Text Char"/>
    <w:basedOn w:val="DefaultParagraphFont"/>
    <w:link w:val="BodyText"/>
    <w:uiPriority w:val="99"/>
    <w:rsid w:val="00257909"/>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620599">
      <w:bodyDiv w:val="1"/>
      <w:marLeft w:val="0"/>
      <w:marRight w:val="0"/>
      <w:marTop w:val="0"/>
      <w:marBottom w:val="0"/>
      <w:divBdr>
        <w:top w:val="none" w:sz="0" w:space="0" w:color="auto"/>
        <w:left w:val="none" w:sz="0" w:space="0" w:color="auto"/>
        <w:bottom w:val="none" w:sz="0" w:space="0" w:color="auto"/>
        <w:right w:val="none" w:sz="0" w:space="0" w:color="auto"/>
      </w:divBdr>
      <w:divsChild>
        <w:div w:id="1867063719">
          <w:marLeft w:val="0"/>
          <w:marRight w:val="0"/>
          <w:marTop w:val="0"/>
          <w:marBottom w:val="0"/>
          <w:divBdr>
            <w:top w:val="none" w:sz="0" w:space="0" w:color="auto"/>
            <w:left w:val="none" w:sz="0" w:space="0" w:color="auto"/>
            <w:bottom w:val="none" w:sz="0" w:space="0" w:color="auto"/>
            <w:right w:val="none" w:sz="0" w:space="0" w:color="auto"/>
          </w:divBdr>
          <w:divsChild>
            <w:div w:id="474682702">
              <w:marLeft w:val="0"/>
              <w:marRight w:val="0"/>
              <w:marTop w:val="0"/>
              <w:marBottom w:val="0"/>
              <w:divBdr>
                <w:top w:val="none" w:sz="0" w:space="0" w:color="auto"/>
                <w:left w:val="none" w:sz="0" w:space="0" w:color="auto"/>
                <w:bottom w:val="none" w:sz="0" w:space="0" w:color="auto"/>
                <w:right w:val="none" w:sz="0" w:space="0" w:color="auto"/>
              </w:divBdr>
              <w:divsChild>
                <w:div w:id="12645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86645">
      <w:bodyDiv w:val="1"/>
      <w:marLeft w:val="0"/>
      <w:marRight w:val="0"/>
      <w:marTop w:val="0"/>
      <w:marBottom w:val="0"/>
      <w:divBdr>
        <w:top w:val="none" w:sz="0" w:space="0" w:color="auto"/>
        <w:left w:val="none" w:sz="0" w:space="0" w:color="auto"/>
        <w:bottom w:val="none" w:sz="0" w:space="0" w:color="auto"/>
        <w:right w:val="none" w:sz="0" w:space="0" w:color="auto"/>
      </w:divBdr>
      <w:divsChild>
        <w:div w:id="407309184">
          <w:marLeft w:val="0"/>
          <w:marRight w:val="0"/>
          <w:marTop w:val="0"/>
          <w:marBottom w:val="0"/>
          <w:divBdr>
            <w:top w:val="none" w:sz="0" w:space="0" w:color="auto"/>
            <w:left w:val="none" w:sz="0" w:space="0" w:color="auto"/>
            <w:bottom w:val="none" w:sz="0" w:space="0" w:color="auto"/>
            <w:right w:val="none" w:sz="0" w:space="0" w:color="auto"/>
          </w:divBdr>
          <w:divsChild>
            <w:div w:id="1062025444">
              <w:marLeft w:val="0"/>
              <w:marRight w:val="0"/>
              <w:marTop w:val="0"/>
              <w:marBottom w:val="0"/>
              <w:divBdr>
                <w:top w:val="none" w:sz="0" w:space="0" w:color="auto"/>
                <w:left w:val="none" w:sz="0" w:space="0" w:color="auto"/>
                <w:bottom w:val="none" w:sz="0" w:space="0" w:color="auto"/>
                <w:right w:val="none" w:sz="0" w:space="0" w:color="auto"/>
              </w:divBdr>
              <w:divsChild>
                <w:div w:id="6462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6216">
      <w:bodyDiv w:val="1"/>
      <w:marLeft w:val="0"/>
      <w:marRight w:val="0"/>
      <w:marTop w:val="0"/>
      <w:marBottom w:val="0"/>
      <w:divBdr>
        <w:top w:val="none" w:sz="0" w:space="0" w:color="auto"/>
        <w:left w:val="none" w:sz="0" w:space="0" w:color="auto"/>
        <w:bottom w:val="none" w:sz="0" w:space="0" w:color="auto"/>
        <w:right w:val="none" w:sz="0" w:space="0" w:color="auto"/>
      </w:divBdr>
    </w:div>
    <w:div w:id="1548642516">
      <w:bodyDiv w:val="1"/>
      <w:marLeft w:val="0"/>
      <w:marRight w:val="0"/>
      <w:marTop w:val="0"/>
      <w:marBottom w:val="0"/>
      <w:divBdr>
        <w:top w:val="none" w:sz="0" w:space="0" w:color="auto"/>
        <w:left w:val="none" w:sz="0" w:space="0" w:color="auto"/>
        <w:bottom w:val="none" w:sz="0" w:space="0" w:color="auto"/>
        <w:right w:val="none" w:sz="0" w:space="0" w:color="auto"/>
      </w:divBdr>
    </w:div>
    <w:div w:id="1888103494">
      <w:bodyDiv w:val="1"/>
      <w:marLeft w:val="0"/>
      <w:marRight w:val="0"/>
      <w:marTop w:val="0"/>
      <w:marBottom w:val="0"/>
      <w:divBdr>
        <w:top w:val="none" w:sz="0" w:space="0" w:color="auto"/>
        <w:left w:val="none" w:sz="0" w:space="0" w:color="auto"/>
        <w:bottom w:val="none" w:sz="0" w:space="0" w:color="auto"/>
        <w:right w:val="none" w:sz="0" w:space="0" w:color="auto"/>
      </w:divBdr>
      <w:divsChild>
        <w:div w:id="8144800">
          <w:marLeft w:val="0"/>
          <w:marRight w:val="0"/>
          <w:marTop w:val="0"/>
          <w:marBottom w:val="0"/>
          <w:divBdr>
            <w:top w:val="none" w:sz="0" w:space="0" w:color="auto"/>
            <w:left w:val="none" w:sz="0" w:space="0" w:color="auto"/>
            <w:bottom w:val="none" w:sz="0" w:space="0" w:color="auto"/>
            <w:right w:val="none" w:sz="0" w:space="0" w:color="auto"/>
          </w:divBdr>
          <w:divsChild>
            <w:div w:id="1444154862">
              <w:marLeft w:val="0"/>
              <w:marRight w:val="0"/>
              <w:marTop w:val="0"/>
              <w:marBottom w:val="0"/>
              <w:divBdr>
                <w:top w:val="none" w:sz="0" w:space="0" w:color="auto"/>
                <w:left w:val="none" w:sz="0" w:space="0" w:color="auto"/>
                <w:bottom w:val="none" w:sz="0" w:space="0" w:color="auto"/>
                <w:right w:val="none" w:sz="0" w:space="0" w:color="auto"/>
              </w:divBdr>
              <w:divsChild>
                <w:div w:id="476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3E68-1203-4E3E-96EB-8F9B3D6C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1417</Words>
  <Characters>7456</Characters>
  <Application>Microsoft Office Word</Application>
  <DocSecurity>0</DocSecurity>
  <Lines>177</Lines>
  <Paragraphs>63</Paragraphs>
  <ScaleCrop>false</ScaleCrop>
  <HeadingPairs>
    <vt:vector size="2" baseType="variant">
      <vt:variant>
        <vt:lpstr>Title</vt:lpstr>
      </vt:variant>
      <vt:variant>
        <vt:i4>1</vt:i4>
      </vt:variant>
    </vt:vector>
  </HeadingPairs>
  <TitlesOfParts>
    <vt:vector size="1" baseType="lpstr">
      <vt:lpstr/>
    </vt:vector>
  </TitlesOfParts>
  <Company>Goldwyn</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Law</dc:creator>
  <cp:lastModifiedBy>Charlotte Lewis</cp:lastModifiedBy>
  <cp:revision>2</cp:revision>
  <cp:lastPrinted>2019-11-14T13:59:00Z</cp:lastPrinted>
  <dcterms:created xsi:type="dcterms:W3CDTF">2021-11-05T11:16:00Z</dcterms:created>
  <dcterms:modified xsi:type="dcterms:W3CDTF">2021-11-05T11:16:00Z</dcterms:modified>
</cp:coreProperties>
</file>