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9B" w:rsidRPr="00DA5681" w:rsidRDefault="009F67B7" w:rsidP="00DA5681">
      <w:pPr>
        <w:jc w:val="both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-209550</wp:posOffset>
            </wp:positionV>
            <wp:extent cx="1313180" cy="895350"/>
            <wp:effectExtent l="19050" t="0" r="1270" b="0"/>
            <wp:wrapSquare wrapText="bothSides"/>
            <wp:docPr id="2" name="Picture 2" descr="size 1 in house print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e 1 in house print onl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8AA" w:rsidRDefault="002368AA" w:rsidP="004F7652">
      <w:pPr>
        <w:rPr>
          <w:rFonts w:asciiTheme="minorHAnsi" w:hAnsiTheme="minorHAnsi"/>
          <w:sz w:val="22"/>
          <w:szCs w:val="22"/>
        </w:rPr>
      </w:pPr>
    </w:p>
    <w:p w:rsidR="002368AA" w:rsidRPr="00031512" w:rsidRDefault="002368AA" w:rsidP="00D53195">
      <w:pPr>
        <w:pStyle w:val="Title"/>
        <w:jc w:val="left"/>
        <w:rPr>
          <w:rFonts w:ascii="Calibri" w:hAnsi="Calibri" w:cs="Calibri"/>
          <w:sz w:val="28"/>
        </w:rPr>
      </w:pPr>
      <w:r w:rsidRPr="00031512">
        <w:rPr>
          <w:rFonts w:ascii="Calibri" w:hAnsi="Calibri" w:cs="Calibri"/>
          <w:sz w:val="28"/>
        </w:rPr>
        <w:t>PERSON SPECIFICATION</w:t>
      </w:r>
    </w:p>
    <w:p w:rsidR="002368AA" w:rsidRPr="00031512" w:rsidRDefault="002368AA" w:rsidP="002368AA">
      <w:pPr>
        <w:jc w:val="center"/>
        <w:rPr>
          <w:rFonts w:ascii="Calibri" w:hAnsi="Calibri" w:cs="Calibri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460"/>
      </w:tblGrid>
      <w:tr w:rsidR="002368AA" w:rsidRPr="00D53195" w:rsidTr="002C22A2">
        <w:tc>
          <w:tcPr>
            <w:tcW w:w="1638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b/>
                <w:sz w:val="20"/>
                <w:szCs w:val="20"/>
              </w:rPr>
              <w:t>POST:</w:t>
            </w:r>
          </w:p>
        </w:tc>
        <w:tc>
          <w:tcPr>
            <w:tcW w:w="8460" w:type="dxa"/>
          </w:tcPr>
          <w:p w:rsidR="002368AA" w:rsidRPr="00D53195" w:rsidRDefault="002368AA" w:rsidP="002C22A2">
            <w:pPr>
              <w:pStyle w:val="Heading1"/>
              <w:jc w:val="left"/>
              <w:rPr>
                <w:rFonts w:asciiTheme="minorHAnsi" w:hAnsiTheme="minorHAnsi" w:cs="Calibri"/>
                <w:sz w:val="20"/>
              </w:rPr>
            </w:pPr>
            <w:r w:rsidRPr="00D53195">
              <w:rPr>
                <w:rFonts w:asciiTheme="minorHAnsi" w:hAnsiTheme="minorHAnsi" w:cs="Calibri"/>
                <w:sz w:val="20"/>
              </w:rPr>
              <w:t xml:space="preserve">                           Teacher (</w:t>
            </w:r>
            <w:proofErr w:type="spellStart"/>
            <w:r w:rsidRPr="00D53195">
              <w:rPr>
                <w:rFonts w:asciiTheme="minorHAnsi" w:hAnsiTheme="minorHAnsi" w:cs="Calibri"/>
                <w:sz w:val="20"/>
              </w:rPr>
              <w:t>Mainscale</w:t>
            </w:r>
            <w:proofErr w:type="spellEnd"/>
            <w:r w:rsidRPr="00D53195">
              <w:rPr>
                <w:rFonts w:asciiTheme="minorHAnsi" w:hAnsiTheme="minorHAnsi" w:cs="Calibri"/>
                <w:sz w:val="20"/>
              </w:rPr>
              <w:t>)</w:t>
            </w:r>
          </w:p>
        </w:tc>
      </w:tr>
    </w:tbl>
    <w:p w:rsidR="002368AA" w:rsidRPr="00D53195" w:rsidRDefault="002368AA" w:rsidP="002368AA">
      <w:pPr>
        <w:rPr>
          <w:rFonts w:asciiTheme="minorHAnsi" w:hAnsiTheme="minorHAnsi" w:cs="Calibri"/>
          <w:b/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5103"/>
        <w:gridCol w:w="3261"/>
      </w:tblGrid>
      <w:tr w:rsidR="002368AA" w:rsidRPr="00D53195" w:rsidTr="00D53195">
        <w:tc>
          <w:tcPr>
            <w:tcW w:w="184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2368AA" w:rsidRPr="00D53195" w:rsidRDefault="002368AA" w:rsidP="002C22A2">
            <w:pPr>
              <w:pStyle w:val="Heading2"/>
              <w:rPr>
                <w:rFonts w:asciiTheme="minorHAnsi" w:hAnsiTheme="minorHAnsi" w:cs="Calibri"/>
              </w:rPr>
            </w:pPr>
            <w:r w:rsidRPr="00D53195">
              <w:rPr>
                <w:rFonts w:asciiTheme="minorHAnsi" w:hAnsiTheme="minorHAnsi" w:cs="Calibri"/>
              </w:rPr>
              <w:t>ESSENTIAL</w:t>
            </w:r>
          </w:p>
        </w:tc>
        <w:tc>
          <w:tcPr>
            <w:tcW w:w="3261" w:type="dxa"/>
          </w:tcPr>
          <w:p w:rsidR="002368AA" w:rsidRPr="00D53195" w:rsidRDefault="002368AA" w:rsidP="002C22A2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  <w:r w:rsidRPr="00D53195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DESIRABLE</w:t>
            </w:r>
          </w:p>
          <w:p w:rsidR="002368AA" w:rsidRPr="00D53195" w:rsidRDefault="002368AA" w:rsidP="002C22A2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</w:p>
        </w:tc>
      </w:tr>
      <w:tr w:rsidR="002368AA" w:rsidRPr="00D53195" w:rsidTr="00D53195">
        <w:tc>
          <w:tcPr>
            <w:tcW w:w="184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b/>
                <w:sz w:val="20"/>
                <w:szCs w:val="20"/>
              </w:rPr>
              <w:t>EXPERIENCE:</w:t>
            </w:r>
          </w:p>
        </w:tc>
        <w:tc>
          <w:tcPr>
            <w:tcW w:w="510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Teaching within the subject area in Key Stages 3</w:t>
            </w:r>
            <w:r w:rsidR="00D53195">
              <w:rPr>
                <w:rFonts w:asciiTheme="minorHAnsi" w:hAnsiTheme="minorHAnsi" w:cs="Calibri"/>
                <w:sz w:val="20"/>
                <w:szCs w:val="20"/>
              </w:rPr>
              <w:t>, 4 and 5</w:t>
            </w:r>
            <w:r w:rsidRPr="00D53195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368AA" w:rsidRPr="00D53195" w:rsidTr="00D53195">
        <w:tc>
          <w:tcPr>
            <w:tcW w:w="184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b/>
                <w:sz w:val="20"/>
                <w:szCs w:val="20"/>
              </w:rPr>
              <w:t>QUALIFICATIONS:</w:t>
            </w:r>
          </w:p>
        </w:tc>
        <w:tc>
          <w:tcPr>
            <w:tcW w:w="510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Qualified Teacher Status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1" w:type="dxa"/>
          </w:tcPr>
          <w:p w:rsidR="002368AA" w:rsidRDefault="00656E24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Good degree in the teaching subject</w:t>
            </w:r>
          </w:p>
          <w:p w:rsidR="00656E24" w:rsidRPr="00D53195" w:rsidRDefault="00656E24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368AA" w:rsidRPr="00D53195" w:rsidTr="00D53195">
        <w:tc>
          <w:tcPr>
            <w:tcW w:w="184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b/>
                <w:sz w:val="20"/>
                <w:szCs w:val="20"/>
              </w:rPr>
              <w:t xml:space="preserve">KNOWLEDGE 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b/>
                <w:sz w:val="20"/>
                <w:szCs w:val="20"/>
              </w:rPr>
              <w:t>AND SKILLS:</w:t>
            </w:r>
          </w:p>
        </w:tc>
        <w:tc>
          <w:tcPr>
            <w:tcW w:w="510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Knowledge of the National Curriculum for their subject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Willingness to keep up to date in subject knowledge and national developments.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 xml:space="preserve">Ability to plan and teach effectively using a variety of strategies. 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Excellent interpersonal skills with both adults and children.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Willingness and ability to work as part of a team.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Ability to communicate effectively both verbally and in writing.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Ability to prioritise and organise own work.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Ability to work effectively to a high standard, on occasion, under pressure, meeting deadlines.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Knowledge of Health and Safety procedures and their application.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1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The ability for further career progression within the teaching profession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Competence in the use of Information and Communication Technology.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368AA" w:rsidRPr="00D53195" w:rsidTr="00D53195">
        <w:tc>
          <w:tcPr>
            <w:tcW w:w="184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b/>
                <w:sz w:val="20"/>
                <w:szCs w:val="20"/>
              </w:rPr>
              <w:t>APTITUDES:</w:t>
            </w:r>
          </w:p>
        </w:tc>
        <w:tc>
          <w:tcPr>
            <w:tcW w:w="510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To have a ‘can do’ philosophy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To enjoy working with young people.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 xml:space="preserve">To be flexible, energetic, adaptable and have the ability to use initiative. 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To identify and develop opportunities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To carry out professional duties in a positive, helpful and courteous manner.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To have high aspirations and expectations for their students and themselves.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Committed to raising standards and continuous improvement.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To be dedicated to the success of the students, their teams, the school and themselves.</w:t>
            </w:r>
          </w:p>
        </w:tc>
        <w:tc>
          <w:tcPr>
            <w:tcW w:w="3261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Committed to personal development.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Willingness to contribute to other areas of school life.</w:t>
            </w:r>
          </w:p>
        </w:tc>
      </w:tr>
    </w:tbl>
    <w:p w:rsidR="002368AA" w:rsidRPr="00D53195" w:rsidRDefault="002368AA" w:rsidP="002368AA">
      <w:pPr>
        <w:rPr>
          <w:rFonts w:asciiTheme="minorHAnsi" w:hAnsiTheme="minorHAnsi" w:cs="Calibri"/>
          <w:b/>
          <w:sz w:val="20"/>
          <w:szCs w:val="20"/>
        </w:rPr>
      </w:pPr>
    </w:p>
    <w:p w:rsidR="002368AA" w:rsidRDefault="002368AA" w:rsidP="004F7652">
      <w:pPr>
        <w:rPr>
          <w:rFonts w:asciiTheme="minorHAnsi" w:hAnsiTheme="minorHAnsi"/>
          <w:sz w:val="22"/>
          <w:szCs w:val="22"/>
        </w:rPr>
      </w:pPr>
    </w:p>
    <w:sectPr w:rsidR="002368AA" w:rsidSect="00DA568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8A" w:rsidRDefault="00595C8A" w:rsidP="004F7652">
      <w:r>
        <w:separator/>
      </w:r>
    </w:p>
  </w:endnote>
  <w:endnote w:type="continuationSeparator" w:id="0">
    <w:p w:rsidR="00595C8A" w:rsidRDefault="00595C8A" w:rsidP="004F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8A" w:rsidRDefault="00595C8A" w:rsidP="004F7652">
      <w:r>
        <w:separator/>
      </w:r>
    </w:p>
  </w:footnote>
  <w:footnote w:type="continuationSeparator" w:id="0">
    <w:p w:rsidR="00595C8A" w:rsidRDefault="00595C8A" w:rsidP="004F7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8A" w:rsidRPr="004F7652" w:rsidRDefault="00595C8A" w:rsidP="004F7652">
    <w:pPr>
      <w:pStyle w:val="Header"/>
      <w:jc w:val="center"/>
      <w:rPr>
        <w:rFonts w:asciiTheme="minorHAnsi" w:hAnsiTheme="minorHAnsi"/>
      </w:rPr>
    </w:pPr>
    <w:r w:rsidRPr="004F7652">
      <w:rPr>
        <w:rFonts w:asciiTheme="minorHAnsi" w:hAnsiTheme="minorHAnsi"/>
      </w:rPr>
      <w:t>Brockhill Park Performing Arts College</w:t>
    </w:r>
  </w:p>
  <w:p w:rsidR="00595C8A" w:rsidRPr="004F7652" w:rsidRDefault="00595C8A">
    <w:pPr>
      <w:pStyle w:val="Header"/>
      <w:rPr>
        <w:rFonts w:asciiTheme="minorHAnsi" w:hAnsiTheme="minorHAnsi"/>
      </w:rPr>
    </w:pPr>
  </w:p>
  <w:p w:rsidR="00595C8A" w:rsidRPr="004F7652" w:rsidRDefault="002368AA" w:rsidP="004F7652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Person Specification</w:t>
    </w:r>
    <w:r w:rsidR="00595C8A">
      <w:rPr>
        <w:rFonts w:asciiTheme="minorHAnsi" w:hAnsiTheme="minorHAnsi"/>
      </w:rPr>
      <w:t xml:space="preserve"> – Classroom Teacher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B1EE32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993B6C"/>
    <w:multiLevelType w:val="hybridMultilevel"/>
    <w:tmpl w:val="BD0CFE7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356332"/>
    <w:multiLevelType w:val="hybridMultilevel"/>
    <w:tmpl w:val="E9D41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35137"/>
    <w:multiLevelType w:val="hybridMultilevel"/>
    <w:tmpl w:val="0E30B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85B76"/>
    <w:multiLevelType w:val="hybridMultilevel"/>
    <w:tmpl w:val="FC96C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59"/>
    <w:rsid w:val="00085992"/>
    <w:rsid w:val="000E54BA"/>
    <w:rsid w:val="001044C3"/>
    <w:rsid w:val="001A172C"/>
    <w:rsid w:val="001B3791"/>
    <w:rsid w:val="001D7D20"/>
    <w:rsid w:val="001E23E0"/>
    <w:rsid w:val="001F1531"/>
    <w:rsid w:val="00226268"/>
    <w:rsid w:val="002368AA"/>
    <w:rsid w:val="00254759"/>
    <w:rsid w:val="002F6B2B"/>
    <w:rsid w:val="00314ABC"/>
    <w:rsid w:val="003558DB"/>
    <w:rsid w:val="00427898"/>
    <w:rsid w:val="004327E8"/>
    <w:rsid w:val="00434CD5"/>
    <w:rsid w:val="004F7652"/>
    <w:rsid w:val="005817E0"/>
    <w:rsid w:val="00595C8A"/>
    <w:rsid w:val="005A38A6"/>
    <w:rsid w:val="00603762"/>
    <w:rsid w:val="00656E24"/>
    <w:rsid w:val="00694DE9"/>
    <w:rsid w:val="007C2ACA"/>
    <w:rsid w:val="008007A8"/>
    <w:rsid w:val="008133E6"/>
    <w:rsid w:val="0087782E"/>
    <w:rsid w:val="008E7D46"/>
    <w:rsid w:val="0092209B"/>
    <w:rsid w:val="00950EBE"/>
    <w:rsid w:val="00995ACC"/>
    <w:rsid w:val="009A7360"/>
    <w:rsid w:val="009F67B7"/>
    <w:rsid w:val="00A56AAE"/>
    <w:rsid w:val="00AC1751"/>
    <w:rsid w:val="00AC4AF7"/>
    <w:rsid w:val="00AE303D"/>
    <w:rsid w:val="00B240C2"/>
    <w:rsid w:val="00C42E1C"/>
    <w:rsid w:val="00C9014A"/>
    <w:rsid w:val="00CB2EFD"/>
    <w:rsid w:val="00D25FF8"/>
    <w:rsid w:val="00D53195"/>
    <w:rsid w:val="00D7101D"/>
    <w:rsid w:val="00DA5681"/>
    <w:rsid w:val="00DB1BA4"/>
    <w:rsid w:val="00E00461"/>
    <w:rsid w:val="00F47784"/>
    <w:rsid w:val="00F6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EF7CF2-3F3D-4FF0-B36D-E84190FE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68AA"/>
    <w:pPr>
      <w:keepNext/>
      <w:jc w:val="center"/>
      <w:outlineLvl w:val="0"/>
    </w:pPr>
    <w:rPr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368AA"/>
    <w:pPr>
      <w:keepNext/>
      <w:jc w:val="center"/>
      <w:outlineLvl w:val="1"/>
    </w:pPr>
    <w:rPr>
      <w:b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7652"/>
    <w:pPr>
      <w:tabs>
        <w:tab w:val="center" w:pos="4153"/>
        <w:tab w:val="right" w:pos="8306"/>
      </w:tabs>
    </w:pPr>
    <w:rPr>
      <w:rFonts w:eastAsiaTheme="minorEastAs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7652"/>
    <w:rPr>
      <w:rFonts w:eastAsiaTheme="minorEastAsia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F7652"/>
    <w:pPr>
      <w:overflowPunct w:val="0"/>
      <w:autoSpaceDE w:val="0"/>
      <w:autoSpaceDN w:val="0"/>
      <w:adjustRightInd w:val="0"/>
      <w:ind w:left="720"/>
    </w:pPr>
    <w:rPr>
      <w:rFonts w:eastAsiaTheme="minorEastAsia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F7652"/>
    <w:rPr>
      <w:rFonts w:eastAsiaTheme="minorEastAsia"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uiPriority w:val="99"/>
    <w:rsid w:val="004F7652"/>
    <w:pPr>
      <w:overflowPunct w:val="0"/>
      <w:autoSpaceDE w:val="0"/>
      <w:autoSpaceDN w:val="0"/>
      <w:adjustRightInd w:val="0"/>
    </w:pPr>
    <w:rPr>
      <w:rFonts w:ascii="CG Times" w:eastAsiaTheme="minorEastAsia" w:hAnsi="CG Times" w:cs="CG Times"/>
      <w:lang w:eastAsia="en-US"/>
    </w:rPr>
  </w:style>
  <w:style w:type="paragraph" w:styleId="Header">
    <w:name w:val="header"/>
    <w:basedOn w:val="Normal"/>
    <w:link w:val="HeaderChar"/>
    <w:rsid w:val="004F76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7652"/>
    <w:rPr>
      <w:sz w:val="24"/>
      <w:szCs w:val="24"/>
    </w:rPr>
  </w:style>
  <w:style w:type="paragraph" w:styleId="BalloonText">
    <w:name w:val="Balloon Text"/>
    <w:basedOn w:val="Normal"/>
    <w:link w:val="BalloonTextChar"/>
    <w:rsid w:val="00C42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E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68AA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368AA"/>
    <w:rPr>
      <w:b/>
      <w:u w:val="single"/>
      <w:lang w:eastAsia="en-US"/>
    </w:rPr>
  </w:style>
  <w:style w:type="paragraph" w:styleId="Title">
    <w:name w:val="Title"/>
    <w:basedOn w:val="Normal"/>
    <w:link w:val="TitleChar"/>
    <w:qFormat/>
    <w:rsid w:val="002368AA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368AA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730221C5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CLT</vt:lpstr>
    </vt:vector>
  </TitlesOfParts>
  <Company>Brockhill Park Performing Arts Collage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CLT</dc:title>
  <dc:creator>IT Dept</dc:creator>
  <cp:lastModifiedBy>lchilvers</cp:lastModifiedBy>
  <cp:revision>2</cp:revision>
  <cp:lastPrinted>2020-01-20T15:31:00Z</cp:lastPrinted>
  <dcterms:created xsi:type="dcterms:W3CDTF">2020-01-20T15:32:00Z</dcterms:created>
  <dcterms:modified xsi:type="dcterms:W3CDTF">2020-01-20T15:32:00Z</dcterms:modified>
</cp:coreProperties>
</file>