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D2" w:rsidRDefault="00234F6E">
      <w:pPr>
        <w:spacing w:after="0" w:line="240" w:lineRule="auto"/>
        <w:jc w:val="right"/>
        <w:rPr>
          <w:rFonts w:ascii="Arial" w:hAnsi="Arial" w:cs="Arial"/>
          <w:b/>
          <w:sz w:val="28"/>
          <w:szCs w:val="28"/>
          <w:u w:val="single"/>
        </w:rPr>
      </w:pPr>
      <w:bookmarkStart w:id="0" w:name="_GoBack"/>
      <w:bookmarkEnd w:id="0"/>
      <w:r>
        <w:rPr>
          <w:noProof/>
          <w:lang w:val="en-GB" w:eastAsia="en-GB"/>
        </w:rPr>
        <w:drawing>
          <wp:inline distT="0" distB="0" distL="0" distR="0">
            <wp:extent cx="1752109" cy="40536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309" cy="414438"/>
                    </a:xfrm>
                    <a:prstGeom prst="rect">
                      <a:avLst/>
                    </a:prstGeom>
                  </pic:spPr>
                </pic:pic>
              </a:graphicData>
            </a:graphic>
          </wp:inline>
        </w:drawing>
      </w:r>
    </w:p>
    <w:p w:rsidR="00A663D2" w:rsidRDefault="00234F6E">
      <w:pPr>
        <w:spacing w:after="0" w:line="240" w:lineRule="auto"/>
      </w:pPr>
      <w:r>
        <w:rPr>
          <w:rFonts w:ascii="Arial" w:hAnsi="Arial" w:cs="Arial"/>
          <w:b/>
          <w:sz w:val="28"/>
          <w:szCs w:val="28"/>
          <w:u w:val="single"/>
        </w:rPr>
        <w:t>Hadlow Rural Community School</w:t>
      </w:r>
    </w:p>
    <w:p w:rsidR="00A663D2" w:rsidRDefault="00234F6E">
      <w:pPr>
        <w:spacing w:after="0" w:line="240" w:lineRule="auto"/>
        <w:rPr>
          <w:rFonts w:ascii="Arial" w:hAnsi="Arial" w:cs="Arial"/>
          <w:b/>
          <w:sz w:val="24"/>
          <w:szCs w:val="24"/>
        </w:rPr>
      </w:pPr>
      <w:r>
        <w:rPr>
          <w:rFonts w:ascii="Arial" w:hAnsi="Arial" w:cs="Arial"/>
          <w:b/>
          <w:sz w:val="24"/>
          <w:szCs w:val="24"/>
        </w:rPr>
        <w:t>Job Description</w:t>
      </w:r>
    </w:p>
    <w:p w:rsidR="00A663D2" w:rsidRDefault="00A663D2">
      <w:pPr>
        <w:spacing w:after="0" w:line="240" w:lineRule="auto"/>
        <w:rPr>
          <w:rFonts w:ascii="Arial" w:hAnsi="Arial" w:cs="Arial"/>
          <w:b/>
          <w:sz w:val="12"/>
          <w:szCs w:val="12"/>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851"/>
      </w:tblGrid>
      <w:tr w:rsidR="00A663D2">
        <w:trPr>
          <w:trHeight w:val="557"/>
        </w:trPr>
        <w:tc>
          <w:tcPr>
            <w:tcW w:w="2123" w:type="dxa"/>
            <w:vAlign w:val="center"/>
          </w:tcPr>
          <w:p w:rsidR="00A663D2" w:rsidRDefault="00234F6E">
            <w:pPr>
              <w:spacing w:after="0" w:line="240" w:lineRule="auto"/>
              <w:rPr>
                <w:rFonts w:ascii="Arial" w:hAnsi="Arial" w:cs="Arial"/>
                <w:b/>
                <w:sz w:val="24"/>
                <w:szCs w:val="24"/>
              </w:rPr>
            </w:pPr>
            <w:r>
              <w:rPr>
                <w:rFonts w:ascii="Arial" w:hAnsi="Arial" w:cs="Arial"/>
                <w:b/>
                <w:sz w:val="24"/>
                <w:szCs w:val="24"/>
              </w:rPr>
              <w:t>Post Title:</w:t>
            </w:r>
          </w:p>
        </w:tc>
        <w:tc>
          <w:tcPr>
            <w:tcW w:w="7908" w:type="dxa"/>
            <w:vAlign w:val="center"/>
          </w:tcPr>
          <w:p w:rsidR="00A663D2" w:rsidRDefault="00234F6E">
            <w:pPr>
              <w:spacing w:after="0" w:line="240" w:lineRule="auto"/>
              <w:rPr>
                <w:rFonts w:ascii="Arial" w:hAnsi="Arial" w:cs="Arial"/>
                <w:b/>
                <w:sz w:val="24"/>
                <w:szCs w:val="24"/>
              </w:rPr>
            </w:pPr>
            <w:r>
              <w:rPr>
                <w:rFonts w:ascii="Arial" w:hAnsi="Arial" w:cs="Arial"/>
                <w:b/>
                <w:sz w:val="24"/>
                <w:szCs w:val="24"/>
              </w:rPr>
              <w:t>Chief Financial Officer and Business Manager</w:t>
            </w:r>
          </w:p>
        </w:tc>
      </w:tr>
    </w:tbl>
    <w:p w:rsidR="00A663D2" w:rsidRDefault="00A663D2">
      <w:pPr>
        <w:spacing w:after="0" w:line="240" w:lineRule="auto"/>
        <w:rPr>
          <w:rFonts w:ascii="Arial" w:hAnsi="Arial" w:cs="Arial"/>
          <w:b/>
          <w:sz w:val="12"/>
          <w:szCs w:val="12"/>
        </w:rPr>
      </w:pPr>
    </w:p>
    <w:p w:rsidR="00A663D2" w:rsidRDefault="00234F6E">
      <w:pPr>
        <w:spacing w:after="0" w:line="240" w:lineRule="auto"/>
        <w:rPr>
          <w:rFonts w:ascii="Arial" w:hAnsi="Arial" w:cs="Arial"/>
          <w:b/>
          <w:sz w:val="24"/>
          <w:szCs w:val="24"/>
        </w:rPr>
      </w:pPr>
      <w:r>
        <w:rPr>
          <w:rFonts w:ascii="Arial" w:hAnsi="Arial" w:cs="Arial"/>
          <w:b/>
          <w:sz w:val="24"/>
          <w:szCs w:val="24"/>
        </w:rPr>
        <w:t>Areas of Responsibility and Key Tasks:</w:t>
      </w:r>
    </w:p>
    <w:p w:rsidR="00A663D2" w:rsidRDefault="00A663D2">
      <w:pPr>
        <w:spacing w:after="0" w:line="240" w:lineRule="auto"/>
        <w:rPr>
          <w:rFonts w:ascii="Arial" w:hAnsi="Arial" w:cs="Arial"/>
          <w:b/>
          <w:sz w:val="12"/>
          <w:szCs w:val="12"/>
        </w:rPr>
      </w:pPr>
    </w:p>
    <w:p w:rsidR="00A663D2" w:rsidRDefault="00A663D2">
      <w:pPr>
        <w:pStyle w:val="ListParagraph"/>
        <w:spacing w:after="0" w:line="240" w:lineRule="auto"/>
        <w:ind w:left="360"/>
        <w:rPr>
          <w:rFonts w:ascii="Arial" w:hAnsi="Arial" w:cs="Arial"/>
          <w:b/>
          <w:sz w:val="24"/>
          <w:szCs w:val="24"/>
          <w:lang w:val="en-GB"/>
        </w:rPr>
      </w:pPr>
    </w:p>
    <w:p w:rsidR="00A663D2" w:rsidRDefault="00234F6E">
      <w:pPr>
        <w:spacing w:after="0" w:line="240" w:lineRule="auto"/>
        <w:rPr>
          <w:rFonts w:ascii="Arial" w:hAnsi="Arial" w:cs="Arial"/>
          <w:b/>
          <w:sz w:val="24"/>
        </w:rPr>
      </w:pPr>
      <w:r>
        <w:rPr>
          <w:rFonts w:ascii="Arial" w:hAnsi="Arial" w:cs="Arial"/>
          <w:b/>
          <w:sz w:val="24"/>
        </w:rPr>
        <w:t xml:space="preserve">Financial management </w:t>
      </w:r>
    </w:p>
    <w:p w:rsidR="00A663D2" w:rsidRDefault="00234F6E">
      <w:pPr>
        <w:pStyle w:val="ListParagraph"/>
        <w:numPr>
          <w:ilvl w:val="0"/>
          <w:numId w:val="19"/>
        </w:numPr>
        <w:spacing w:after="0" w:line="240" w:lineRule="auto"/>
        <w:rPr>
          <w:rFonts w:ascii="Arial" w:hAnsi="Arial" w:cs="Arial"/>
          <w:sz w:val="24"/>
          <w:szCs w:val="24"/>
          <w:lang w:val="en-GB"/>
        </w:rPr>
      </w:pPr>
      <w:r>
        <w:rPr>
          <w:rFonts w:ascii="Arial" w:hAnsi="Arial" w:cs="Arial"/>
          <w:sz w:val="24"/>
          <w:szCs w:val="24"/>
          <w:lang w:val="en-GB"/>
        </w:rPr>
        <w:t xml:space="preserve">Ensure compliance with the Academies Financial Handbook. </w:t>
      </w:r>
    </w:p>
    <w:p w:rsidR="00A663D2" w:rsidRDefault="00234F6E">
      <w:pPr>
        <w:pStyle w:val="ListParagraph"/>
        <w:numPr>
          <w:ilvl w:val="0"/>
          <w:numId w:val="19"/>
        </w:numPr>
        <w:spacing w:after="0" w:line="240" w:lineRule="auto"/>
        <w:rPr>
          <w:rFonts w:ascii="Arial" w:hAnsi="Arial" w:cs="Arial"/>
          <w:sz w:val="24"/>
          <w:szCs w:val="24"/>
          <w:lang w:val="en-GB"/>
        </w:rPr>
      </w:pPr>
      <w:r>
        <w:rPr>
          <w:rFonts w:ascii="Arial" w:hAnsi="Arial" w:cs="Arial"/>
          <w:sz w:val="24"/>
          <w:szCs w:val="24"/>
          <w:lang w:val="en-GB"/>
        </w:rPr>
        <w:t>Provide high quality financial advice and guidance to the Head teacher, Trustees, a</w:t>
      </w:r>
      <w:r w:rsidR="00516C32">
        <w:rPr>
          <w:rFonts w:ascii="Arial" w:hAnsi="Arial" w:cs="Arial"/>
          <w:sz w:val="24"/>
          <w:szCs w:val="24"/>
          <w:lang w:val="en-GB"/>
        </w:rPr>
        <w:t>nd budget holders</w:t>
      </w:r>
      <w:r>
        <w:rPr>
          <w:rFonts w:ascii="Arial" w:hAnsi="Arial" w:cs="Arial"/>
          <w:sz w:val="24"/>
          <w:szCs w:val="24"/>
          <w:lang w:val="en-GB"/>
        </w:rPr>
        <w:t xml:space="preserve"> of the school.</w:t>
      </w:r>
    </w:p>
    <w:p w:rsidR="00A663D2" w:rsidRDefault="00234F6E">
      <w:pPr>
        <w:pStyle w:val="ListParagraph"/>
        <w:numPr>
          <w:ilvl w:val="0"/>
          <w:numId w:val="19"/>
        </w:numPr>
        <w:spacing w:after="0" w:line="240" w:lineRule="auto"/>
        <w:rPr>
          <w:rFonts w:ascii="Arial" w:hAnsi="Arial" w:cs="Arial"/>
          <w:sz w:val="24"/>
          <w:szCs w:val="24"/>
          <w:lang w:val="en-GB"/>
        </w:rPr>
      </w:pPr>
      <w:r>
        <w:rPr>
          <w:rFonts w:ascii="Arial" w:hAnsi="Arial" w:cs="Arial"/>
          <w:sz w:val="24"/>
          <w:szCs w:val="24"/>
          <w:lang w:val="en-GB"/>
        </w:rPr>
        <w:t xml:space="preserve">Maintain and monitor the budgets and present regular comprehensive management reports to ensure efficient and effective control of income and expenditure complying with the Academy Trust financial regulations. </w:t>
      </w:r>
    </w:p>
    <w:p w:rsidR="00A663D2" w:rsidRDefault="00234F6E">
      <w:pPr>
        <w:pStyle w:val="ListParagraph"/>
        <w:numPr>
          <w:ilvl w:val="0"/>
          <w:numId w:val="19"/>
        </w:numPr>
        <w:spacing w:after="0" w:line="240" w:lineRule="auto"/>
        <w:rPr>
          <w:rFonts w:ascii="Arial" w:hAnsi="Arial" w:cs="Arial"/>
          <w:sz w:val="24"/>
          <w:szCs w:val="24"/>
          <w:lang w:val="en-GB"/>
        </w:rPr>
      </w:pPr>
      <w:r>
        <w:rPr>
          <w:rFonts w:ascii="Arial" w:hAnsi="Arial" w:cs="Arial"/>
          <w:sz w:val="24"/>
          <w:szCs w:val="24"/>
          <w:lang w:val="en-GB"/>
        </w:rPr>
        <w:t xml:space="preserve">Preparation and implementation of financial forecasts, business plans, reports and returns, etc, to ensure the strategic development of the Academy Trust, and long term sustainability of the budget. </w:t>
      </w:r>
    </w:p>
    <w:p w:rsidR="00A663D2" w:rsidRDefault="00234F6E">
      <w:pPr>
        <w:pStyle w:val="ListParagraph"/>
        <w:numPr>
          <w:ilvl w:val="0"/>
          <w:numId w:val="19"/>
        </w:numPr>
        <w:spacing w:after="0" w:line="240" w:lineRule="auto"/>
        <w:rPr>
          <w:rFonts w:ascii="Arial" w:hAnsi="Arial" w:cs="Arial"/>
          <w:sz w:val="24"/>
          <w:szCs w:val="24"/>
          <w:lang w:val="en-GB"/>
        </w:rPr>
      </w:pPr>
      <w:r>
        <w:rPr>
          <w:rFonts w:ascii="Arial" w:hAnsi="Arial" w:cs="Arial"/>
          <w:sz w:val="24"/>
          <w:szCs w:val="24"/>
          <w:lang w:val="en-GB"/>
        </w:rPr>
        <w:t xml:space="preserve">Update and maintain the Academy Trust’s financial procedures and standing orders, ensuring staff comply with them and that they are compliant with the Trust’s own policies and procedures. </w:t>
      </w:r>
    </w:p>
    <w:p w:rsidR="00A663D2" w:rsidRDefault="00234F6E">
      <w:pPr>
        <w:pStyle w:val="ListParagraph"/>
        <w:numPr>
          <w:ilvl w:val="0"/>
          <w:numId w:val="19"/>
        </w:numPr>
        <w:spacing w:after="0" w:line="240" w:lineRule="auto"/>
        <w:rPr>
          <w:rFonts w:ascii="Arial" w:hAnsi="Arial" w:cs="Arial"/>
          <w:sz w:val="24"/>
          <w:szCs w:val="24"/>
          <w:lang w:val="en-GB"/>
        </w:rPr>
      </w:pPr>
      <w:r>
        <w:rPr>
          <w:rFonts w:ascii="Arial" w:hAnsi="Arial" w:cs="Arial"/>
          <w:sz w:val="24"/>
          <w:szCs w:val="24"/>
          <w:lang w:val="en-GB"/>
        </w:rPr>
        <w:t xml:space="preserve">Conduct reviews and evaluations of cost reduction opportunities and regularly monitor the Academy Trust’s contracts and SLAs to ensure value for money is achieved. </w:t>
      </w:r>
    </w:p>
    <w:p w:rsidR="00A663D2" w:rsidRDefault="00234F6E">
      <w:pPr>
        <w:pStyle w:val="ListParagraph"/>
        <w:numPr>
          <w:ilvl w:val="0"/>
          <w:numId w:val="19"/>
        </w:numPr>
        <w:spacing w:after="0" w:line="240" w:lineRule="auto"/>
        <w:rPr>
          <w:rFonts w:ascii="Arial" w:hAnsi="Arial" w:cs="Arial"/>
          <w:sz w:val="24"/>
          <w:szCs w:val="24"/>
          <w:lang w:val="en-GB"/>
        </w:rPr>
      </w:pPr>
      <w:r>
        <w:rPr>
          <w:rFonts w:ascii="Arial" w:hAnsi="Arial" w:cs="Arial"/>
          <w:sz w:val="24"/>
          <w:szCs w:val="24"/>
          <w:lang w:val="en-GB"/>
        </w:rPr>
        <w:t xml:space="preserve">Responsible for ensuring that the finance systems reflect the latest accurate position and for month-end close and finalisation of management accounting reports in a timely and accurate manner. </w:t>
      </w:r>
    </w:p>
    <w:p w:rsidR="00A663D2" w:rsidRDefault="00234F6E">
      <w:pPr>
        <w:pStyle w:val="ListParagraph"/>
        <w:numPr>
          <w:ilvl w:val="0"/>
          <w:numId w:val="19"/>
        </w:numPr>
        <w:spacing w:after="0" w:line="240" w:lineRule="auto"/>
        <w:rPr>
          <w:rFonts w:ascii="Arial" w:hAnsi="Arial" w:cs="Arial"/>
          <w:sz w:val="24"/>
          <w:szCs w:val="24"/>
          <w:lang w:val="en-GB"/>
        </w:rPr>
      </w:pPr>
      <w:r>
        <w:rPr>
          <w:rFonts w:ascii="Arial" w:hAnsi="Arial" w:cs="Arial"/>
          <w:sz w:val="24"/>
          <w:szCs w:val="24"/>
          <w:lang w:val="en-GB"/>
        </w:rPr>
        <w:t xml:space="preserve">Responsible for control account reconciliations, funding analysis and reconciliations, monthly budget monitoring, debtors and credit control. </w:t>
      </w:r>
    </w:p>
    <w:p w:rsidR="00A663D2" w:rsidRDefault="00234F6E">
      <w:pPr>
        <w:pStyle w:val="ListParagraph"/>
        <w:numPr>
          <w:ilvl w:val="0"/>
          <w:numId w:val="19"/>
        </w:numPr>
        <w:spacing w:after="0" w:line="240" w:lineRule="auto"/>
        <w:rPr>
          <w:rFonts w:ascii="Arial" w:hAnsi="Arial" w:cs="Arial"/>
          <w:sz w:val="24"/>
          <w:szCs w:val="24"/>
          <w:lang w:val="en-GB"/>
        </w:rPr>
      </w:pPr>
      <w:r>
        <w:rPr>
          <w:rFonts w:ascii="Arial" w:hAnsi="Arial" w:cs="Arial"/>
          <w:sz w:val="24"/>
          <w:szCs w:val="24"/>
          <w:lang w:val="en-GB"/>
        </w:rPr>
        <w:t xml:space="preserve">Oversee the Academy Trust’s procurement processes and procedures ensuring best value is achieved in all purchasing activity. </w:t>
      </w:r>
    </w:p>
    <w:p w:rsidR="0028302D" w:rsidRPr="0028302D" w:rsidRDefault="00234F6E" w:rsidP="0028302D">
      <w:pPr>
        <w:pStyle w:val="ListParagraph"/>
        <w:numPr>
          <w:ilvl w:val="0"/>
          <w:numId w:val="19"/>
        </w:numPr>
        <w:spacing w:after="0" w:line="240" w:lineRule="auto"/>
        <w:rPr>
          <w:rFonts w:ascii="Arial" w:hAnsi="Arial" w:cs="Arial"/>
          <w:sz w:val="24"/>
          <w:szCs w:val="24"/>
          <w:lang w:val="en-GB"/>
        </w:rPr>
      </w:pPr>
      <w:r>
        <w:rPr>
          <w:rFonts w:ascii="Arial" w:hAnsi="Arial" w:cs="Arial"/>
          <w:sz w:val="24"/>
          <w:szCs w:val="24"/>
          <w:lang w:val="en-GB"/>
        </w:rPr>
        <w:t>Development of external relationships with appropriate contacts including auditors, solicitors, bankers, the Education and Skills Funding Agency and statutory organisations such as HMRC.</w:t>
      </w:r>
    </w:p>
    <w:p w:rsidR="00A663D2" w:rsidRDefault="00A663D2">
      <w:pPr>
        <w:pStyle w:val="ListParagraph"/>
        <w:spacing w:after="0" w:line="240" w:lineRule="auto"/>
        <w:ind w:left="360"/>
        <w:rPr>
          <w:rFonts w:ascii="Arial" w:hAnsi="Arial" w:cs="Arial"/>
          <w:b/>
          <w:sz w:val="24"/>
          <w:szCs w:val="24"/>
          <w:lang w:val="en-GB"/>
        </w:rPr>
      </w:pPr>
    </w:p>
    <w:p w:rsidR="00A663D2" w:rsidRDefault="00A663D2">
      <w:pPr>
        <w:pStyle w:val="ListParagraph"/>
        <w:spacing w:after="0" w:line="240" w:lineRule="auto"/>
        <w:ind w:left="360"/>
        <w:rPr>
          <w:rFonts w:ascii="Arial" w:hAnsi="Arial" w:cs="Arial"/>
          <w:b/>
          <w:sz w:val="24"/>
          <w:szCs w:val="24"/>
          <w:lang w:val="en-GB"/>
        </w:rPr>
      </w:pPr>
    </w:p>
    <w:p w:rsidR="00A663D2" w:rsidRDefault="00234F6E">
      <w:pPr>
        <w:pStyle w:val="ListParagraph"/>
        <w:spacing w:after="0" w:line="240" w:lineRule="auto"/>
        <w:ind w:left="360"/>
        <w:rPr>
          <w:rFonts w:ascii="Arial" w:hAnsi="Arial" w:cs="Arial"/>
          <w:b/>
          <w:sz w:val="24"/>
          <w:szCs w:val="24"/>
          <w:lang w:val="en-GB"/>
        </w:rPr>
      </w:pPr>
      <w:r>
        <w:rPr>
          <w:rFonts w:ascii="Arial" w:hAnsi="Arial" w:cs="Arial"/>
          <w:b/>
          <w:sz w:val="24"/>
          <w:szCs w:val="24"/>
          <w:lang w:val="en-GB"/>
        </w:rPr>
        <w:t>Financial accounting and reporting</w:t>
      </w:r>
    </w:p>
    <w:p w:rsidR="00A663D2" w:rsidRDefault="00234F6E">
      <w:pPr>
        <w:pStyle w:val="ListParagraph"/>
        <w:numPr>
          <w:ilvl w:val="0"/>
          <w:numId w:val="21"/>
        </w:numPr>
        <w:spacing w:after="0" w:line="240" w:lineRule="auto"/>
        <w:rPr>
          <w:rFonts w:ascii="Arial" w:hAnsi="Arial" w:cs="Arial"/>
          <w:sz w:val="24"/>
          <w:szCs w:val="24"/>
          <w:lang w:val="en-GB"/>
        </w:rPr>
      </w:pPr>
      <w:r>
        <w:rPr>
          <w:rFonts w:ascii="Arial" w:hAnsi="Arial" w:cs="Arial"/>
          <w:sz w:val="24"/>
          <w:szCs w:val="24"/>
          <w:lang w:val="en-GB"/>
        </w:rPr>
        <w:t xml:space="preserve">Production of the annual financial statements, prepare audit files and liaise with external auditors. </w:t>
      </w:r>
    </w:p>
    <w:p w:rsidR="00A663D2" w:rsidRDefault="00234F6E">
      <w:pPr>
        <w:pStyle w:val="ListParagraph"/>
        <w:numPr>
          <w:ilvl w:val="0"/>
          <w:numId w:val="21"/>
        </w:numPr>
        <w:spacing w:after="0" w:line="240" w:lineRule="auto"/>
        <w:rPr>
          <w:rFonts w:ascii="Arial" w:hAnsi="Arial" w:cs="Arial"/>
          <w:sz w:val="24"/>
          <w:szCs w:val="24"/>
          <w:lang w:val="en-GB"/>
        </w:rPr>
      </w:pPr>
      <w:r>
        <w:rPr>
          <w:rFonts w:ascii="Arial" w:hAnsi="Arial" w:cs="Arial"/>
          <w:sz w:val="24"/>
          <w:szCs w:val="24"/>
          <w:lang w:val="en-GB"/>
        </w:rPr>
        <w:t xml:space="preserve">Ensure all statutory returns required by the Education and Skills Funding Agency are completed and submitted within agreed deadlines. </w:t>
      </w:r>
    </w:p>
    <w:p w:rsidR="00A663D2" w:rsidRDefault="00234F6E">
      <w:pPr>
        <w:pStyle w:val="ListParagraph"/>
        <w:numPr>
          <w:ilvl w:val="0"/>
          <w:numId w:val="21"/>
        </w:numPr>
        <w:spacing w:after="0" w:line="240" w:lineRule="auto"/>
        <w:rPr>
          <w:rFonts w:ascii="Arial" w:hAnsi="Arial" w:cs="Arial"/>
          <w:sz w:val="24"/>
          <w:szCs w:val="24"/>
          <w:lang w:val="en-GB"/>
        </w:rPr>
      </w:pPr>
      <w:r>
        <w:rPr>
          <w:rFonts w:ascii="Arial" w:hAnsi="Arial" w:cs="Arial"/>
          <w:sz w:val="24"/>
          <w:szCs w:val="24"/>
          <w:lang w:val="en-GB"/>
        </w:rPr>
        <w:t xml:space="preserve">Produce accurate financial reports to tight deadlines, including the management accounts. </w:t>
      </w:r>
    </w:p>
    <w:p w:rsidR="00A663D2" w:rsidRDefault="00234F6E">
      <w:pPr>
        <w:pStyle w:val="ListParagraph"/>
        <w:numPr>
          <w:ilvl w:val="0"/>
          <w:numId w:val="21"/>
        </w:numPr>
        <w:spacing w:after="0" w:line="240" w:lineRule="auto"/>
        <w:rPr>
          <w:rFonts w:ascii="Arial" w:hAnsi="Arial" w:cs="Arial"/>
          <w:sz w:val="24"/>
          <w:szCs w:val="24"/>
          <w:lang w:val="en-GB"/>
        </w:rPr>
      </w:pPr>
      <w:r>
        <w:rPr>
          <w:rFonts w:ascii="Arial" w:hAnsi="Arial" w:cs="Arial"/>
          <w:sz w:val="24"/>
          <w:szCs w:val="24"/>
          <w:lang w:val="en-GB"/>
        </w:rPr>
        <w:t xml:space="preserve">Ensure the Academy Trust remains compliant with VAT requirements, including managing the Academy Trust’s VAT status and ensuring that VAT returns are submitted in line with HMRC guidelines. </w:t>
      </w:r>
    </w:p>
    <w:p w:rsidR="00A663D2" w:rsidRDefault="00234F6E">
      <w:pPr>
        <w:pStyle w:val="ListParagraph"/>
        <w:numPr>
          <w:ilvl w:val="0"/>
          <w:numId w:val="21"/>
        </w:numPr>
        <w:spacing w:after="0" w:line="240" w:lineRule="auto"/>
        <w:rPr>
          <w:rFonts w:ascii="Arial" w:hAnsi="Arial" w:cs="Arial"/>
          <w:sz w:val="24"/>
          <w:szCs w:val="24"/>
          <w:lang w:val="en-GB"/>
        </w:rPr>
      </w:pPr>
      <w:r>
        <w:rPr>
          <w:rFonts w:ascii="Arial" w:hAnsi="Arial" w:cs="Arial"/>
          <w:sz w:val="24"/>
          <w:szCs w:val="24"/>
          <w:lang w:val="en-GB"/>
        </w:rPr>
        <w:t xml:space="preserve">Implement month end procedures and contribute to their on-going development. </w:t>
      </w:r>
    </w:p>
    <w:p w:rsidR="00A663D2" w:rsidRDefault="00234F6E">
      <w:pPr>
        <w:pStyle w:val="ListParagraph"/>
        <w:numPr>
          <w:ilvl w:val="0"/>
          <w:numId w:val="21"/>
        </w:numPr>
        <w:spacing w:after="0" w:line="240" w:lineRule="auto"/>
        <w:rPr>
          <w:rFonts w:ascii="Arial" w:hAnsi="Arial" w:cs="Arial"/>
          <w:sz w:val="24"/>
          <w:szCs w:val="24"/>
          <w:lang w:val="en-GB"/>
        </w:rPr>
      </w:pPr>
      <w:r>
        <w:rPr>
          <w:rFonts w:ascii="Arial" w:hAnsi="Arial" w:cs="Arial"/>
          <w:sz w:val="24"/>
          <w:szCs w:val="24"/>
          <w:lang w:val="en-GB"/>
        </w:rPr>
        <w:lastRenderedPageBreak/>
        <w:t xml:space="preserve">Ensure that monthly payroll journals are processed in line with month end procedures. </w:t>
      </w:r>
    </w:p>
    <w:p w:rsidR="00A663D2" w:rsidRDefault="00234F6E">
      <w:pPr>
        <w:pStyle w:val="ListParagraph"/>
        <w:numPr>
          <w:ilvl w:val="0"/>
          <w:numId w:val="21"/>
        </w:numPr>
        <w:spacing w:after="0" w:line="240" w:lineRule="auto"/>
        <w:rPr>
          <w:rFonts w:ascii="Arial" w:hAnsi="Arial" w:cs="Arial"/>
          <w:sz w:val="24"/>
          <w:szCs w:val="24"/>
          <w:lang w:val="en-GB"/>
        </w:rPr>
      </w:pPr>
      <w:r>
        <w:rPr>
          <w:rFonts w:ascii="Arial" w:hAnsi="Arial" w:cs="Arial"/>
          <w:sz w:val="24"/>
          <w:szCs w:val="24"/>
          <w:lang w:val="en-GB"/>
        </w:rPr>
        <w:t xml:space="preserve">Ensure that the relevant accounting standards are appropriately applied in the production of the monthly and annual accounts. </w:t>
      </w:r>
    </w:p>
    <w:p w:rsidR="00A663D2" w:rsidRDefault="00234F6E">
      <w:pPr>
        <w:pStyle w:val="ListParagraph"/>
        <w:numPr>
          <w:ilvl w:val="0"/>
          <w:numId w:val="21"/>
        </w:numPr>
        <w:spacing w:after="0" w:line="240" w:lineRule="auto"/>
        <w:rPr>
          <w:rFonts w:ascii="Arial" w:hAnsi="Arial" w:cs="Arial"/>
          <w:sz w:val="24"/>
          <w:szCs w:val="24"/>
          <w:lang w:val="en-GB"/>
        </w:rPr>
      </w:pPr>
      <w:r>
        <w:rPr>
          <w:rFonts w:ascii="Arial" w:hAnsi="Arial" w:cs="Arial"/>
          <w:sz w:val="24"/>
          <w:szCs w:val="24"/>
          <w:lang w:val="en-GB"/>
        </w:rPr>
        <w:t xml:space="preserve">Maintain the Academy Trust’s fixed asset register, including additions, disposals, transfers and depreciation charges. </w:t>
      </w:r>
    </w:p>
    <w:p w:rsidR="00A663D2" w:rsidRDefault="00234F6E">
      <w:pPr>
        <w:pStyle w:val="ListParagraph"/>
        <w:numPr>
          <w:ilvl w:val="0"/>
          <w:numId w:val="21"/>
        </w:numPr>
        <w:spacing w:after="0" w:line="240" w:lineRule="auto"/>
        <w:rPr>
          <w:rFonts w:ascii="Arial" w:hAnsi="Arial" w:cs="Arial"/>
          <w:sz w:val="24"/>
          <w:szCs w:val="24"/>
          <w:lang w:val="en-GB"/>
        </w:rPr>
      </w:pPr>
      <w:r>
        <w:rPr>
          <w:rFonts w:ascii="Arial" w:hAnsi="Arial" w:cs="Arial"/>
          <w:sz w:val="24"/>
          <w:szCs w:val="24"/>
          <w:lang w:val="en-GB"/>
        </w:rPr>
        <w:t xml:space="preserve">Working in conjunction with the Head teacher, maintain and develop the reporting and analysis of integrated curriculum financial planning </w:t>
      </w:r>
    </w:p>
    <w:p w:rsidR="00A663D2" w:rsidRDefault="00234F6E">
      <w:pPr>
        <w:pStyle w:val="ListParagraph"/>
        <w:numPr>
          <w:ilvl w:val="0"/>
          <w:numId w:val="21"/>
        </w:numPr>
        <w:spacing w:after="0" w:line="240" w:lineRule="auto"/>
        <w:rPr>
          <w:rFonts w:ascii="Arial" w:hAnsi="Arial" w:cs="Arial"/>
          <w:sz w:val="24"/>
          <w:szCs w:val="24"/>
          <w:lang w:val="en-GB"/>
        </w:rPr>
      </w:pPr>
      <w:r>
        <w:rPr>
          <w:rFonts w:ascii="Arial" w:hAnsi="Arial" w:cs="Arial"/>
          <w:sz w:val="24"/>
          <w:szCs w:val="24"/>
          <w:lang w:val="en-GB"/>
        </w:rPr>
        <w:t xml:space="preserve">Preparation and submission of returns to the relevant agencies </w:t>
      </w:r>
    </w:p>
    <w:p w:rsidR="00A663D2" w:rsidRDefault="00234F6E">
      <w:pPr>
        <w:pStyle w:val="ListParagraph"/>
        <w:numPr>
          <w:ilvl w:val="0"/>
          <w:numId w:val="21"/>
        </w:numPr>
        <w:spacing w:after="0" w:line="240" w:lineRule="auto"/>
        <w:rPr>
          <w:rFonts w:ascii="Arial" w:hAnsi="Arial" w:cs="Arial"/>
          <w:sz w:val="24"/>
          <w:szCs w:val="24"/>
          <w:lang w:val="en-GB"/>
        </w:rPr>
      </w:pPr>
      <w:r>
        <w:rPr>
          <w:rFonts w:ascii="Arial" w:hAnsi="Arial" w:cs="Arial"/>
          <w:sz w:val="24"/>
          <w:szCs w:val="24"/>
          <w:lang w:val="en-GB"/>
        </w:rPr>
        <w:t>Oversee the work of the financial assistant, providing training when required.</w:t>
      </w:r>
    </w:p>
    <w:p w:rsidR="00A663D2" w:rsidRDefault="00A663D2">
      <w:pPr>
        <w:pStyle w:val="ListParagraph"/>
        <w:spacing w:after="0" w:line="240" w:lineRule="auto"/>
        <w:ind w:left="360"/>
        <w:rPr>
          <w:rFonts w:ascii="Arial" w:hAnsi="Arial" w:cs="Arial"/>
          <w:b/>
          <w:sz w:val="24"/>
          <w:szCs w:val="24"/>
          <w:lang w:val="en-GB"/>
        </w:rPr>
      </w:pPr>
    </w:p>
    <w:p w:rsidR="00A663D2" w:rsidRDefault="00A663D2">
      <w:pPr>
        <w:pStyle w:val="ListParagraph"/>
        <w:spacing w:after="0" w:line="240" w:lineRule="auto"/>
        <w:ind w:left="360"/>
        <w:rPr>
          <w:rFonts w:ascii="Arial" w:hAnsi="Arial" w:cs="Arial"/>
          <w:b/>
          <w:sz w:val="24"/>
          <w:szCs w:val="24"/>
          <w:lang w:val="en-GB"/>
        </w:rPr>
      </w:pPr>
    </w:p>
    <w:p w:rsidR="00A663D2" w:rsidRDefault="00234F6E">
      <w:pPr>
        <w:pStyle w:val="ListParagraph"/>
        <w:spacing w:after="0" w:line="240" w:lineRule="auto"/>
        <w:ind w:left="360"/>
        <w:rPr>
          <w:rFonts w:ascii="Arial" w:hAnsi="Arial" w:cs="Arial"/>
          <w:b/>
          <w:sz w:val="24"/>
          <w:szCs w:val="24"/>
          <w:lang w:val="en-GB"/>
        </w:rPr>
      </w:pPr>
      <w:r>
        <w:rPr>
          <w:rFonts w:ascii="Arial" w:hAnsi="Arial" w:cs="Arial"/>
          <w:b/>
          <w:sz w:val="24"/>
          <w:szCs w:val="24"/>
          <w:lang w:val="en-GB"/>
        </w:rPr>
        <w:t>Treasury management</w:t>
      </w:r>
    </w:p>
    <w:p w:rsidR="00A663D2" w:rsidRDefault="00234F6E">
      <w:pPr>
        <w:pStyle w:val="ListParagraph"/>
        <w:numPr>
          <w:ilvl w:val="0"/>
          <w:numId w:val="23"/>
        </w:numPr>
        <w:spacing w:after="0" w:line="240" w:lineRule="auto"/>
        <w:rPr>
          <w:rFonts w:ascii="Arial" w:hAnsi="Arial" w:cs="Arial"/>
          <w:sz w:val="24"/>
          <w:szCs w:val="24"/>
          <w:lang w:val="en-GB"/>
        </w:rPr>
      </w:pPr>
      <w:r>
        <w:rPr>
          <w:rFonts w:ascii="Arial" w:hAnsi="Arial" w:cs="Arial"/>
          <w:sz w:val="24"/>
          <w:szCs w:val="24"/>
          <w:lang w:val="en-GB"/>
        </w:rPr>
        <w:t xml:space="preserve">Ensure that the Academy Trust has a robust cash management strategy in place and that regular monitoring and forecasting of cash balances takes place. </w:t>
      </w:r>
    </w:p>
    <w:p w:rsidR="00A663D2" w:rsidRDefault="00234F6E">
      <w:pPr>
        <w:pStyle w:val="ListParagraph"/>
        <w:numPr>
          <w:ilvl w:val="0"/>
          <w:numId w:val="23"/>
        </w:numPr>
        <w:spacing w:after="0" w:line="240" w:lineRule="auto"/>
        <w:rPr>
          <w:rFonts w:ascii="Arial" w:hAnsi="Arial" w:cs="Arial"/>
          <w:sz w:val="24"/>
          <w:szCs w:val="24"/>
          <w:lang w:val="en-GB"/>
        </w:rPr>
      </w:pPr>
      <w:r>
        <w:rPr>
          <w:rFonts w:ascii="Arial" w:hAnsi="Arial" w:cs="Arial"/>
          <w:sz w:val="24"/>
          <w:szCs w:val="24"/>
          <w:lang w:val="en-GB"/>
        </w:rPr>
        <w:t>Oversee cash management systems, ensuring that internal controls covering the handling of cash are robust.</w:t>
      </w:r>
    </w:p>
    <w:p w:rsidR="00A663D2" w:rsidRDefault="00A663D2">
      <w:pPr>
        <w:pStyle w:val="ListParagraph"/>
        <w:spacing w:after="0" w:line="240" w:lineRule="auto"/>
        <w:ind w:left="360"/>
        <w:rPr>
          <w:rFonts w:ascii="Arial" w:hAnsi="Arial" w:cs="Arial"/>
          <w:b/>
          <w:sz w:val="24"/>
          <w:szCs w:val="24"/>
          <w:lang w:val="en-GB"/>
        </w:rPr>
      </w:pPr>
    </w:p>
    <w:p w:rsidR="00A663D2" w:rsidRDefault="00A663D2">
      <w:pPr>
        <w:pStyle w:val="ListParagraph"/>
        <w:spacing w:after="0" w:line="240" w:lineRule="auto"/>
        <w:ind w:left="360"/>
        <w:rPr>
          <w:rFonts w:ascii="Arial" w:hAnsi="Arial" w:cs="Arial"/>
          <w:b/>
          <w:sz w:val="24"/>
          <w:szCs w:val="24"/>
          <w:lang w:val="en-GB"/>
        </w:rPr>
      </w:pPr>
    </w:p>
    <w:p w:rsidR="00A663D2" w:rsidRDefault="00234F6E">
      <w:pPr>
        <w:pStyle w:val="ListParagraph"/>
        <w:spacing w:after="0" w:line="240" w:lineRule="auto"/>
        <w:ind w:left="360"/>
        <w:rPr>
          <w:rFonts w:ascii="Arial" w:hAnsi="Arial" w:cs="Arial"/>
          <w:b/>
          <w:sz w:val="24"/>
          <w:szCs w:val="24"/>
          <w:lang w:val="en-GB"/>
        </w:rPr>
      </w:pPr>
      <w:r>
        <w:rPr>
          <w:rFonts w:ascii="Arial" w:hAnsi="Arial" w:cs="Arial"/>
          <w:b/>
          <w:sz w:val="24"/>
          <w:szCs w:val="24"/>
          <w:lang w:val="en-GB"/>
        </w:rPr>
        <w:t>Audit &amp; Compliance</w:t>
      </w:r>
    </w:p>
    <w:p w:rsidR="00A663D2" w:rsidRDefault="00234F6E">
      <w:pPr>
        <w:pStyle w:val="ListParagraph"/>
        <w:numPr>
          <w:ilvl w:val="0"/>
          <w:numId w:val="25"/>
        </w:numPr>
        <w:spacing w:after="0" w:line="240" w:lineRule="auto"/>
        <w:rPr>
          <w:rFonts w:ascii="Arial" w:hAnsi="Arial" w:cs="Arial"/>
          <w:sz w:val="24"/>
          <w:szCs w:val="24"/>
          <w:lang w:val="en-GB"/>
        </w:rPr>
      </w:pPr>
      <w:r>
        <w:rPr>
          <w:rFonts w:ascii="Arial" w:hAnsi="Arial" w:cs="Arial"/>
          <w:sz w:val="24"/>
          <w:szCs w:val="24"/>
          <w:lang w:val="en-GB"/>
        </w:rPr>
        <w:t xml:space="preserve">Manage the internal audit contract and all work undertaken in financial areas. </w:t>
      </w:r>
    </w:p>
    <w:p w:rsidR="00A663D2" w:rsidRDefault="00234F6E">
      <w:pPr>
        <w:pStyle w:val="ListParagraph"/>
        <w:numPr>
          <w:ilvl w:val="0"/>
          <w:numId w:val="25"/>
        </w:numPr>
        <w:spacing w:after="0" w:line="240" w:lineRule="auto"/>
        <w:rPr>
          <w:rFonts w:ascii="Arial" w:hAnsi="Arial" w:cs="Arial"/>
          <w:sz w:val="24"/>
          <w:szCs w:val="24"/>
          <w:lang w:val="en-GB"/>
        </w:rPr>
      </w:pPr>
      <w:r>
        <w:rPr>
          <w:rFonts w:ascii="Arial" w:hAnsi="Arial" w:cs="Arial"/>
          <w:sz w:val="24"/>
          <w:szCs w:val="24"/>
          <w:lang w:val="en-GB"/>
        </w:rPr>
        <w:t xml:space="preserve">Co-ordinate the external audit team, ensuring that all work is undertaken in order to meet Governance and statutory requirements. </w:t>
      </w:r>
    </w:p>
    <w:p w:rsidR="00A663D2" w:rsidRDefault="00234F6E">
      <w:pPr>
        <w:pStyle w:val="ListParagraph"/>
        <w:numPr>
          <w:ilvl w:val="0"/>
          <w:numId w:val="25"/>
        </w:numPr>
        <w:spacing w:after="0" w:line="240" w:lineRule="auto"/>
        <w:rPr>
          <w:rFonts w:ascii="Arial" w:hAnsi="Arial" w:cs="Arial"/>
          <w:sz w:val="24"/>
          <w:szCs w:val="24"/>
          <w:lang w:val="en-GB"/>
        </w:rPr>
      </w:pPr>
      <w:r>
        <w:rPr>
          <w:rFonts w:ascii="Arial" w:hAnsi="Arial" w:cs="Arial"/>
          <w:sz w:val="24"/>
          <w:szCs w:val="24"/>
          <w:lang w:val="en-GB"/>
        </w:rPr>
        <w:t xml:space="preserve">Ensure robust financial and human resource controls are in place across the Academy Trust. </w:t>
      </w:r>
    </w:p>
    <w:p w:rsidR="00A663D2" w:rsidRDefault="00234F6E">
      <w:pPr>
        <w:pStyle w:val="ListParagraph"/>
        <w:numPr>
          <w:ilvl w:val="0"/>
          <w:numId w:val="25"/>
        </w:numPr>
        <w:spacing w:after="0" w:line="240" w:lineRule="auto"/>
        <w:rPr>
          <w:rFonts w:ascii="Arial" w:hAnsi="Arial" w:cs="Arial"/>
          <w:sz w:val="24"/>
          <w:szCs w:val="24"/>
          <w:lang w:val="en-GB"/>
        </w:rPr>
      </w:pPr>
      <w:r>
        <w:rPr>
          <w:rFonts w:ascii="Arial" w:hAnsi="Arial" w:cs="Arial"/>
          <w:sz w:val="24"/>
          <w:szCs w:val="24"/>
          <w:lang w:val="en-GB"/>
        </w:rPr>
        <w:t>Ensure the Academy Trust processes and procedures are compliant with current legislation</w:t>
      </w:r>
    </w:p>
    <w:p w:rsidR="00A663D2" w:rsidRDefault="00A663D2">
      <w:pPr>
        <w:pStyle w:val="ListParagraph"/>
        <w:spacing w:after="0" w:line="240" w:lineRule="auto"/>
        <w:ind w:left="360"/>
        <w:rPr>
          <w:rFonts w:ascii="Arial" w:hAnsi="Arial" w:cs="Arial"/>
          <w:b/>
          <w:sz w:val="24"/>
          <w:szCs w:val="24"/>
          <w:lang w:val="en-GB"/>
        </w:rPr>
      </w:pPr>
    </w:p>
    <w:p w:rsidR="00A663D2" w:rsidRDefault="00A663D2">
      <w:pPr>
        <w:pStyle w:val="ListParagraph"/>
        <w:spacing w:after="0" w:line="240" w:lineRule="auto"/>
        <w:ind w:left="360"/>
        <w:rPr>
          <w:rFonts w:ascii="Arial" w:hAnsi="Arial" w:cs="Arial"/>
          <w:b/>
          <w:sz w:val="24"/>
          <w:szCs w:val="24"/>
          <w:lang w:val="en-GB"/>
        </w:rPr>
      </w:pPr>
    </w:p>
    <w:p w:rsidR="00A663D2" w:rsidRDefault="0028302D">
      <w:pPr>
        <w:pStyle w:val="ListParagraph"/>
        <w:spacing w:after="0" w:line="240" w:lineRule="auto"/>
        <w:ind w:left="360"/>
        <w:rPr>
          <w:rFonts w:ascii="Arial" w:hAnsi="Arial" w:cs="Arial"/>
          <w:b/>
          <w:sz w:val="24"/>
          <w:szCs w:val="24"/>
          <w:lang w:val="en-GB"/>
        </w:rPr>
      </w:pPr>
      <w:r>
        <w:rPr>
          <w:rFonts w:ascii="Arial" w:hAnsi="Arial" w:cs="Arial"/>
          <w:b/>
          <w:sz w:val="24"/>
          <w:szCs w:val="24"/>
          <w:lang w:val="en-GB"/>
        </w:rPr>
        <w:t>Human Resources</w:t>
      </w:r>
    </w:p>
    <w:p w:rsidR="00A663D2" w:rsidRDefault="00234F6E">
      <w:pPr>
        <w:pStyle w:val="ListParagraph"/>
        <w:numPr>
          <w:ilvl w:val="0"/>
          <w:numId w:val="27"/>
        </w:numPr>
        <w:spacing w:after="0" w:line="240" w:lineRule="auto"/>
        <w:rPr>
          <w:rFonts w:ascii="Arial" w:hAnsi="Arial" w:cs="Arial"/>
          <w:sz w:val="24"/>
          <w:szCs w:val="24"/>
          <w:lang w:val="en-GB"/>
        </w:rPr>
      </w:pPr>
      <w:r>
        <w:rPr>
          <w:rFonts w:ascii="Arial" w:hAnsi="Arial" w:cs="Arial"/>
          <w:sz w:val="24"/>
          <w:szCs w:val="24"/>
          <w:lang w:val="en-GB"/>
        </w:rPr>
        <w:t>Work closely with payroll provider regarding the payroll function and hence provide an efficient and effective payroll service. Complete robust checks of the payroll to ensure the payroll provider has calculated the payments and deductions correctly.</w:t>
      </w:r>
    </w:p>
    <w:p w:rsidR="0028302D" w:rsidRDefault="005116DD">
      <w:pPr>
        <w:pStyle w:val="ListParagraph"/>
        <w:numPr>
          <w:ilvl w:val="0"/>
          <w:numId w:val="27"/>
        </w:numPr>
        <w:spacing w:after="0" w:line="240" w:lineRule="auto"/>
        <w:rPr>
          <w:rFonts w:ascii="Arial" w:hAnsi="Arial" w:cs="Arial"/>
          <w:sz w:val="24"/>
          <w:szCs w:val="24"/>
          <w:lang w:val="en-GB"/>
        </w:rPr>
      </w:pPr>
      <w:r>
        <w:rPr>
          <w:rFonts w:ascii="Arial" w:hAnsi="Arial" w:cs="Arial"/>
          <w:sz w:val="24"/>
          <w:szCs w:val="24"/>
          <w:lang w:val="en-GB"/>
        </w:rPr>
        <w:t>Human Resources management ensuring regulatory and legal compliance.</w:t>
      </w:r>
    </w:p>
    <w:p w:rsidR="005116DD" w:rsidRDefault="005116DD">
      <w:pPr>
        <w:pStyle w:val="ListParagraph"/>
        <w:numPr>
          <w:ilvl w:val="0"/>
          <w:numId w:val="27"/>
        </w:numPr>
        <w:spacing w:after="0" w:line="240" w:lineRule="auto"/>
        <w:rPr>
          <w:rFonts w:ascii="Arial" w:hAnsi="Arial" w:cs="Arial"/>
          <w:sz w:val="24"/>
          <w:szCs w:val="24"/>
          <w:lang w:val="en-GB"/>
        </w:rPr>
      </w:pPr>
      <w:r>
        <w:rPr>
          <w:rFonts w:ascii="Arial" w:hAnsi="Arial" w:cs="Arial"/>
          <w:sz w:val="24"/>
          <w:szCs w:val="24"/>
          <w:lang w:val="en-GB"/>
        </w:rPr>
        <w:t xml:space="preserve">Managing, supporting and developing staff to ensure delivery of the </w:t>
      </w:r>
      <w:r w:rsidR="00234F6E">
        <w:rPr>
          <w:rFonts w:ascii="Arial" w:hAnsi="Arial" w:cs="Arial"/>
          <w:sz w:val="24"/>
          <w:szCs w:val="24"/>
          <w:lang w:val="en-GB"/>
        </w:rPr>
        <w:t>school’s</w:t>
      </w:r>
      <w:r>
        <w:rPr>
          <w:rFonts w:ascii="Arial" w:hAnsi="Arial" w:cs="Arial"/>
          <w:sz w:val="24"/>
          <w:szCs w:val="24"/>
          <w:lang w:val="en-GB"/>
        </w:rPr>
        <w:t xml:space="preserve"> strategic priorities.</w:t>
      </w:r>
    </w:p>
    <w:p w:rsidR="005116DD" w:rsidRDefault="005116DD">
      <w:pPr>
        <w:pStyle w:val="ListParagraph"/>
        <w:numPr>
          <w:ilvl w:val="0"/>
          <w:numId w:val="27"/>
        </w:numPr>
        <w:spacing w:after="0" w:line="240" w:lineRule="auto"/>
        <w:rPr>
          <w:rFonts w:ascii="Arial" w:hAnsi="Arial" w:cs="Arial"/>
          <w:sz w:val="24"/>
          <w:szCs w:val="24"/>
          <w:lang w:val="en-GB"/>
        </w:rPr>
      </w:pPr>
      <w:r>
        <w:rPr>
          <w:rFonts w:ascii="Arial" w:hAnsi="Arial" w:cs="Arial"/>
          <w:sz w:val="24"/>
          <w:szCs w:val="24"/>
          <w:lang w:val="en-GB"/>
        </w:rPr>
        <w:t>Support the leadership team in planning and designing the school staffing structure, supporting workforce planning and Performance Management processes for colleagues.</w:t>
      </w:r>
    </w:p>
    <w:p w:rsidR="00A663D2" w:rsidRDefault="00A663D2">
      <w:pPr>
        <w:pStyle w:val="ListParagraph"/>
        <w:spacing w:after="0" w:line="240" w:lineRule="auto"/>
        <w:ind w:left="360"/>
        <w:rPr>
          <w:rFonts w:ascii="Arial" w:hAnsi="Arial" w:cs="Arial"/>
          <w:b/>
          <w:sz w:val="24"/>
          <w:szCs w:val="24"/>
          <w:lang w:val="en-GB"/>
        </w:rPr>
      </w:pPr>
    </w:p>
    <w:p w:rsidR="005116DD" w:rsidRPr="0028302D" w:rsidRDefault="005116DD" w:rsidP="005116DD">
      <w:pPr>
        <w:spacing w:after="0" w:line="240" w:lineRule="auto"/>
        <w:ind w:left="360"/>
        <w:rPr>
          <w:rFonts w:ascii="Arial" w:hAnsi="Arial" w:cs="Arial"/>
          <w:b/>
          <w:sz w:val="24"/>
          <w:szCs w:val="24"/>
          <w:lang w:val="en-GB"/>
        </w:rPr>
      </w:pPr>
      <w:r w:rsidRPr="0028302D">
        <w:rPr>
          <w:rFonts w:ascii="Arial" w:hAnsi="Arial" w:cs="Arial"/>
          <w:b/>
          <w:sz w:val="24"/>
          <w:szCs w:val="24"/>
          <w:lang w:val="en-GB"/>
        </w:rPr>
        <w:t>Marketing</w:t>
      </w:r>
    </w:p>
    <w:p w:rsidR="005116DD" w:rsidRDefault="005116DD" w:rsidP="005116DD">
      <w:pPr>
        <w:pStyle w:val="ListParagraph"/>
        <w:numPr>
          <w:ilvl w:val="0"/>
          <w:numId w:val="35"/>
        </w:numPr>
        <w:spacing w:after="0" w:line="240" w:lineRule="auto"/>
        <w:rPr>
          <w:rFonts w:ascii="Arial" w:hAnsi="Arial" w:cs="Arial"/>
          <w:sz w:val="24"/>
          <w:szCs w:val="24"/>
          <w:lang w:val="en-GB"/>
        </w:rPr>
      </w:pPr>
      <w:r w:rsidRPr="005116DD">
        <w:rPr>
          <w:rFonts w:ascii="Arial" w:hAnsi="Arial" w:cs="Arial"/>
          <w:sz w:val="24"/>
          <w:szCs w:val="24"/>
          <w:lang w:val="en-GB"/>
        </w:rPr>
        <w:t>Ensure the development of a marketing and communication</w:t>
      </w:r>
      <w:r>
        <w:rPr>
          <w:rFonts w:ascii="Arial" w:hAnsi="Arial" w:cs="Arial"/>
          <w:sz w:val="24"/>
          <w:szCs w:val="24"/>
          <w:lang w:val="en-GB"/>
        </w:rPr>
        <w:t xml:space="preserve"> </w:t>
      </w:r>
      <w:r w:rsidRPr="005116DD">
        <w:rPr>
          <w:rFonts w:ascii="Arial" w:hAnsi="Arial" w:cs="Arial"/>
          <w:sz w:val="24"/>
          <w:szCs w:val="24"/>
          <w:lang w:val="en-GB"/>
        </w:rPr>
        <w:t>strategy which promotes the school/trust and defines</w:t>
      </w:r>
      <w:r>
        <w:rPr>
          <w:rFonts w:ascii="Arial" w:hAnsi="Arial" w:cs="Arial"/>
          <w:sz w:val="24"/>
          <w:szCs w:val="24"/>
          <w:lang w:val="en-GB"/>
        </w:rPr>
        <w:t xml:space="preserve"> </w:t>
      </w:r>
      <w:r w:rsidRPr="005116DD">
        <w:rPr>
          <w:rFonts w:ascii="Arial" w:hAnsi="Arial" w:cs="Arial"/>
          <w:sz w:val="24"/>
          <w:szCs w:val="24"/>
          <w:lang w:val="en-GB"/>
        </w:rPr>
        <w:t>the brand, aims and goals</w:t>
      </w:r>
      <w:r>
        <w:rPr>
          <w:rFonts w:ascii="Arial" w:hAnsi="Arial" w:cs="Arial"/>
          <w:sz w:val="24"/>
          <w:szCs w:val="24"/>
          <w:lang w:val="en-GB"/>
        </w:rPr>
        <w:t>.</w:t>
      </w:r>
    </w:p>
    <w:p w:rsidR="005116DD" w:rsidRDefault="005116DD" w:rsidP="005116DD">
      <w:pPr>
        <w:pStyle w:val="ListParagraph"/>
        <w:numPr>
          <w:ilvl w:val="0"/>
          <w:numId w:val="35"/>
        </w:numPr>
        <w:spacing w:after="0" w:line="240" w:lineRule="auto"/>
        <w:rPr>
          <w:rFonts w:ascii="Arial" w:hAnsi="Arial" w:cs="Arial"/>
          <w:sz w:val="24"/>
          <w:szCs w:val="24"/>
          <w:lang w:val="en-GB"/>
        </w:rPr>
      </w:pPr>
      <w:r w:rsidRPr="005116DD">
        <w:rPr>
          <w:rFonts w:ascii="Arial" w:hAnsi="Arial" w:cs="Arial"/>
          <w:sz w:val="24"/>
          <w:szCs w:val="24"/>
          <w:lang w:val="en-GB"/>
        </w:rPr>
        <w:t>Develop pupil recruitment,</w:t>
      </w:r>
      <w:r>
        <w:rPr>
          <w:rFonts w:ascii="Arial" w:hAnsi="Arial" w:cs="Arial"/>
          <w:sz w:val="24"/>
          <w:szCs w:val="24"/>
          <w:lang w:val="en-GB"/>
        </w:rPr>
        <w:t xml:space="preserve"> </w:t>
      </w:r>
      <w:r w:rsidRPr="005116DD">
        <w:rPr>
          <w:rFonts w:ascii="Arial" w:hAnsi="Arial" w:cs="Arial"/>
          <w:sz w:val="24"/>
          <w:szCs w:val="24"/>
          <w:lang w:val="en-GB"/>
        </w:rPr>
        <w:t>stakeholder engagement via appropriate communication</w:t>
      </w:r>
      <w:r>
        <w:rPr>
          <w:rFonts w:ascii="Arial" w:hAnsi="Arial" w:cs="Arial"/>
          <w:sz w:val="24"/>
          <w:szCs w:val="24"/>
          <w:lang w:val="en-GB"/>
        </w:rPr>
        <w:t xml:space="preserve"> </w:t>
      </w:r>
      <w:r w:rsidRPr="005116DD">
        <w:rPr>
          <w:rFonts w:ascii="Arial" w:hAnsi="Arial" w:cs="Arial"/>
          <w:sz w:val="24"/>
          <w:szCs w:val="24"/>
          <w:lang w:val="en-GB"/>
        </w:rPr>
        <w:t>channels and maximise income generation.</w:t>
      </w:r>
    </w:p>
    <w:p w:rsidR="005116DD" w:rsidRDefault="005116DD" w:rsidP="005116DD">
      <w:pPr>
        <w:pStyle w:val="ListParagraph"/>
        <w:numPr>
          <w:ilvl w:val="0"/>
          <w:numId w:val="35"/>
        </w:numPr>
        <w:spacing w:after="0" w:line="240" w:lineRule="auto"/>
        <w:rPr>
          <w:rFonts w:ascii="Arial" w:hAnsi="Arial" w:cs="Arial"/>
          <w:sz w:val="24"/>
          <w:szCs w:val="24"/>
          <w:lang w:val="en-GB"/>
        </w:rPr>
      </w:pPr>
      <w:r>
        <w:rPr>
          <w:rFonts w:ascii="Arial" w:hAnsi="Arial" w:cs="Arial"/>
          <w:sz w:val="24"/>
          <w:szCs w:val="24"/>
          <w:lang w:val="en-GB"/>
        </w:rPr>
        <w:t>Brand Management</w:t>
      </w:r>
    </w:p>
    <w:p w:rsidR="005116DD" w:rsidRPr="005116DD" w:rsidRDefault="005116DD" w:rsidP="005116DD">
      <w:pPr>
        <w:pStyle w:val="ListParagraph"/>
        <w:numPr>
          <w:ilvl w:val="0"/>
          <w:numId w:val="35"/>
        </w:numPr>
        <w:spacing w:after="0" w:line="240" w:lineRule="auto"/>
        <w:rPr>
          <w:rFonts w:ascii="Arial" w:hAnsi="Arial" w:cs="Arial"/>
          <w:sz w:val="24"/>
          <w:szCs w:val="24"/>
          <w:lang w:val="en-GB"/>
        </w:rPr>
      </w:pPr>
      <w:r>
        <w:rPr>
          <w:rFonts w:ascii="Arial" w:hAnsi="Arial" w:cs="Arial"/>
          <w:sz w:val="24"/>
          <w:szCs w:val="24"/>
          <w:lang w:val="en-GB"/>
        </w:rPr>
        <w:t>Communications and promotions</w:t>
      </w:r>
    </w:p>
    <w:p w:rsidR="00A663D2" w:rsidRDefault="00A663D2">
      <w:pPr>
        <w:pStyle w:val="ListParagraph"/>
        <w:spacing w:after="0" w:line="240" w:lineRule="auto"/>
        <w:ind w:left="360"/>
        <w:rPr>
          <w:rFonts w:ascii="Arial" w:hAnsi="Arial" w:cs="Arial"/>
          <w:b/>
          <w:sz w:val="24"/>
          <w:szCs w:val="24"/>
          <w:lang w:val="en-GB"/>
        </w:rPr>
      </w:pPr>
    </w:p>
    <w:p w:rsidR="005116DD" w:rsidRDefault="005116DD">
      <w:pPr>
        <w:pStyle w:val="ListParagraph"/>
        <w:spacing w:after="0" w:line="240" w:lineRule="auto"/>
        <w:ind w:left="360"/>
        <w:rPr>
          <w:rFonts w:ascii="Arial" w:hAnsi="Arial" w:cs="Arial"/>
          <w:b/>
          <w:sz w:val="24"/>
          <w:szCs w:val="24"/>
          <w:lang w:val="en-GB"/>
        </w:rPr>
      </w:pPr>
    </w:p>
    <w:p w:rsidR="005116DD" w:rsidRDefault="005116DD">
      <w:pPr>
        <w:pStyle w:val="ListParagraph"/>
        <w:spacing w:after="0" w:line="240" w:lineRule="auto"/>
        <w:ind w:left="360"/>
        <w:rPr>
          <w:rFonts w:ascii="Arial" w:hAnsi="Arial" w:cs="Arial"/>
          <w:b/>
          <w:sz w:val="24"/>
          <w:szCs w:val="24"/>
          <w:lang w:val="en-GB"/>
        </w:rPr>
      </w:pPr>
    </w:p>
    <w:p w:rsidR="005116DD" w:rsidRDefault="005116DD">
      <w:pPr>
        <w:pStyle w:val="ListParagraph"/>
        <w:spacing w:after="0" w:line="240" w:lineRule="auto"/>
        <w:ind w:left="360"/>
        <w:rPr>
          <w:rFonts w:ascii="Arial" w:hAnsi="Arial" w:cs="Arial"/>
          <w:b/>
          <w:sz w:val="24"/>
          <w:szCs w:val="24"/>
          <w:lang w:val="en-GB"/>
        </w:rPr>
      </w:pPr>
    </w:p>
    <w:p w:rsidR="00A663D2" w:rsidRDefault="00234F6E">
      <w:pPr>
        <w:pStyle w:val="ListParagraph"/>
        <w:spacing w:after="0" w:line="240" w:lineRule="auto"/>
        <w:ind w:left="360"/>
        <w:rPr>
          <w:rFonts w:ascii="Arial" w:hAnsi="Arial" w:cs="Arial"/>
          <w:b/>
          <w:sz w:val="24"/>
          <w:szCs w:val="24"/>
          <w:lang w:val="en-GB"/>
        </w:rPr>
      </w:pPr>
      <w:r>
        <w:rPr>
          <w:rFonts w:ascii="Arial" w:hAnsi="Arial" w:cs="Arial"/>
          <w:b/>
          <w:sz w:val="24"/>
          <w:szCs w:val="24"/>
          <w:lang w:val="en-GB"/>
        </w:rPr>
        <w:t>Commercial Activities</w:t>
      </w:r>
    </w:p>
    <w:p w:rsidR="00A663D2" w:rsidRDefault="00234F6E">
      <w:pPr>
        <w:pStyle w:val="ListParagraph"/>
        <w:numPr>
          <w:ilvl w:val="0"/>
          <w:numId w:val="30"/>
        </w:numPr>
        <w:spacing w:after="0" w:line="240" w:lineRule="auto"/>
        <w:rPr>
          <w:rFonts w:ascii="Arial" w:hAnsi="Arial" w:cs="Arial"/>
          <w:sz w:val="24"/>
          <w:szCs w:val="24"/>
          <w:lang w:val="en-GB"/>
        </w:rPr>
      </w:pPr>
      <w:r>
        <w:rPr>
          <w:rFonts w:ascii="Arial" w:hAnsi="Arial" w:cs="Arial"/>
          <w:sz w:val="24"/>
          <w:szCs w:val="24"/>
          <w:lang w:val="en-GB"/>
        </w:rPr>
        <w:t xml:space="preserve">Commercial activities will represent an important part of the Academy Trust’s future budget planning. The trust currently operates a non-profit bus service and occasionally hires out the school facilities, which include, sports hall, meeting rooms, dining hall and kitchens. </w:t>
      </w:r>
    </w:p>
    <w:p w:rsidR="00A663D2" w:rsidRDefault="00234F6E">
      <w:pPr>
        <w:pStyle w:val="ListParagraph"/>
        <w:numPr>
          <w:ilvl w:val="0"/>
          <w:numId w:val="30"/>
        </w:numPr>
        <w:spacing w:after="0" w:line="240" w:lineRule="auto"/>
        <w:rPr>
          <w:rFonts w:ascii="Arial" w:hAnsi="Arial" w:cs="Arial"/>
          <w:sz w:val="24"/>
          <w:szCs w:val="24"/>
          <w:lang w:val="en-GB"/>
        </w:rPr>
      </w:pPr>
      <w:r>
        <w:rPr>
          <w:rFonts w:ascii="Arial" w:hAnsi="Arial" w:cs="Arial"/>
          <w:sz w:val="24"/>
          <w:szCs w:val="24"/>
          <w:lang w:val="en-GB"/>
        </w:rPr>
        <w:t>Responsible for developing the letting business and substantially increase the revenue.</w:t>
      </w:r>
    </w:p>
    <w:p w:rsidR="00A663D2" w:rsidRDefault="00234F6E">
      <w:pPr>
        <w:pStyle w:val="ListParagraph"/>
        <w:numPr>
          <w:ilvl w:val="0"/>
          <w:numId w:val="30"/>
        </w:numPr>
        <w:spacing w:after="0" w:line="240" w:lineRule="auto"/>
        <w:rPr>
          <w:rFonts w:ascii="Arial" w:hAnsi="Arial" w:cs="Arial"/>
          <w:sz w:val="24"/>
          <w:szCs w:val="24"/>
          <w:lang w:val="en-GB"/>
        </w:rPr>
      </w:pPr>
      <w:r>
        <w:rPr>
          <w:rFonts w:ascii="Arial" w:hAnsi="Arial" w:cs="Arial"/>
          <w:sz w:val="24"/>
          <w:szCs w:val="24"/>
          <w:lang w:val="en-GB"/>
        </w:rPr>
        <w:t>Submit business plans to the Head teacher and trustees.</w:t>
      </w:r>
    </w:p>
    <w:p w:rsidR="00A663D2" w:rsidRDefault="00234F6E">
      <w:pPr>
        <w:pStyle w:val="ListParagraph"/>
        <w:numPr>
          <w:ilvl w:val="0"/>
          <w:numId w:val="30"/>
        </w:numPr>
        <w:spacing w:after="0" w:line="240" w:lineRule="auto"/>
        <w:rPr>
          <w:rFonts w:ascii="Arial" w:hAnsi="Arial" w:cs="Arial"/>
          <w:sz w:val="24"/>
          <w:szCs w:val="24"/>
          <w:lang w:val="en-GB"/>
        </w:rPr>
      </w:pPr>
      <w:r>
        <w:rPr>
          <w:rFonts w:ascii="Arial" w:hAnsi="Arial" w:cs="Arial"/>
          <w:sz w:val="24"/>
          <w:szCs w:val="24"/>
          <w:lang w:val="en-GB"/>
        </w:rPr>
        <w:t>Oversee the operation of the commercial businesses and provide financial reports</w:t>
      </w:r>
    </w:p>
    <w:p w:rsidR="00A663D2" w:rsidRDefault="00234F6E">
      <w:pPr>
        <w:pStyle w:val="ListParagraph"/>
        <w:numPr>
          <w:ilvl w:val="0"/>
          <w:numId w:val="30"/>
        </w:numPr>
        <w:spacing w:after="0" w:line="240" w:lineRule="auto"/>
        <w:rPr>
          <w:rFonts w:ascii="Arial" w:hAnsi="Arial" w:cs="Arial"/>
          <w:sz w:val="24"/>
          <w:szCs w:val="24"/>
          <w:lang w:val="en-GB"/>
        </w:rPr>
      </w:pPr>
      <w:r>
        <w:rPr>
          <w:rFonts w:ascii="Arial" w:hAnsi="Arial" w:cs="Arial"/>
          <w:sz w:val="24"/>
          <w:szCs w:val="24"/>
          <w:lang w:val="en-GB"/>
        </w:rPr>
        <w:t>Explore, identify and exploit opportunities to develop income for the Trust</w:t>
      </w:r>
    </w:p>
    <w:p w:rsidR="00A663D2" w:rsidRDefault="00A663D2">
      <w:pPr>
        <w:pStyle w:val="ListParagraph"/>
        <w:spacing w:after="0" w:line="240" w:lineRule="auto"/>
        <w:ind w:left="360"/>
        <w:rPr>
          <w:rFonts w:ascii="Arial" w:hAnsi="Arial" w:cs="Arial"/>
          <w:b/>
          <w:sz w:val="24"/>
          <w:szCs w:val="24"/>
          <w:lang w:val="en-GB"/>
        </w:rPr>
      </w:pPr>
    </w:p>
    <w:p w:rsidR="00A663D2" w:rsidRDefault="00234F6E">
      <w:pPr>
        <w:pStyle w:val="ListParagraph"/>
        <w:spacing w:after="0" w:line="240" w:lineRule="auto"/>
        <w:ind w:left="360"/>
        <w:rPr>
          <w:rFonts w:ascii="Arial" w:hAnsi="Arial" w:cs="Arial"/>
          <w:b/>
          <w:sz w:val="24"/>
          <w:szCs w:val="24"/>
          <w:lang w:val="en-GB"/>
        </w:rPr>
      </w:pPr>
      <w:r>
        <w:rPr>
          <w:rFonts w:ascii="Arial" w:hAnsi="Arial" w:cs="Arial"/>
          <w:b/>
          <w:sz w:val="24"/>
          <w:szCs w:val="24"/>
          <w:lang w:val="en-GB"/>
        </w:rPr>
        <w:t>Leadership and Management</w:t>
      </w:r>
    </w:p>
    <w:p w:rsidR="00A663D2" w:rsidRDefault="00234F6E">
      <w:pPr>
        <w:pStyle w:val="ListParagraph"/>
        <w:numPr>
          <w:ilvl w:val="0"/>
          <w:numId w:val="31"/>
        </w:numPr>
        <w:spacing w:after="0" w:line="240" w:lineRule="auto"/>
        <w:ind w:left="1134" w:hanging="425"/>
        <w:rPr>
          <w:rFonts w:ascii="Arial" w:hAnsi="Arial" w:cs="Arial"/>
          <w:sz w:val="24"/>
          <w:szCs w:val="24"/>
          <w:lang w:val="en-GB"/>
        </w:rPr>
      </w:pPr>
      <w:r>
        <w:rPr>
          <w:rFonts w:ascii="Arial" w:hAnsi="Arial" w:cs="Arial"/>
          <w:sz w:val="24"/>
          <w:szCs w:val="24"/>
          <w:lang w:val="en-GB"/>
        </w:rPr>
        <w:t>Undertake, with complete discretion and in confidence, tasks as directed which may be of a sensitive and confidential nature as required by the Head teacher and trustees.</w:t>
      </w:r>
    </w:p>
    <w:p w:rsidR="00A663D2" w:rsidRDefault="00234F6E">
      <w:pPr>
        <w:pStyle w:val="ListParagraph"/>
        <w:numPr>
          <w:ilvl w:val="0"/>
          <w:numId w:val="31"/>
        </w:numPr>
        <w:spacing w:after="0" w:line="240" w:lineRule="auto"/>
        <w:ind w:left="1134" w:hanging="425"/>
        <w:rPr>
          <w:rFonts w:ascii="Arial" w:hAnsi="Arial" w:cs="Arial"/>
          <w:sz w:val="24"/>
          <w:szCs w:val="24"/>
          <w:lang w:val="en-GB"/>
        </w:rPr>
      </w:pPr>
      <w:r>
        <w:rPr>
          <w:rFonts w:ascii="Arial" w:hAnsi="Arial" w:cs="Arial"/>
          <w:sz w:val="24"/>
          <w:szCs w:val="24"/>
          <w:lang w:val="en-GB"/>
        </w:rPr>
        <w:t xml:space="preserve">Actively promote the Academy Trust and its services, and take a leading role where necessary and appropriate. </w:t>
      </w:r>
    </w:p>
    <w:p w:rsidR="00A663D2" w:rsidRDefault="00234F6E">
      <w:pPr>
        <w:pStyle w:val="ListParagraph"/>
        <w:numPr>
          <w:ilvl w:val="0"/>
          <w:numId w:val="31"/>
        </w:numPr>
        <w:spacing w:after="0" w:line="240" w:lineRule="auto"/>
        <w:ind w:left="1134" w:hanging="425"/>
        <w:rPr>
          <w:rFonts w:ascii="Arial" w:hAnsi="Arial" w:cs="Arial"/>
          <w:sz w:val="24"/>
          <w:szCs w:val="24"/>
          <w:lang w:val="en-GB"/>
        </w:rPr>
      </w:pPr>
      <w:r>
        <w:rPr>
          <w:rFonts w:ascii="Arial" w:hAnsi="Arial" w:cs="Arial"/>
          <w:sz w:val="24"/>
          <w:szCs w:val="24"/>
          <w:lang w:val="en-GB"/>
        </w:rPr>
        <w:t xml:space="preserve">Supervise and manage the finance assistant, including the management of their training, development and performance in line with the Academy Trust’s Performance Management Policy. </w:t>
      </w:r>
    </w:p>
    <w:p w:rsidR="00A663D2" w:rsidRDefault="00234F6E">
      <w:pPr>
        <w:pStyle w:val="ListParagraph"/>
        <w:numPr>
          <w:ilvl w:val="0"/>
          <w:numId w:val="31"/>
        </w:numPr>
        <w:spacing w:after="0" w:line="240" w:lineRule="auto"/>
        <w:ind w:left="1134" w:hanging="425"/>
        <w:rPr>
          <w:rFonts w:ascii="Arial" w:hAnsi="Arial" w:cs="Arial"/>
          <w:sz w:val="24"/>
          <w:szCs w:val="24"/>
          <w:lang w:val="en-GB"/>
        </w:rPr>
      </w:pPr>
      <w:r>
        <w:rPr>
          <w:rFonts w:ascii="Arial" w:hAnsi="Arial" w:cs="Arial"/>
          <w:sz w:val="24"/>
          <w:szCs w:val="24"/>
          <w:lang w:val="en-GB"/>
        </w:rPr>
        <w:t xml:space="preserve">Support Office Managers and other staff within the Trust to undertake financial and administrative tasks in line with Trust policies and procedures. </w:t>
      </w:r>
    </w:p>
    <w:p w:rsidR="00A663D2" w:rsidRDefault="00234F6E">
      <w:pPr>
        <w:pStyle w:val="ListParagraph"/>
        <w:numPr>
          <w:ilvl w:val="0"/>
          <w:numId w:val="31"/>
        </w:numPr>
        <w:spacing w:after="0" w:line="240" w:lineRule="auto"/>
        <w:ind w:left="1134" w:hanging="425"/>
        <w:rPr>
          <w:rFonts w:ascii="Arial" w:hAnsi="Arial" w:cs="Arial"/>
          <w:sz w:val="24"/>
          <w:szCs w:val="24"/>
          <w:lang w:val="en-GB"/>
        </w:rPr>
      </w:pPr>
      <w:r>
        <w:rPr>
          <w:rFonts w:ascii="Arial" w:hAnsi="Arial" w:cs="Arial"/>
          <w:sz w:val="24"/>
          <w:szCs w:val="24"/>
          <w:lang w:val="en-GB"/>
        </w:rPr>
        <w:t>Carry out other reasonable tasks as directed by the Head teacher and trustees.</w:t>
      </w:r>
    </w:p>
    <w:p w:rsidR="00A663D2" w:rsidRDefault="00A663D2">
      <w:pPr>
        <w:pStyle w:val="ListParagraph"/>
        <w:spacing w:after="0" w:line="240" w:lineRule="auto"/>
        <w:ind w:left="360"/>
        <w:rPr>
          <w:rFonts w:ascii="Arial" w:hAnsi="Arial" w:cs="Arial"/>
          <w:sz w:val="24"/>
          <w:szCs w:val="24"/>
          <w:lang w:val="en-GB"/>
        </w:rPr>
      </w:pPr>
    </w:p>
    <w:p w:rsidR="005116DD" w:rsidRDefault="005116DD">
      <w:pPr>
        <w:pStyle w:val="ListParagraph"/>
        <w:spacing w:after="0" w:line="240" w:lineRule="auto"/>
        <w:ind w:left="360"/>
        <w:rPr>
          <w:rFonts w:ascii="Arial" w:hAnsi="Arial" w:cs="Arial"/>
          <w:b/>
          <w:sz w:val="24"/>
          <w:szCs w:val="24"/>
          <w:lang w:val="en-GB"/>
        </w:rPr>
      </w:pPr>
    </w:p>
    <w:p w:rsidR="00A663D2" w:rsidRDefault="00234F6E">
      <w:pPr>
        <w:pStyle w:val="ListParagraph"/>
        <w:spacing w:after="0" w:line="240" w:lineRule="auto"/>
        <w:ind w:left="360"/>
        <w:rPr>
          <w:rFonts w:ascii="Arial" w:hAnsi="Arial" w:cs="Arial"/>
          <w:b/>
          <w:sz w:val="24"/>
          <w:szCs w:val="24"/>
          <w:lang w:val="en-GB"/>
        </w:rPr>
      </w:pPr>
      <w:r>
        <w:rPr>
          <w:rFonts w:ascii="Arial" w:hAnsi="Arial" w:cs="Arial"/>
          <w:b/>
          <w:sz w:val="24"/>
          <w:szCs w:val="24"/>
          <w:lang w:val="en-GB"/>
        </w:rPr>
        <w:t>Safeguarding, Equality &amp; Diversity and Health &amp; Safety</w:t>
      </w:r>
    </w:p>
    <w:p w:rsidR="00A663D2" w:rsidRDefault="00234F6E">
      <w:pPr>
        <w:pStyle w:val="ListParagraph"/>
        <w:numPr>
          <w:ilvl w:val="0"/>
          <w:numId w:val="33"/>
        </w:numPr>
        <w:spacing w:after="0" w:line="240" w:lineRule="auto"/>
        <w:ind w:left="1134" w:hanging="425"/>
        <w:rPr>
          <w:rFonts w:ascii="Arial" w:hAnsi="Arial" w:cs="Arial"/>
          <w:sz w:val="24"/>
          <w:szCs w:val="24"/>
          <w:lang w:val="en-GB"/>
        </w:rPr>
      </w:pPr>
      <w:r>
        <w:rPr>
          <w:rFonts w:ascii="Arial" w:hAnsi="Arial" w:cs="Arial"/>
          <w:sz w:val="24"/>
          <w:szCs w:val="24"/>
          <w:lang w:val="en-GB"/>
        </w:rPr>
        <w:t xml:space="preserve">To safeguard and promote the welfare of children for whom you have responsibility or come into contact with, to include adhering to all specified procedures. </w:t>
      </w:r>
    </w:p>
    <w:p w:rsidR="00A663D2" w:rsidRDefault="00234F6E">
      <w:pPr>
        <w:pStyle w:val="ListParagraph"/>
        <w:numPr>
          <w:ilvl w:val="0"/>
          <w:numId w:val="33"/>
        </w:numPr>
        <w:spacing w:after="0" w:line="240" w:lineRule="auto"/>
        <w:ind w:left="1134" w:hanging="425"/>
        <w:rPr>
          <w:rFonts w:ascii="Arial" w:hAnsi="Arial" w:cs="Arial"/>
          <w:sz w:val="24"/>
          <w:szCs w:val="24"/>
          <w:lang w:val="en-GB"/>
        </w:rPr>
      </w:pPr>
      <w:r>
        <w:rPr>
          <w:rFonts w:ascii="Arial" w:hAnsi="Arial" w:cs="Arial"/>
          <w:sz w:val="24"/>
          <w:szCs w:val="24"/>
          <w:lang w:val="en-GB"/>
        </w:rPr>
        <w:t xml:space="preserve">To carry out your duties with full regard to the Academy Trust’s Equality Policy and Race Equality Scheme. </w:t>
      </w:r>
    </w:p>
    <w:p w:rsidR="00A663D2" w:rsidRDefault="00234F6E">
      <w:pPr>
        <w:pStyle w:val="ListParagraph"/>
        <w:numPr>
          <w:ilvl w:val="0"/>
          <w:numId w:val="33"/>
        </w:numPr>
        <w:spacing w:after="0" w:line="240" w:lineRule="auto"/>
        <w:ind w:left="1134" w:hanging="425"/>
        <w:rPr>
          <w:rFonts w:ascii="Arial" w:hAnsi="Arial" w:cs="Arial"/>
          <w:sz w:val="24"/>
          <w:szCs w:val="24"/>
          <w:lang w:val="en-GB"/>
        </w:rPr>
      </w:pPr>
      <w:r>
        <w:rPr>
          <w:rFonts w:ascii="Arial" w:hAnsi="Arial" w:cs="Arial"/>
          <w:sz w:val="24"/>
          <w:szCs w:val="24"/>
          <w:lang w:val="en-GB"/>
        </w:rPr>
        <w:t>To comply with Health and Safety policies, organisations statements and procedures, report any incidents/accidents/hazards and take pro-active approach to health and safety matters in order to protect both yourself and others.</w:t>
      </w:r>
    </w:p>
    <w:p w:rsidR="00A663D2" w:rsidRDefault="00A663D2">
      <w:pPr>
        <w:pStyle w:val="ListParagraph"/>
        <w:spacing w:after="0" w:line="240" w:lineRule="auto"/>
        <w:ind w:left="360"/>
        <w:rPr>
          <w:rFonts w:ascii="Arial" w:hAnsi="Arial" w:cs="Arial"/>
          <w:b/>
          <w:sz w:val="24"/>
          <w:szCs w:val="24"/>
          <w:lang w:val="en-GB"/>
        </w:rPr>
      </w:pPr>
    </w:p>
    <w:p w:rsidR="00A663D2" w:rsidRDefault="00234F6E">
      <w:pPr>
        <w:pStyle w:val="ListParagraph"/>
        <w:spacing w:after="0" w:line="240" w:lineRule="auto"/>
        <w:ind w:left="360"/>
        <w:rPr>
          <w:rFonts w:ascii="Arial" w:hAnsi="Arial" w:cs="Arial"/>
          <w:b/>
          <w:sz w:val="24"/>
          <w:szCs w:val="24"/>
          <w:lang w:val="en-GB"/>
        </w:rPr>
      </w:pPr>
      <w:r>
        <w:rPr>
          <w:rFonts w:ascii="Arial" w:hAnsi="Arial" w:cs="Arial"/>
          <w:b/>
          <w:sz w:val="24"/>
          <w:szCs w:val="24"/>
          <w:lang w:val="en-GB"/>
        </w:rPr>
        <w:t>These duties are neither exclusive nor exhaustive, and the post holder will be required to undertake other duties and responsibilities, which the Academy Trust may determine.</w:t>
      </w:r>
    </w:p>
    <w:p w:rsidR="00A663D2" w:rsidRDefault="00A663D2">
      <w:pPr>
        <w:pStyle w:val="ListParagraph"/>
        <w:spacing w:after="0" w:line="240" w:lineRule="auto"/>
        <w:ind w:left="360"/>
        <w:rPr>
          <w:rFonts w:ascii="Arial" w:hAnsi="Arial" w:cs="Arial"/>
          <w:b/>
          <w:sz w:val="24"/>
          <w:szCs w:val="24"/>
          <w:lang w:val="en-GB"/>
        </w:rPr>
      </w:pPr>
    </w:p>
    <w:p w:rsidR="00A663D2" w:rsidRDefault="00A663D2">
      <w:pPr>
        <w:pStyle w:val="ListParagraph"/>
        <w:spacing w:after="0" w:line="240" w:lineRule="auto"/>
        <w:ind w:left="360"/>
        <w:rPr>
          <w:rFonts w:ascii="Arial" w:hAnsi="Arial" w:cs="Arial"/>
          <w:b/>
          <w:sz w:val="24"/>
          <w:szCs w:val="24"/>
          <w:lang w:val="en-GB"/>
        </w:rPr>
      </w:pPr>
    </w:p>
    <w:p w:rsidR="00A663D2" w:rsidRDefault="00234F6E">
      <w:pPr>
        <w:spacing w:after="0" w:line="240" w:lineRule="auto"/>
        <w:ind w:firstLine="360"/>
        <w:rPr>
          <w:rFonts w:ascii="Arial" w:hAnsi="Arial" w:cs="Arial"/>
          <w:b/>
          <w:sz w:val="24"/>
          <w:szCs w:val="24"/>
          <w:lang w:val="en-GB"/>
        </w:rPr>
      </w:pPr>
      <w:r>
        <w:rPr>
          <w:rFonts w:ascii="Arial" w:hAnsi="Arial" w:cs="Arial"/>
          <w:b/>
          <w:sz w:val="24"/>
          <w:szCs w:val="24"/>
          <w:lang w:val="en-GB"/>
        </w:rPr>
        <w:t>Equal Opportunities Statement:</w:t>
      </w:r>
    </w:p>
    <w:p w:rsidR="00A663D2" w:rsidRDefault="00234F6E">
      <w:pPr>
        <w:pStyle w:val="ListParagraph"/>
        <w:spacing w:after="0" w:line="240" w:lineRule="auto"/>
        <w:ind w:left="360"/>
        <w:rPr>
          <w:rFonts w:ascii="Arial" w:hAnsi="Arial" w:cs="Arial"/>
          <w:sz w:val="24"/>
          <w:szCs w:val="24"/>
          <w:lang w:val="en-GB"/>
        </w:rPr>
      </w:pPr>
      <w:r>
        <w:rPr>
          <w:rFonts w:ascii="Arial" w:hAnsi="Arial" w:cs="Arial"/>
          <w:sz w:val="24"/>
          <w:szCs w:val="24"/>
          <w:lang w:val="en-GB"/>
        </w:rPr>
        <w:t>Hadlow Rural Community School has a strong commitment to working towards the achievement of equality of opportunity in both service delivery and employment.  The School's mission statement and strategic objectives directly support these aims.  All employees are required to actively support and implement the School's Equal Opportunities Policy.</w:t>
      </w:r>
    </w:p>
    <w:p w:rsidR="00A663D2" w:rsidRDefault="00A663D2">
      <w:pPr>
        <w:pStyle w:val="ListParagraph"/>
        <w:spacing w:after="0" w:line="240" w:lineRule="auto"/>
        <w:ind w:left="360"/>
        <w:rPr>
          <w:rFonts w:ascii="Arial" w:hAnsi="Arial" w:cs="Arial"/>
          <w:sz w:val="12"/>
          <w:szCs w:val="12"/>
          <w:lang w:val="en-GB"/>
        </w:rPr>
      </w:pPr>
    </w:p>
    <w:p w:rsidR="00A663D2" w:rsidRDefault="00234F6E">
      <w:pPr>
        <w:pStyle w:val="ListParagraph"/>
        <w:spacing w:after="0" w:line="240" w:lineRule="auto"/>
        <w:ind w:left="360"/>
        <w:rPr>
          <w:rFonts w:ascii="Arial" w:hAnsi="Arial" w:cs="Arial"/>
          <w:sz w:val="24"/>
          <w:szCs w:val="24"/>
          <w:lang w:val="en-GB"/>
        </w:rPr>
      </w:pPr>
      <w:r>
        <w:rPr>
          <w:rFonts w:ascii="Arial" w:hAnsi="Arial" w:cs="Arial"/>
          <w:sz w:val="24"/>
          <w:szCs w:val="24"/>
          <w:lang w:val="en-GB"/>
        </w:rPr>
        <w:t xml:space="preserve">Hadlow Rural Community School is committed to the safeguarding and protection of children. </w:t>
      </w:r>
      <w:r>
        <w:rPr>
          <w:rFonts w:ascii="Arial" w:hAnsi="Arial" w:cs="Arial"/>
          <w:sz w:val="24"/>
          <w:szCs w:val="24"/>
          <w:lang w:val="en"/>
        </w:rPr>
        <w:t>Successful candidates will be subject to an enhanced Disclosure and Barring Service check.</w:t>
      </w:r>
    </w:p>
    <w:p w:rsidR="00A663D2" w:rsidRDefault="00A663D2">
      <w:pPr>
        <w:pStyle w:val="ListParagraph"/>
        <w:spacing w:after="0" w:line="240" w:lineRule="auto"/>
        <w:ind w:left="360"/>
        <w:rPr>
          <w:rFonts w:ascii="Arial" w:hAnsi="Arial" w:cs="Arial"/>
          <w:sz w:val="12"/>
          <w:szCs w:val="12"/>
          <w:lang w:val="en-GB"/>
        </w:rPr>
      </w:pPr>
    </w:p>
    <w:p w:rsidR="00A663D2" w:rsidRDefault="00234F6E">
      <w:pPr>
        <w:pStyle w:val="ListParagraph"/>
        <w:spacing w:after="0" w:line="240" w:lineRule="auto"/>
        <w:ind w:left="360"/>
        <w:rPr>
          <w:rFonts w:ascii="Arial" w:hAnsi="Arial" w:cs="Arial"/>
          <w:i/>
          <w:sz w:val="24"/>
          <w:szCs w:val="24"/>
          <w:lang w:val="en-GB"/>
        </w:rPr>
      </w:pPr>
      <w:r>
        <w:rPr>
          <w:rFonts w:ascii="Arial" w:hAnsi="Arial" w:cs="Arial"/>
          <w:i/>
          <w:sz w:val="24"/>
          <w:szCs w:val="24"/>
          <w:lang w:val="en-GB"/>
        </w:rPr>
        <w:lastRenderedPageBreak/>
        <w:t>The post-holder will be required to undertake such duties as may reasonably be expected. All members of staff are expected to be professional, co-operative and flexible within the needs of the post, the department and the school</w:t>
      </w:r>
    </w:p>
    <w:p w:rsidR="00A663D2" w:rsidRDefault="00A663D2">
      <w:pPr>
        <w:pStyle w:val="ListParagraph"/>
        <w:spacing w:after="0" w:line="240" w:lineRule="auto"/>
        <w:ind w:left="360"/>
        <w:rPr>
          <w:rFonts w:ascii="Arial" w:hAnsi="Arial" w:cs="Arial"/>
          <w:i/>
          <w:sz w:val="12"/>
          <w:szCs w:val="12"/>
          <w:lang w:val="en-GB"/>
        </w:rPr>
      </w:pPr>
    </w:p>
    <w:p w:rsidR="00A663D2" w:rsidRDefault="00234F6E">
      <w:pPr>
        <w:pStyle w:val="ListParagraph"/>
        <w:spacing w:after="0" w:line="240" w:lineRule="auto"/>
        <w:ind w:left="360"/>
        <w:rPr>
          <w:rFonts w:ascii="Arial" w:hAnsi="Arial" w:cs="Arial"/>
          <w:i/>
          <w:sz w:val="24"/>
          <w:szCs w:val="24"/>
          <w:lang w:val="en-GB"/>
        </w:rPr>
      </w:pPr>
      <w:r>
        <w:rPr>
          <w:rFonts w:ascii="Arial" w:hAnsi="Arial" w:cs="Arial"/>
          <w:i/>
          <w:sz w:val="24"/>
          <w:szCs w:val="24"/>
          <w:lang w:val="en-GB"/>
        </w:rPr>
        <w:t>Job Descriptions should be reviewed and updated during line management meetings to ensure that they are an accurate representation of the post.</w:t>
      </w:r>
    </w:p>
    <w:p w:rsidR="00A663D2" w:rsidRDefault="00A663D2">
      <w:pPr>
        <w:pStyle w:val="ListParagraph"/>
        <w:spacing w:after="0" w:line="240" w:lineRule="auto"/>
        <w:ind w:left="360"/>
        <w:rPr>
          <w:rFonts w:ascii="Arial" w:hAnsi="Arial" w:cs="Arial"/>
          <w:sz w:val="12"/>
          <w:szCs w:val="12"/>
          <w:lang w:val="en-GB"/>
        </w:rPr>
      </w:pPr>
    </w:p>
    <w:p w:rsidR="00A663D2" w:rsidRDefault="00A663D2">
      <w:pPr>
        <w:pStyle w:val="ListParagraph"/>
        <w:spacing w:after="0" w:line="240" w:lineRule="auto"/>
        <w:ind w:left="360"/>
        <w:rPr>
          <w:rFonts w:ascii="Arial" w:hAnsi="Arial" w:cs="Arial"/>
          <w:sz w:val="24"/>
          <w:szCs w:val="24"/>
          <w:lang w:val="en-GB"/>
        </w:rPr>
      </w:pPr>
    </w:p>
    <w:p w:rsidR="00A663D2" w:rsidRDefault="00234F6E">
      <w:pPr>
        <w:pStyle w:val="ListParagraph"/>
        <w:spacing w:after="0" w:line="240" w:lineRule="auto"/>
        <w:ind w:left="360"/>
        <w:rPr>
          <w:rFonts w:ascii="Arial" w:hAnsi="Arial" w:cs="Arial"/>
          <w:sz w:val="24"/>
          <w:szCs w:val="24"/>
          <w:lang w:val="en-GB"/>
        </w:rPr>
      </w:pPr>
      <w:r>
        <w:rPr>
          <w:rFonts w:ascii="Arial" w:hAnsi="Arial" w:cs="Arial"/>
          <w:sz w:val="24"/>
          <w:szCs w:val="24"/>
          <w:lang w:val="en-GB"/>
        </w:rPr>
        <w:t>Signed…………………………………………………. ………………………………………….</w:t>
      </w:r>
    </w:p>
    <w:p w:rsidR="00A663D2" w:rsidRDefault="00A663D2">
      <w:pPr>
        <w:pStyle w:val="ListParagraph"/>
        <w:spacing w:after="0" w:line="240" w:lineRule="auto"/>
        <w:ind w:left="360"/>
        <w:rPr>
          <w:rFonts w:ascii="Arial" w:hAnsi="Arial" w:cs="Arial"/>
          <w:sz w:val="24"/>
          <w:szCs w:val="24"/>
          <w:lang w:val="en-GB"/>
        </w:rPr>
      </w:pPr>
    </w:p>
    <w:p w:rsidR="00A663D2" w:rsidRDefault="00A663D2">
      <w:pPr>
        <w:pStyle w:val="ListParagraph"/>
        <w:spacing w:after="0" w:line="240" w:lineRule="auto"/>
        <w:ind w:left="360"/>
        <w:rPr>
          <w:rFonts w:ascii="Arial" w:hAnsi="Arial" w:cs="Arial"/>
          <w:sz w:val="24"/>
          <w:szCs w:val="24"/>
          <w:lang w:val="en-GB"/>
        </w:rPr>
      </w:pPr>
    </w:p>
    <w:p w:rsidR="00A663D2" w:rsidRDefault="00234F6E">
      <w:pPr>
        <w:pStyle w:val="ListParagraph"/>
        <w:spacing w:after="0" w:line="240" w:lineRule="auto"/>
        <w:ind w:left="360"/>
        <w:rPr>
          <w:rFonts w:ascii="Arial" w:hAnsi="Arial" w:cs="Arial"/>
          <w:sz w:val="24"/>
          <w:szCs w:val="24"/>
          <w:lang w:val="en-GB"/>
        </w:rPr>
      </w:pPr>
      <w:r>
        <w:rPr>
          <w:rFonts w:ascii="Arial" w:hAnsi="Arial" w:cs="Arial"/>
          <w:sz w:val="24"/>
          <w:szCs w:val="24"/>
          <w:lang w:val="en-GB"/>
        </w:rPr>
        <w:t>Date…………………………………………………………………………………………………</w:t>
      </w:r>
    </w:p>
    <w:p w:rsidR="00A663D2" w:rsidRDefault="00A663D2">
      <w:pPr>
        <w:pStyle w:val="ListParagraph"/>
        <w:spacing w:after="0" w:line="240" w:lineRule="auto"/>
        <w:ind w:left="360"/>
        <w:rPr>
          <w:rFonts w:ascii="Arial" w:hAnsi="Arial" w:cs="Arial"/>
          <w:sz w:val="24"/>
          <w:szCs w:val="24"/>
          <w:lang w:val="en-GB"/>
        </w:rPr>
      </w:pPr>
    </w:p>
    <w:p w:rsidR="00A663D2" w:rsidRDefault="00A663D2">
      <w:pPr>
        <w:pStyle w:val="ListParagraph"/>
        <w:spacing w:after="0" w:line="240" w:lineRule="auto"/>
        <w:ind w:left="360"/>
        <w:rPr>
          <w:rFonts w:ascii="Arial" w:hAnsi="Arial" w:cs="Arial"/>
          <w:sz w:val="12"/>
          <w:szCs w:val="12"/>
        </w:rPr>
      </w:pPr>
    </w:p>
    <w:p w:rsidR="00A663D2" w:rsidRDefault="00234F6E">
      <w:pPr>
        <w:pStyle w:val="ListParagraph"/>
        <w:spacing w:after="0" w:line="240" w:lineRule="auto"/>
        <w:ind w:left="284"/>
        <w:rPr>
          <w:rFonts w:ascii="Arial" w:hAnsi="Arial" w:cs="Arial"/>
          <w:sz w:val="24"/>
          <w:szCs w:val="24"/>
        </w:rPr>
      </w:pPr>
      <w:r>
        <w:rPr>
          <w:rFonts w:ascii="Arial" w:hAnsi="Arial" w:cs="Arial"/>
          <w:sz w:val="24"/>
          <w:szCs w:val="24"/>
        </w:rPr>
        <w:t>This description is intended to provide guidance on the range of duties associated with the post. It is not intended to provide a full and exhaustive definition. It may be subject to modification and the post holder may be required to undertake additional duties as required by the Headteacher</w:t>
      </w:r>
    </w:p>
    <w:p w:rsidR="00A663D2" w:rsidRDefault="00A663D2">
      <w:pPr>
        <w:spacing w:after="0" w:line="240" w:lineRule="auto"/>
        <w:rPr>
          <w:rFonts w:ascii="Arial" w:hAnsi="Arial" w:cs="Arial"/>
          <w:b/>
          <w:sz w:val="24"/>
          <w:szCs w:val="24"/>
        </w:rPr>
      </w:pPr>
    </w:p>
    <w:p w:rsidR="00A663D2" w:rsidRDefault="00234F6E">
      <w:pPr>
        <w:spacing w:after="0" w:line="240" w:lineRule="auto"/>
        <w:rPr>
          <w:rFonts w:ascii="Arial" w:hAnsi="Arial" w:cs="Arial"/>
          <w:b/>
          <w:sz w:val="24"/>
          <w:szCs w:val="24"/>
        </w:rPr>
      </w:pPr>
      <w:r>
        <w:rPr>
          <w:rFonts w:ascii="Arial" w:hAnsi="Arial" w:cs="Arial"/>
          <w:b/>
          <w:sz w:val="24"/>
          <w:szCs w:val="24"/>
        </w:rPr>
        <w:t>Person Specification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noProof/>
          <w:lang w:val="en-GB" w:eastAsia="en-GB"/>
        </w:rPr>
        <w:drawing>
          <wp:inline distT="0" distB="0" distL="0" distR="0">
            <wp:extent cx="1752109" cy="40536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309" cy="414438"/>
                    </a:xfrm>
                    <a:prstGeom prst="rect">
                      <a:avLst/>
                    </a:prstGeom>
                  </pic:spPr>
                </pic:pic>
              </a:graphicData>
            </a:graphic>
          </wp:inline>
        </w:drawing>
      </w:r>
    </w:p>
    <w:p w:rsidR="00A663D2" w:rsidRDefault="00A663D2">
      <w:pPr>
        <w:spacing w:after="0" w:line="240" w:lineRule="auto"/>
        <w:rPr>
          <w:rFonts w:ascii="Arial" w:hAnsi="Arial" w:cs="Arial"/>
          <w:b/>
          <w:sz w:val="24"/>
          <w:szCs w:val="24"/>
        </w:rPr>
      </w:pPr>
    </w:p>
    <w:tbl>
      <w:tblPr>
        <w:tblpPr w:leftFromText="180" w:rightFromText="180" w:vertAnchor="text" w:horzAnchor="margin" w:tblpY="6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8090"/>
      </w:tblGrid>
      <w:tr w:rsidR="00A663D2">
        <w:trPr>
          <w:trHeight w:val="557"/>
        </w:trPr>
        <w:tc>
          <w:tcPr>
            <w:tcW w:w="2111" w:type="dxa"/>
            <w:vAlign w:val="center"/>
          </w:tcPr>
          <w:p w:rsidR="00A663D2" w:rsidRDefault="00234F6E">
            <w:pPr>
              <w:spacing w:after="0" w:line="240" w:lineRule="auto"/>
              <w:rPr>
                <w:rFonts w:ascii="Arial" w:hAnsi="Arial" w:cs="Arial"/>
                <w:b/>
                <w:sz w:val="24"/>
                <w:szCs w:val="24"/>
              </w:rPr>
            </w:pPr>
            <w:r>
              <w:rPr>
                <w:rFonts w:ascii="Arial" w:hAnsi="Arial" w:cs="Arial"/>
                <w:b/>
                <w:sz w:val="24"/>
                <w:szCs w:val="24"/>
              </w:rPr>
              <w:t>Post Title:</w:t>
            </w:r>
          </w:p>
        </w:tc>
        <w:tc>
          <w:tcPr>
            <w:tcW w:w="8090" w:type="dxa"/>
            <w:vAlign w:val="center"/>
          </w:tcPr>
          <w:p w:rsidR="00A663D2" w:rsidRDefault="00234F6E">
            <w:pPr>
              <w:spacing w:after="0" w:line="240" w:lineRule="auto"/>
              <w:rPr>
                <w:rFonts w:ascii="Arial" w:hAnsi="Arial" w:cs="Arial"/>
                <w:b/>
                <w:sz w:val="24"/>
                <w:szCs w:val="24"/>
              </w:rPr>
            </w:pPr>
            <w:r>
              <w:rPr>
                <w:rFonts w:ascii="Arial" w:hAnsi="Arial" w:cs="Arial"/>
                <w:b/>
                <w:sz w:val="24"/>
                <w:szCs w:val="24"/>
              </w:rPr>
              <w:t>Chief Financial Officer and Business Manager</w:t>
            </w:r>
          </w:p>
        </w:tc>
      </w:tr>
    </w:tbl>
    <w:p w:rsidR="00A663D2" w:rsidRDefault="00A663D2">
      <w:pPr>
        <w:spacing w:after="0" w:line="240" w:lineRule="auto"/>
        <w:rPr>
          <w:rFonts w:ascii="Arial" w:hAnsi="Arial" w:cs="Arial"/>
          <w:i/>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418"/>
        <w:gridCol w:w="1417"/>
      </w:tblGrid>
      <w:tr w:rsidR="00A663D2">
        <w:tc>
          <w:tcPr>
            <w:tcW w:w="7366" w:type="dxa"/>
            <w:shd w:val="clear" w:color="auto" w:fill="EEECE1"/>
          </w:tcPr>
          <w:p w:rsidR="00A663D2" w:rsidRDefault="00234F6E">
            <w:pPr>
              <w:spacing w:after="0" w:line="240" w:lineRule="auto"/>
              <w:rPr>
                <w:rFonts w:ascii="Arial" w:eastAsia="Times New Roman" w:hAnsi="Arial"/>
                <w:b/>
                <w:sz w:val="24"/>
                <w:szCs w:val="24"/>
                <w:lang w:val="en-GB"/>
              </w:rPr>
            </w:pPr>
            <w:r>
              <w:rPr>
                <w:rFonts w:ascii="Arial" w:eastAsia="Times New Roman" w:hAnsi="Arial"/>
                <w:b/>
                <w:sz w:val="24"/>
                <w:szCs w:val="24"/>
                <w:lang w:val="en-GB"/>
              </w:rPr>
              <w:t>Qualifications</w:t>
            </w:r>
          </w:p>
        </w:tc>
        <w:tc>
          <w:tcPr>
            <w:tcW w:w="1418" w:type="dxa"/>
            <w:shd w:val="clear" w:color="auto" w:fill="EEECE1"/>
          </w:tcPr>
          <w:p w:rsidR="00A663D2" w:rsidRDefault="00234F6E">
            <w:pPr>
              <w:spacing w:after="0" w:line="240" w:lineRule="auto"/>
              <w:jc w:val="center"/>
              <w:rPr>
                <w:rFonts w:ascii="Arial" w:eastAsia="Times New Roman" w:hAnsi="Arial"/>
                <w:b/>
                <w:sz w:val="24"/>
                <w:szCs w:val="24"/>
                <w:lang w:val="en-GB"/>
              </w:rPr>
            </w:pPr>
            <w:r>
              <w:rPr>
                <w:rFonts w:ascii="Arial" w:eastAsia="Times New Roman" w:hAnsi="Arial"/>
                <w:b/>
                <w:sz w:val="24"/>
                <w:szCs w:val="24"/>
                <w:lang w:val="en-GB"/>
              </w:rPr>
              <w:t>Essential</w:t>
            </w:r>
          </w:p>
        </w:tc>
        <w:tc>
          <w:tcPr>
            <w:tcW w:w="1417" w:type="dxa"/>
            <w:shd w:val="clear" w:color="auto" w:fill="EEECE1"/>
          </w:tcPr>
          <w:p w:rsidR="00A663D2" w:rsidRDefault="00234F6E">
            <w:pPr>
              <w:spacing w:after="0" w:line="240" w:lineRule="auto"/>
              <w:jc w:val="center"/>
              <w:rPr>
                <w:rFonts w:ascii="Arial" w:eastAsia="Times New Roman" w:hAnsi="Arial"/>
                <w:b/>
                <w:sz w:val="24"/>
                <w:szCs w:val="24"/>
                <w:lang w:val="en-GB"/>
              </w:rPr>
            </w:pPr>
            <w:r>
              <w:rPr>
                <w:rFonts w:ascii="Arial" w:eastAsia="Times New Roman" w:hAnsi="Arial"/>
                <w:b/>
                <w:sz w:val="24"/>
                <w:szCs w:val="24"/>
                <w:lang w:val="en-GB"/>
              </w:rPr>
              <w:t>Desirable</w:t>
            </w: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A relevant professional qualification in finance including eg CIPFA, CIMA, CSBM, DSBM.</w:t>
            </w:r>
          </w:p>
        </w:tc>
        <w:tc>
          <w:tcPr>
            <w:tcW w:w="1418"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c>
          <w:tcPr>
            <w:tcW w:w="1417"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cs="Arial"/>
                <w:sz w:val="24"/>
                <w:szCs w:val="24"/>
                <w:lang w:val="en-GB"/>
              </w:rPr>
              <w:t>√</w:t>
            </w: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A degree and/or professional qualification relevant to the post and/or equivalent learning through professional experience</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Membership of relevant professional body</w:t>
            </w:r>
          </w:p>
        </w:tc>
        <w:tc>
          <w:tcPr>
            <w:tcW w:w="1418"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c>
          <w:tcPr>
            <w:tcW w:w="1417"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Computer literate with good working knowledge of ICT including using the internet and Microsoft office suite.</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EEECE1"/>
          </w:tcPr>
          <w:p w:rsidR="00A663D2" w:rsidRDefault="00234F6E">
            <w:pPr>
              <w:spacing w:after="0" w:line="240" w:lineRule="auto"/>
              <w:rPr>
                <w:rFonts w:ascii="Arial" w:eastAsia="Times New Roman" w:hAnsi="Arial"/>
                <w:b/>
                <w:sz w:val="24"/>
                <w:szCs w:val="24"/>
                <w:lang w:val="en-GB"/>
              </w:rPr>
            </w:pPr>
            <w:r>
              <w:rPr>
                <w:rFonts w:ascii="Arial" w:eastAsia="Times New Roman" w:hAnsi="Arial"/>
                <w:b/>
                <w:sz w:val="24"/>
                <w:szCs w:val="24"/>
                <w:lang w:val="en-GB"/>
              </w:rPr>
              <w:t>Experience</w:t>
            </w:r>
          </w:p>
        </w:tc>
        <w:tc>
          <w:tcPr>
            <w:tcW w:w="1418" w:type="dxa"/>
            <w:shd w:val="clear" w:color="auto" w:fill="EEECE1"/>
            <w:vAlign w:val="center"/>
          </w:tcPr>
          <w:p w:rsidR="00A663D2" w:rsidRDefault="00A663D2">
            <w:pPr>
              <w:spacing w:after="0" w:line="240" w:lineRule="auto"/>
              <w:jc w:val="center"/>
              <w:rPr>
                <w:rFonts w:ascii="Arial" w:eastAsia="Times New Roman" w:hAnsi="Arial"/>
                <w:b/>
                <w:sz w:val="24"/>
                <w:szCs w:val="24"/>
                <w:lang w:val="en-GB"/>
              </w:rPr>
            </w:pPr>
          </w:p>
        </w:tc>
        <w:tc>
          <w:tcPr>
            <w:tcW w:w="1417" w:type="dxa"/>
            <w:shd w:val="clear" w:color="auto" w:fill="EEECE1"/>
            <w:vAlign w:val="center"/>
          </w:tcPr>
          <w:p w:rsidR="00A663D2" w:rsidRDefault="00A663D2">
            <w:pPr>
              <w:spacing w:after="0" w:line="240" w:lineRule="auto"/>
              <w:jc w:val="center"/>
              <w:rPr>
                <w:rFonts w:ascii="Arial" w:eastAsia="Times New Roman" w:hAnsi="Arial"/>
                <w:b/>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Experience of working within a school environment</w:t>
            </w:r>
          </w:p>
        </w:tc>
        <w:tc>
          <w:tcPr>
            <w:tcW w:w="1418"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c>
          <w:tcPr>
            <w:tcW w:w="1417"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Experience of financial and budget management including month/year end reporting, HR, payroll and pensions.</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Experience of managing accounts and of developing and maintaining strong financial controls.</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Experience of working alongside people as part of a team</w:t>
            </w:r>
          </w:p>
        </w:tc>
        <w:tc>
          <w:tcPr>
            <w:tcW w:w="1418"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c>
          <w:tcPr>
            <w:tcW w:w="1417"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An understanding that the needs and safety of the children and staff are of prime concern</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Work effectively both independently and as part of a team</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EEECE1"/>
          </w:tcPr>
          <w:p w:rsidR="00A663D2" w:rsidRDefault="00234F6E">
            <w:pPr>
              <w:spacing w:after="0" w:line="240" w:lineRule="auto"/>
              <w:rPr>
                <w:rFonts w:ascii="Arial" w:eastAsia="Times New Roman" w:hAnsi="Arial"/>
                <w:b/>
                <w:sz w:val="24"/>
                <w:szCs w:val="24"/>
                <w:lang w:val="en-GB"/>
              </w:rPr>
            </w:pPr>
            <w:r>
              <w:rPr>
                <w:rFonts w:ascii="Arial" w:eastAsia="Times New Roman" w:hAnsi="Arial"/>
                <w:b/>
                <w:sz w:val="24"/>
                <w:szCs w:val="24"/>
                <w:lang w:val="en-GB"/>
              </w:rPr>
              <w:t>Skills and Knowledge</w:t>
            </w:r>
          </w:p>
        </w:tc>
        <w:tc>
          <w:tcPr>
            <w:tcW w:w="1418" w:type="dxa"/>
            <w:shd w:val="clear" w:color="auto" w:fill="EEECE1"/>
            <w:vAlign w:val="center"/>
          </w:tcPr>
          <w:p w:rsidR="00A663D2" w:rsidRDefault="00A663D2">
            <w:pPr>
              <w:spacing w:after="0" w:line="240" w:lineRule="auto"/>
              <w:jc w:val="center"/>
              <w:rPr>
                <w:rFonts w:ascii="Arial" w:eastAsia="Times New Roman" w:hAnsi="Arial"/>
                <w:b/>
                <w:sz w:val="24"/>
                <w:szCs w:val="24"/>
                <w:lang w:val="en-GB"/>
              </w:rPr>
            </w:pPr>
          </w:p>
        </w:tc>
        <w:tc>
          <w:tcPr>
            <w:tcW w:w="1417" w:type="dxa"/>
            <w:shd w:val="clear" w:color="auto" w:fill="EEECE1"/>
            <w:vAlign w:val="center"/>
          </w:tcPr>
          <w:p w:rsidR="00A663D2" w:rsidRDefault="00A663D2">
            <w:pPr>
              <w:spacing w:after="0" w:line="240" w:lineRule="auto"/>
              <w:jc w:val="center"/>
              <w:rPr>
                <w:rFonts w:ascii="Arial" w:eastAsia="Times New Roman" w:hAnsi="Arial"/>
                <w:b/>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Financial reporting and management skills, and understanding of working with different stakeholders to develop strong financial understanding and empathy across an organisation</w:t>
            </w:r>
          </w:p>
        </w:tc>
        <w:tc>
          <w:tcPr>
            <w:tcW w:w="1418"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c>
          <w:tcPr>
            <w:tcW w:w="1417"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High ethical standards and influencing skills with the ability to engage effectively with all staff across the school and with the governing body</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lastRenderedPageBreak/>
              <w:t>Entrepreneurialism and innovation, with an ability to identify commercial opportunities to maximise income</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Excellent analytical skills and sound judgment</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Excellent communication and presentational skills</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Good knowledge of the funding, regulatory and legislative environment of academies</w:t>
            </w:r>
          </w:p>
        </w:tc>
        <w:tc>
          <w:tcPr>
            <w:tcW w:w="1418"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c>
          <w:tcPr>
            <w:tcW w:w="1417"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Good organisational skills</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rPr>
          <w:trHeight w:val="134"/>
        </w:trPr>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Ability to prioritise, plan, schedule and meet deadlines and evaluate work</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rPr>
          <w:trHeight w:val="134"/>
        </w:trPr>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Ability to be proactive and work on own initiative and manage own workload, within a budget</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Ability to manage a small team</w:t>
            </w:r>
          </w:p>
        </w:tc>
        <w:tc>
          <w:tcPr>
            <w:tcW w:w="1418"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c>
          <w:tcPr>
            <w:tcW w:w="1417"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Commitment to the security and wellbeing of the school</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A willingness to undertake as necessary training in all aspects of the job including health and safety</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An understanding of committee and meetings procedures</w:t>
            </w:r>
          </w:p>
        </w:tc>
        <w:tc>
          <w:tcPr>
            <w:tcW w:w="1418"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c>
          <w:tcPr>
            <w:tcW w:w="1417"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r>
      <w:tr w:rsidR="00A663D2">
        <w:tc>
          <w:tcPr>
            <w:tcW w:w="7366" w:type="dxa"/>
            <w:shd w:val="clear" w:color="auto" w:fill="EEECE1"/>
          </w:tcPr>
          <w:p w:rsidR="00A663D2" w:rsidRDefault="00234F6E">
            <w:pPr>
              <w:spacing w:after="0" w:line="240" w:lineRule="auto"/>
              <w:rPr>
                <w:rFonts w:ascii="Arial" w:eastAsia="Times New Roman" w:hAnsi="Arial"/>
                <w:b/>
                <w:sz w:val="24"/>
                <w:szCs w:val="24"/>
                <w:lang w:val="en-GB"/>
              </w:rPr>
            </w:pPr>
            <w:r>
              <w:rPr>
                <w:rFonts w:ascii="Arial" w:eastAsia="Times New Roman" w:hAnsi="Arial"/>
                <w:b/>
                <w:sz w:val="24"/>
                <w:szCs w:val="24"/>
                <w:lang w:val="en-GB"/>
              </w:rPr>
              <w:t>Personal Qualities</w:t>
            </w:r>
          </w:p>
        </w:tc>
        <w:tc>
          <w:tcPr>
            <w:tcW w:w="1418" w:type="dxa"/>
            <w:shd w:val="clear" w:color="auto" w:fill="EEECE1"/>
            <w:vAlign w:val="center"/>
          </w:tcPr>
          <w:p w:rsidR="00A663D2" w:rsidRDefault="00A663D2">
            <w:pPr>
              <w:spacing w:after="0" w:line="240" w:lineRule="auto"/>
              <w:jc w:val="center"/>
              <w:rPr>
                <w:rFonts w:ascii="Arial" w:eastAsia="Times New Roman" w:hAnsi="Arial"/>
                <w:b/>
                <w:sz w:val="24"/>
                <w:szCs w:val="24"/>
                <w:lang w:val="en-GB"/>
              </w:rPr>
            </w:pPr>
          </w:p>
        </w:tc>
        <w:tc>
          <w:tcPr>
            <w:tcW w:w="1417" w:type="dxa"/>
            <w:shd w:val="clear" w:color="auto" w:fill="EEECE1"/>
            <w:vAlign w:val="center"/>
          </w:tcPr>
          <w:p w:rsidR="00A663D2" w:rsidRDefault="00A663D2">
            <w:pPr>
              <w:spacing w:after="0" w:line="240" w:lineRule="auto"/>
              <w:jc w:val="center"/>
              <w:rPr>
                <w:rFonts w:ascii="Arial" w:eastAsia="Times New Roman" w:hAnsi="Arial"/>
                <w:b/>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Confidence and enthusiasm</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Ability to work under own initiative</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Ability to work as a member of a team</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Suitable to work with children, Young People and Vulnerable Adults.</w:t>
            </w:r>
          </w:p>
        </w:tc>
        <w:tc>
          <w:tcPr>
            <w:tcW w:w="1418"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c>
          <w:tcPr>
            <w:tcW w:w="1417"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An understanding of equality and diversity and a commitment to promoting them throughout the school</w:t>
            </w:r>
          </w:p>
        </w:tc>
        <w:tc>
          <w:tcPr>
            <w:tcW w:w="1418"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c>
          <w:tcPr>
            <w:tcW w:w="1417"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r>
      <w:tr w:rsidR="00A663D2">
        <w:tc>
          <w:tcPr>
            <w:tcW w:w="7366" w:type="dxa"/>
            <w:shd w:val="clear" w:color="auto" w:fill="auto"/>
          </w:tcPr>
          <w:p w:rsidR="00A663D2" w:rsidRDefault="00234F6E">
            <w:pPr>
              <w:spacing w:after="0" w:line="240" w:lineRule="auto"/>
              <w:rPr>
                <w:rFonts w:ascii="Arial" w:eastAsia="Times New Roman" w:hAnsi="Arial"/>
                <w:sz w:val="24"/>
                <w:szCs w:val="24"/>
                <w:lang w:val="en-GB"/>
              </w:rPr>
            </w:pPr>
            <w:r>
              <w:rPr>
                <w:rFonts w:ascii="Arial" w:eastAsia="Times New Roman" w:hAnsi="Arial"/>
                <w:sz w:val="24"/>
                <w:szCs w:val="24"/>
                <w:lang w:val="en-GB"/>
              </w:rPr>
              <w:t>An understanding of safeguarding and its importance within a school environment</w:t>
            </w:r>
          </w:p>
        </w:tc>
        <w:tc>
          <w:tcPr>
            <w:tcW w:w="1418" w:type="dxa"/>
            <w:shd w:val="clear" w:color="auto" w:fill="auto"/>
            <w:vAlign w:val="center"/>
          </w:tcPr>
          <w:p w:rsidR="00A663D2" w:rsidRDefault="00A663D2">
            <w:pPr>
              <w:spacing w:after="0" w:line="240" w:lineRule="auto"/>
              <w:jc w:val="center"/>
              <w:rPr>
                <w:rFonts w:ascii="Arial" w:eastAsia="Times New Roman" w:hAnsi="Arial"/>
                <w:sz w:val="24"/>
                <w:szCs w:val="24"/>
                <w:lang w:val="en-GB"/>
              </w:rPr>
            </w:pPr>
          </w:p>
        </w:tc>
        <w:tc>
          <w:tcPr>
            <w:tcW w:w="1417" w:type="dxa"/>
            <w:shd w:val="clear" w:color="auto" w:fill="auto"/>
            <w:vAlign w:val="center"/>
          </w:tcPr>
          <w:p w:rsidR="00A663D2" w:rsidRDefault="00234F6E">
            <w:pPr>
              <w:spacing w:after="0" w:line="240" w:lineRule="auto"/>
              <w:jc w:val="center"/>
              <w:rPr>
                <w:rFonts w:ascii="Arial" w:eastAsia="Times New Roman" w:hAnsi="Arial"/>
                <w:sz w:val="24"/>
                <w:szCs w:val="24"/>
                <w:lang w:val="en-GB"/>
              </w:rPr>
            </w:pPr>
            <w:r>
              <w:rPr>
                <w:rFonts w:ascii="Arial" w:eastAsia="Times New Roman" w:hAnsi="Arial"/>
                <w:sz w:val="24"/>
                <w:szCs w:val="24"/>
                <w:lang w:val="en-GB"/>
              </w:rPr>
              <w:t>√</w:t>
            </w:r>
          </w:p>
        </w:tc>
      </w:tr>
    </w:tbl>
    <w:p w:rsidR="00A663D2" w:rsidRDefault="00A663D2">
      <w:pPr>
        <w:spacing w:after="0" w:line="240" w:lineRule="auto"/>
        <w:rPr>
          <w:rFonts w:ascii="Arial" w:hAnsi="Arial" w:cs="Arial"/>
          <w:i/>
          <w:sz w:val="24"/>
          <w:szCs w:val="24"/>
        </w:rPr>
      </w:pPr>
    </w:p>
    <w:p w:rsidR="00A663D2" w:rsidRDefault="00A663D2">
      <w:pPr>
        <w:spacing w:after="0" w:line="240" w:lineRule="auto"/>
        <w:rPr>
          <w:rFonts w:ascii="Arial" w:hAnsi="Arial" w:cs="Arial"/>
          <w:i/>
          <w:sz w:val="24"/>
          <w:szCs w:val="24"/>
        </w:rPr>
      </w:pPr>
    </w:p>
    <w:p w:rsidR="00A663D2" w:rsidRDefault="00A663D2">
      <w:pPr>
        <w:spacing w:after="0" w:line="240" w:lineRule="auto"/>
        <w:rPr>
          <w:rFonts w:ascii="Arial" w:hAnsi="Arial" w:cs="Arial"/>
          <w:i/>
          <w:sz w:val="24"/>
          <w:szCs w:val="24"/>
        </w:rPr>
      </w:pPr>
    </w:p>
    <w:p w:rsidR="00A663D2" w:rsidRDefault="00A663D2">
      <w:pPr>
        <w:spacing w:after="0" w:line="240" w:lineRule="auto"/>
        <w:rPr>
          <w:rFonts w:ascii="Arial" w:hAnsi="Arial" w:cs="Arial"/>
          <w:i/>
          <w:sz w:val="24"/>
          <w:szCs w:val="24"/>
        </w:rPr>
      </w:pPr>
    </w:p>
    <w:p w:rsidR="00A663D2" w:rsidRDefault="00A663D2">
      <w:pPr>
        <w:spacing w:after="0" w:line="240" w:lineRule="auto"/>
        <w:rPr>
          <w:rFonts w:ascii="Arial" w:hAnsi="Arial" w:cs="Arial"/>
          <w:i/>
          <w:sz w:val="24"/>
          <w:szCs w:val="24"/>
        </w:rPr>
      </w:pPr>
    </w:p>
    <w:p w:rsidR="00A663D2" w:rsidRDefault="00A663D2">
      <w:pPr>
        <w:spacing w:after="0" w:line="240" w:lineRule="auto"/>
        <w:rPr>
          <w:rFonts w:ascii="Arial" w:hAnsi="Arial" w:cs="Arial"/>
          <w:i/>
          <w:sz w:val="24"/>
          <w:szCs w:val="24"/>
        </w:rPr>
      </w:pPr>
    </w:p>
    <w:sectPr w:rsidR="00A663D2">
      <w:footerReference w:type="default" r:id="rId9"/>
      <w:pgSz w:w="12240" w:h="15840"/>
      <w:pgMar w:top="568"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37" w:rsidRDefault="000D7437">
      <w:pPr>
        <w:spacing w:after="0" w:line="240" w:lineRule="auto"/>
      </w:pPr>
      <w:r>
        <w:separator/>
      </w:r>
    </w:p>
  </w:endnote>
  <w:endnote w:type="continuationSeparator" w:id="0">
    <w:p w:rsidR="000D7437" w:rsidRDefault="000D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D2" w:rsidRDefault="00234F6E">
    <w:pPr>
      <w:pStyle w:val="Footer"/>
      <w:jc w:val="right"/>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AB3D3B">
      <w:rPr>
        <w:rFonts w:ascii="Arial" w:hAnsi="Arial" w:cs="Arial"/>
        <w:noProof/>
        <w:sz w:val="24"/>
        <w:szCs w:val="24"/>
      </w:rPr>
      <w:t>2</w:t>
    </w:r>
    <w:r>
      <w:rPr>
        <w:rFonts w:ascii="Arial" w:hAnsi="Arial" w:cs="Arial"/>
        <w:sz w:val="24"/>
        <w:szCs w:val="24"/>
      </w:rPr>
      <w:fldChar w:fldCharType="end"/>
    </w:r>
  </w:p>
  <w:p w:rsidR="00A663D2" w:rsidRDefault="00A663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37" w:rsidRDefault="000D7437">
      <w:pPr>
        <w:spacing w:after="0" w:line="240" w:lineRule="auto"/>
      </w:pPr>
      <w:r>
        <w:separator/>
      </w:r>
    </w:p>
  </w:footnote>
  <w:footnote w:type="continuationSeparator" w:id="0">
    <w:p w:rsidR="000D7437" w:rsidRDefault="000D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3AF"/>
    <w:multiLevelType w:val="hybridMultilevel"/>
    <w:tmpl w:val="8534C30A"/>
    <w:lvl w:ilvl="0" w:tplc="BFF6D7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925EE"/>
    <w:multiLevelType w:val="hybridMultilevel"/>
    <w:tmpl w:val="EEA490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8704A5"/>
    <w:multiLevelType w:val="hybridMultilevel"/>
    <w:tmpl w:val="A5AC23D0"/>
    <w:lvl w:ilvl="0" w:tplc="7A020D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459D5"/>
    <w:multiLevelType w:val="hybridMultilevel"/>
    <w:tmpl w:val="612C7242"/>
    <w:lvl w:ilvl="0" w:tplc="52B418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EB146CE"/>
    <w:multiLevelType w:val="hybridMultilevel"/>
    <w:tmpl w:val="55621D3C"/>
    <w:lvl w:ilvl="0" w:tplc="C2FCB2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93043"/>
    <w:multiLevelType w:val="hybridMultilevel"/>
    <w:tmpl w:val="5470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C0A1C"/>
    <w:multiLevelType w:val="hybridMultilevel"/>
    <w:tmpl w:val="3A7E7924"/>
    <w:lvl w:ilvl="0" w:tplc="2D0436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E1155"/>
    <w:multiLevelType w:val="hybridMultilevel"/>
    <w:tmpl w:val="56987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B685E"/>
    <w:multiLevelType w:val="hybridMultilevel"/>
    <w:tmpl w:val="E666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124FA"/>
    <w:multiLevelType w:val="hybridMultilevel"/>
    <w:tmpl w:val="77D258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EA473A"/>
    <w:multiLevelType w:val="hybridMultilevel"/>
    <w:tmpl w:val="77686F6C"/>
    <w:lvl w:ilvl="0" w:tplc="0809000F">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8921E6"/>
    <w:multiLevelType w:val="hybridMultilevel"/>
    <w:tmpl w:val="4C42EB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F839A5"/>
    <w:multiLevelType w:val="hybridMultilevel"/>
    <w:tmpl w:val="F3940082"/>
    <w:lvl w:ilvl="0" w:tplc="C468582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D7946"/>
    <w:multiLevelType w:val="hybridMultilevel"/>
    <w:tmpl w:val="857EC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210DF5"/>
    <w:multiLevelType w:val="hybridMultilevel"/>
    <w:tmpl w:val="4CBA02A4"/>
    <w:lvl w:ilvl="0" w:tplc="74208AC0">
      <w:start w:val="1"/>
      <w:numFmt w:val="decimal"/>
      <w:lvlText w:val="%1."/>
      <w:lvlJc w:val="left"/>
      <w:pPr>
        <w:ind w:left="1080" w:hanging="360"/>
      </w:pPr>
      <w:rPr>
        <w:rFonts w:ascii="Arial" w:eastAsia="Times New Roman" w:hAnsi="Arial"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A31576"/>
    <w:multiLevelType w:val="hybridMultilevel"/>
    <w:tmpl w:val="2962DE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EF35E6"/>
    <w:multiLevelType w:val="hybridMultilevel"/>
    <w:tmpl w:val="121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62531"/>
    <w:multiLevelType w:val="hybridMultilevel"/>
    <w:tmpl w:val="CB1464DE"/>
    <w:lvl w:ilvl="0" w:tplc="F75E7F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B7033"/>
    <w:multiLevelType w:val="hybridMultilevel"/>
    <w:tmpl w:val="20E67AB6"/>
    <w:lvl w:ilvl="0" w:tplc="CF604DD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13C2E"/>
    <w:multiLevelType w:val="hybridMultilevel"/>
    <w:tmpl w:val="CAFEE8C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321FAA"/>
    <w:multiLevelType w:val="hybridMultilevel"/>
    <w:tmpl w:val="FDFC4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930B53"/>
    <w:multiLevelType w:val="hybridMultilevel"/>
    <w:tmpl w:val="2E76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576AC"/>
    <w:multiLevelType w:val="hybridMultilevel"/>
    <w:tmpl w:val="AB485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37214"/>
    <w:multiLevelType w:val="hybridMultilevel"/>
    <w:tmpl w:val="9ED4CF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8D71AE"/>
    <w:multiLevelType w:val="hybridMultilevel"/>
    <w:tmpl w:val="0B448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D2E61"/>
    <w:multiLevelType w:val="hybridMultilevel"/>
    <w:tmpl w:val="E3C6C2BA"/>
    <w:lvl w:ilvl="0" w:tplc="08085418">
      <w:start w:val="1"/>
      <w:numFmt w:val="decimal"/>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C453B0"/>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723550"/>
    <w:multiLevelType w:val="hybridMultilevel"/>
    <w:tmpl w:val="8234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B959B9"/>
    <w:multiLevelType w:val="hybridMultilevel"/>
    <w:tmpl w:val="2E76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203FE"/>
    <w:multiLevelType w:val="hybridMultilevel"/>
    <w:tmpl w:val="AAB69094"/>
    <w:lvl w:ilvl="0" w:tplc="0809000F">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C570E2"/>
    <w:multiLevelType w:val="hybridMultilevel"/>
    <w:tmpl w:val="EEA490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E70C80"/>
    <w:multiLevelType w:val="hybridMultilevel"/>
    <w:tmpl w:val="74EAD9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EC2FEC"/>
    <w:multiLevelType w:val="hybridMultilevel"/>
    <w:tmpl w:val="304EA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F050B4"/>
    <w:multiLevelType w:val="hybridMultilevel"/>
    <w:tmpl w:val="C40C80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ECA5BA2"/>
    <w:multiLevelType w:val="hybridMultilevel"/>
    <w:tmpl w:val="E1C6F6A2"/>
    <w:lvl w:ilvl="0" w:tplc="6438396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6"/>
  </w:num>
  <w:num w:numId="4">
    <w:abstractNumId w:val="16"/>
  </w:num>
  <w:num w:numId="5">
    <w:abstractNumId w:val="27"/>
  </w:num>
  <w:num w:numId="6">
    <w:abstractNumId w:val="20"/>
  </w:num>
  <w:num w:numId="7">
    <w:abstractNumId w:val="23"/>
  </w:num>
  <w:num w:numId="8">
    <w:abstractNumId w:val="19"/>
  </w:num>
  <w:num w:numId="9">
    <w:abstractNumId w:val="5"/>
  </w:num>
  <w:num w:numId="10">
    <w:abstractNumId w:val="25"/>
  </w:num>
  <w:num w:numId="11">
    <w:abstractNumId w:val="3"/>
  </w:num>
  <w:num w:numId="12">
    <w:abstractNumId w:val="32"/>
  </w:num>
  <w:num w:numId="13">
    <w:abstractNumId w:val="8"/>
  </w:num>
  <w:num w:numId="14">
    <w:abstractNumId w:val="22"/>
  </w:num>
  <w:num w:numId="15">
    <w:abstractNumId w:val="14"/>
  </w:num>
  <w:num w:numId="16">
    <w:abstractNumId w:val="21"/>
  </w:num>
  <w:num w:numId="17">
    <w:abstractNumId w:val="28"/>
  </w:num>
  <w:num w:numId="18">
    <w:abstractNumId w:val="24"/>
  </w:num>
  <w:num w:numId="19">
    <w:abstractNumId w:val="9"/>
  </w:num>
  <w:num w:numId="20">
    <w:abstractNumId w:val="18"/>
  </w:num>
  <w:num w:numId="21">
    <w:abstractNumId w:val="33"/>
  </w:num>
  <w:num w:numId="22">
    <w:abstractNumId w:val="2"/>
  </w:num>
  <w:num w:numId="23">
    <w:abstractNumId w:val="11"/>
  </w:num>
  <w:num w:numId="24">
    <w:abstractNumId w:val="12"/>
  </w:num>
  <w:num w:numId="25">
    <w:abstractNumId w:val="31"/>
  </w:num>
  <w:num w:numId="26">
    <w:abstractNumId w:val="6"/>
  </w:num>
  <w:num w:numId="27">
    <w:abstractNumId w:val="30"/>
  </w:num>
  <w:num w:numId="28">
    <w:abstractNumId w:val="4"/>
  </w:num>
  <w:num w:numId="29">
    <w:abstractNumId w:val="17"/>
  </w:num>
  <w:num w:numId="30">
    <w:abstractNumId w:val="1"/>
  </w:num>
  <w:num w:numId="31">
    <w:abstractNumId w:val="29"/>
  </w:num>
  <w:num w:numId="32">
    <w:abstractNumId w:val="34"/>
  </w:num>
  <w:num w:numId="33">
    <w:abstractNumId w:val="10"/>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D2"/>
    <w:rsid w:val="000D7437"/>
    <w:rsid w:val="00234F6E"/>
    <w:rsid w:val="0028302D"/>
    <w:rsid w:val="005116DD"/>
    <w:rsid w:val="00516C32"/>
    <w:rsid w:val="00A663D2"/>
    <w:rsid w:val="00AB3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422B8-8F03-450A-A382-2900961B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8B2D-0301-435B-98DB-9571B3BC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sandraw</dc:creator>
  <cp:lastModifiedBy>Niall McGuinness</cp:lastModifiedBy>
  <cp:revision>2</cp:revision>
  <cp:lastPrinted>2017-12-04T07:12:00Z</cp:lastPrinted>
  <dcterms:created xsi:type="dcterms:W3CDTF">2021-10-08T13:57:00Z</dcterms:created>
  <dcterms:modified xsi:type="dcterms:W3CDTF">2021-10-08T13:57:00Z</dcterms:modified>
</cp:coreProperties>
</file>