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0D" w:rsidRDefault="000E620D">
      <w:pPr>
        <w:spacing w:after="0" w:line="240" w:lineRule="auto"/>
        <w:ind w:left="720" w:hanging="720"/>
        <w:jc w:val="both"/>
        <w:rPr>
          <w:rFonts w:ascii="Arial" w:eastAsia="Calibri" w:hAnsi="Arial" w:cs="Arial"/>
          <w:b/>
          <w:u w:val="single"/>
        </w:rPr>
      </w:pPr>
      <w:bookmarkStart w:id="0" w:name="_GoBack"/>
      <w:bookmarkEnd w:id="0"/>
    </w:p>
    <w:p w:rsidR="000E620D" w:rsidRDefault="002D4F2F">
      <w:pPr>
        <w:spacing w:after="0" w:line="240" w:lineRule="auto"/>
        <w:ind w:left="720" w:hanging="720"/>
        <w:jc w:val="both"/>
        <w:rPr>
          <w:rFonts w:ascii="Arial" w:eastAsia="Calibri" w:hAnsi="Arial" w:cs="Arial"/>
          <w:b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3364302" cy="676300"/>
            <wp:effectExtent l="0" t="0" r="762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dlowRuralSchool-(concept-without-strapline)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23" b="24866"/>
                    <a:stretch/>
                  </pic:blipFill>
                  <pic:spPr bwMode="auto">
                    <a:xfrm>
                      <a:off x="0" y="0"/>
                      <a:ext cx="3366692" cy="67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620D" w:rsidRDefault="000E620D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0E620D" w:rsidRDefault="002D4F2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Chief Financial Officer and Business Manager</w:t>
      </w:r>
    </w:p>
    <w:p w:rsidR="000E620D" w:rsidRDefault="002D4F2F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Dates: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Apply by 9.00am, Friday 22nd October 2021. Start date: December 2021</w:t>
      </w:r>
    </w:p>
    <w:p w:rsidR="000E620D" w:rsidRDefault="002D4F2F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eastAsia="Calibri" w:hAnsi="Arial" w:cs="Arial"/>
        </w:rPr>
        <w:t>Salary: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£23,369 - £33,799 FTE + Bonus available dependent on income generation</w:t>
      </w:r>
    </w:p>
    <w:p w:rsidR="000E620D" w:rsidRDefault="002D4F2F">
      <w:pPr>
        <w:spacing w:after="0" w:line="240" w:lineRule="auto"/>
        <w:ind w:left="720" w:hanging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Location: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Kent</w:t>
      </w:r>
    </w:p>
    <w:p w:rsidR="000E620D" w:rsidRDefault="002D4F2F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Contract Type:</w:t>
      </w:r>
      <w:r>
        <w:rPr>
          <w:rFonts w:ascii="Arial" w:eastAsia="Calibri" w:hAnsi="Arial" w:cs="Arial"/>
        </w:rPr>
        <w:tab/>
        <w:t xml:space="preserve">Full Time/Part </w:t>
      </w:r>
      <w:r>
        <w:rPr>
          <w:rFonts w:ascii="Arial" w:eastAsia="Calibri" w:hAnsi="Arial" w:cs="Arial"/>
        </w:rPr>
        <w:t>Time/Job Share - Negotiable</w:t>
      </w:r>
    </w:p>
    <w:p w:rsidR="000E620D" w:rsidRDefault="002D4F2F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Contract Term:</w:t>
      </w:r>
      <w:r>
        <w:rPr>
          <w:rFonts w:ascii="Arial" w:eastAsia="Calibri" w:hAnsi="Arial" w:cs="Arial"/>
        </w:rPr>
        <w:tab/>
        <w:t>Permanent</w:t>
      </w:r>
    </w:p>
    <w:p w:rsidR="000E620D" w:rsidRDefault="000E620D">
      <w:pPr>
        <w:spacing w:after="0" w:line="240" w:lineRule="auto"/>
        <w:jc w:val="both"/>
        <w:rPr>
          <w:rFonts w:ascii="Arial" w:eastAsia="Calibri" w:hAnsi="Arial" w:cs="Arial"/>
        </w:rPr>
      </w:pPr>
    </w:p>
    <w:p w:rsidR="000E620D" w:rsidRDefault="002D4F2F">
      <w:pPr>
        <w:spacing w:after="0" w:line="240" w:lineRule="auto"/>
        <w:jc w:val="both"/>
        <w:rPr>
          <w:rFonts w:ascii="Arial" w:eastAsia="Times New Roman" w:hAnsi="Arial" w:cs="Arial"/>
          <w:i/>
          <w:lang w:val="en-US"/>
        </w:rPr>
      </w:pPr>
      <w:r>
        <w:rPr>
          <w:rFonts w:ascii="Arial" w:eastAsia="Times New Roman" w:hAnsi="Arial" w:cs="Arial"/>
          <w:i/>
          <w:lang w:val="en-US"/>
        </w:rPr>
        <w:t>Hadlow Rural Community School (HRCS) opened in September 2013 and offers a unique educational opportunity to students in Hadlow itself and across the wider local area. It is situated on the 630-acre cam</w:t>
      </w:r>
      <w:r>
        <w:rPr>
          <w:rFonts w:ascii="Arial" w:eastAsia="Times New Roman" w:hAnsi="Arial" w:cs="Arial"/>
          <w:i/>
          <w:lang w:val="en-US"/>
        </w:rPr>
        <w:t>pus of Hadlow College.</w:t>
      </w:r>
    </w:p>
    <w:p w:rsidR="000E620D" w:rsidRDefault="000E620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0E620D" w:rsidRDefault="002D4F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Hadlow Rural Community School is a popular, oversubscribed School with a current roll just under 400 students. The School has recently relocated to a £7million new build and has developed a strong reputation both locally and beyond </w:t>
      </w:r>
      <w:r>
        <w:rPr>
          <w:rFonts w:ascii="Arial" w:hAnsi="Arial" w:cs="Arial"/>
        </w:rPr>
        <w:t>for enabling its young people to excel and flourish; providing an exciting, vibrant and dynamic experience in academic and land based vocational studies. The school is heavily oversubscribed and has, for the last three years, achieved the highest percentag</w:t>
      </w:r>
      <w:r>
        <w:rPr>
          <w:rFonts w:ascii="Arial" w:hAnsi="Arial" w:cs="Arial"/>
        </w:rPr>
        <w:t xml:space="preserve">e of applications for Year 7 places, for non-selective schools, across the entirety of Kent. </w:t>
      </w:r>
    </w:p>
    <w:p w:rsidR="000E620D" w:rsidRDefault="002D4F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school ethos centres on providing an educational experience suited to our students and the local community and whilst academic progress is of the highest impo</w:t>
      </w:r>
      <w:r>
        <w:rPr>
          <w:rFonts w:ascii="Arial" w:hAnsi="Arial" w:cs="Arial"/>
        </w:rPr>
        <w:t xml:space="preserve">rtance to us, this is equally matched by our promotion of vocational and enrichment opportunities, ensuring the development of every child as a whole. This has been strongly supported through our most recent </w:t>
      </w:r>
      <w:hyperlink r:id="rId6" w:history="1">
        <w:r>
          <w:rPr>
            <w:rStyle w:val="Hyperlink"/>
            <w:rFonts w:ascii="Arial" w:hAnsi="Arial" w:cs="Arial"/>
          </w:rPr>
          <w:t>Ofsted inspection</w:t>
        </w:r>
      </w:hyperlink>
      <w:r>
        <w:rPr>
          <w:rFonts w:ascii="Arial" w:hAnsi="Arial" w:cs="Arial"/>
        </w:rPr>
        <w:t>, February 2019 in which the school received its second ‘Good’ rating.</w:t>
      </w:r>
    </w:p>
    <w:p w:rsidR="000E620D" w:rsidRDefault="002D4F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are looking to appoint a self-motivated, innovative and exceptional Chief Financial Officer &amp; Business Manager who has the necessary ambition and ex</w:t>
      </w:r>
      <w:r>
        <w:rPr>
          <w:rFonts w:ascii="Arial" w:hAnsi="Arial" w:cs="Arial"/>
        </w:rPr>
        <w:t>pertise to play a key part in the future success of the School. Ideally candidates should have a recognised accounting qualification or at least 5 Years relevant experience in management accounting.</w:t>
      </w:r>
    </w:p>
    <w:p w:rsidR="000E620D" w:rsidRDefault="002D4F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is an exciting post for an exceptional candidate who</w:t>
      </w:r>
      <w:r>
        <w:rPr>
          <w:rFonts w:ascii="Arial" w:hAnsi="Arial" w:cs="Arial"/>
        </w:rPr>
        <w:t xml:space="preserve"> will hold a key responsibility for the development and implementation of a financial strategy that ensures the schools economic growth and future long term sustainability.</w:t>
      </w:r>
    </w:p>
    <w:p w:rsidR="000E620D" w:rsidRDefault="002D4F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role will focus strongly on leading and managing the strategy and operation of </w:t>
      </w:r>
      <w:r>
        <w:rPr>
          <w:rFonts w:ascii="Arial" w:hAnsi="Arial" w:cs="Arial"/>
        </w:rPr>
        <w:t>the school’s business functions including; Financial planning and Compliance, Infrastructure, Procurement, Human Resources, Marketing and Income generation.</w:t>
      </w:r>
    </w:p>
    <w:p w:rsidR="000E620D" w:rsidRDefault="002D4F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successful candidate will demonstrate a strong track-record of managing strategic and operation</w:t>
      </w:r>
      <w:r>
        <w:rPr>
          <w:rFonts w:ascii="Arial" w:hAnsi="Arial" w:cs="Arial"/>
        </w:rPr>
        <w:t>al financial systems, be a flexible and creative thinker and is keen to work as part of a team. Previous experience of working in an educational environment would be preferable but not essential.</w:t>
      </w:r>
    </w:p>
    <w:p w:rsidR="000E620D" w:rsidRDefault="002D4F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feel that you are a highly motivated, inspirational c</w:t>
      </w:r>
      <w:r>
        <w:rPr>
          <w:rFonts w:ascii="Arial" w:hAnsi="Arial" w:cs="Arial"/>
        </w:rPr>
        <w:t>andidate who has the expertise and experience to play a vital part in the future of our School then we would very much like to hear from you.</w:t>
      </w:r>
    </w:p>
    <w:p w:rsidR="000E620D" w:rsidRDefault="002D4F2F">
      <w:pPr>
        <w:jc w:val="both"/>
      </w:pPr>
      <w:r>
        <w:rPr>
          <w:rFonts w:ascii="Arial" w:hAnsi="Arial" w:cs="Arial"/>
        </w:rPr>
        <w:t>For more details or an informal discussion with the Headteacher please contact the PA to the Headteacher via email</w:t>
      </w:r>
      <w:r>
        <w:rPr>
          <w:rFonts w:ascii="Arial" w:hAnsi="Arial" w:cs="Arial"/>
        </w:rPr>
        <w:t xml:space="preserve"> on </w:t>
      </w:r>
      <w:hyperlink r:id="rId7" w:history="1">
        <w:r>
          <w:rPr>
            <w:rStyle w:val="Hyperlink"/>
            <w:rFonts w:ascii="Arial" w:hAnsi="Arial" w:cs="Arial"/>
          </w:rPr>
          <w:t>Heidi.Whitmore@hrcschool.org</w:t>
        </w:r>
      </w:hyperlink>
      <w:r>
        <w:t xml:space="preserve"> </w:t>
      </w:r>
      <w:r>
        <w:rPr>
          <w:rFonts w:ascii="Arial" w:hAnsi="Arial" w:cs="Arial"/>
        </w:rPr>
        <w:t>or via 01732 498120</w:t>
      </w:r>
    </w:p>
    <w:p w:rsidR="000E620D" w:rsidRDefault="002D4F2F">
      <w:pPr>
        <w:spacing w:after="0" w:line="240" w:lineRule="auto"/>
        <w:jc w:val="both"/>
        <w:rPr>
          <w:rFonts w:ascii="Arial" w:eastAsia="Calibri" w:hAnsi="Arial" w:cs="Arial"/>
          <w:lang w:val="en"/>
        </w:rPr>
      </w:pPr>
      <w:r>
        <w:rPr>
          <w:rFonts w:ascii="Arial" w:eastAsia="Calibri" w:hAnsi="Arial" w:cs="Arial"/>
          <w:lang w:val="en"/>
        </w:rPr>
        <w:t xml:space="preserve">If you wish to apply to join Hadlow Rural Community School in the next phase of its exciting future, further details, including a job specification and application form, can be found on the school website: </w:t>
      </w:r>
      <w:hyperlink r:id="rId8" w:history="1">
        <w:r>
          <w:rPr>
            <w:rFonts w:ascii="Arial" w:eastAsia="Calibri" w:hAnsi="Arial" w:cs="Arial"/>
            <w:color w:val="0000FF" w:themeColor="hyperlink"/>
            <w:u w:val="single"/>
            <w:lang w:val="en"/>
          </w:rPr>
          <w:t>www.hrcs</w:t>
        </w:r>
        <w:r>
          <w:rPr>
            <w:rFonts w:ascii="Arial" w:eastAsia="Calibri" w:hAnsi="Arial" w:cs="Arial"/>
            <w:color w:val="0000FF" w:themeColor="hyperlink"/>
            <w:u w:val="single"/>
            <w:lang w:val="en"/>
          </w:rPr>
          <w:t>chool.org/</w:t>
        </w:r>
      </w:hyperlink>
      <w:r>
        <w:rPr>
          <w:rFonts w:ascii="Arial" w:eastAsia="Calibri" w:hAnsi="Arial" w:cs="Arial"/>
          <w:lang w:val="en"/>
        </w:rPr>
        <w:t>.</w:t>
      </w:r>
    </w:p>
    <w:p w:rsidR="000E620D" w:rsidRDefault="000E620D">
      <w:pPr>
        <w:spacing w:after="0" w:line="240" w:lineRule="auto"/>
        <w:jc w:val="both"/>
        <w:rPr>
          <w:rFonts w:ascii="Arial" w:eastAsia="Calibri" w:hAnsi="Arial" w:cs="Arial"/>
          <w:lang w:val="en"/>
        </w:rPr>
      </w:pPr>
    </w:p>
    <w:p w:rsidR="000E620D" w:rsidRDefault="000E620D">
      <w:pPr>
        <w:spacing w:after="0" w:line="240" w:lineRule="auto"/>
        <w:jc w:val="both"/>
        <w:rPr>
          <w:rFonts w:ascii="Arial" w:eastAsia="Calibri" w:hAnsi="Arial" w:cs="Arial"/>
          <w:lang w:val="en"/>
        </w:rPr>
      </w:pPr>
    </w:p>
    <w:p w:rsidR="000E620D" w:rsidRDefault="000E620D">
      <w:pPr>
        <w:spacing w:after="0" w:line="240" w:lineRule="auto"/>
        <w:jc w:val="both"/>
        <w:rPr>
          <w:rFonts w:ascii="Arial" w:eastAsia="Calibri" w:hAnsi="Arial" w:cs="Arial"/>
          <w:lang w:val="en"/>
        </w:rPr>
      </w:pPr>
    </w:p>
    <w:p w:rsidR="000E620D" w:rsidRDefault="000E620D">
      <w:pPr>
        <w:spacing w:after="0" w:line="240" w:lineRule="auto"/>
        <w:jc w:val="both"/>
        <w:rPr>
          <w:rFonts w:ascii="Arial" w:eastAsia="Calibri" w:hAnsi="Arial" w:cs="Arial"/>
          <w:lang w:val="en"/>
        </w:rPr>
      </w:pPr>
    </w:p>
    <w:p w:rsidR="000E620D" w:rsidRDefault="000E620D">
      <w:pPr>
        <w:spacing w:after="0" w:line="240" w:lineRule="auto"/>
        <w:jc w:val="both"/>
        <w:rPr>
          <w:rFonts w:ascii="Arial" w:eastAsia="Calibri" w:hAnsi="Arial" w:cs="Arial"/>
          <w:lang w:val="en"/>
        </w:rPr>
      </w:pPr>
    </w:p>
    <w:p w:rsidR="000E620D" w:rsidRDefault="000E620D">
      <w:pPr>
        <w:spacing w:after="0" w:line="240" w:lineRule="auto"/>
        <w:jc w:val="both"/>
        <w:rPr>
          <w:rFonts w:ascii="Arial" w:eastAsia="Calibri" w:hAnsi="Arial" w:cs="Arial"/>
          <w:lang w:val="en"/>
        </w:rPr>
      </w:pPr>
    </w:p>
    <w:p w:rsidR="000E620D" w:rsidRDefault="002D4F2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en"/>
        </w:rPr>
        <w:t>Applicants should send to the school</w:t>
      </w:r>
    </w:p>
    <w:p w:rsidR="000E620D" w:rsidRDefault="000E620D">
      <w:pPr>
        <w:spacing w:after="0" w:line="240" w:lineRule="auto"/>
        <w:jc w:val="both"/>
        <w:rPr>
          <w:rFonts w:ascii="Arial" w:hAnsi="Arial" w:cs="Arial"/>
        </w:rPr>
      </w:pPr>
    </w:p>
    <w:p w:rsidR="000E620D" w:rsidRDefault="002D4F2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A fully completed application form, </w:t>
      </w:r>
    </w:p>
    <w:p w:rsidR="000E620D" w:rsidRDefault="002D4F2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A letter of application identifying </w:t>
      </w:r>
      <w:r>
        <w:rPr>
          <w:rFonts w:ascii="Arial" w:eastAsia="Calibri" w:hAnsi="Arial" w:cs="Arial"/>
        </w:rPr>
        <w:t xml:space="preserve">how your knowledge, skills and experience meet the requirements of the Person Specification; and how you will contribute to </w:t>
      </w:r>
      <w:r>
        <w:rPr>
          <w:rFonts w:ascii="Arial" w:eastAsia="Calibri" w:hAnsi="Arial" w:cs="Arial"/>
        </w:rPr>
        <w:t>making Hadlow Rural Community School an outstanding place of learning.</w:t>
      </w:r>
    </w:p>
    <w:p w:rsidR="000E620D" w:rsidRDefault="000E620D">
      <w:pPr>
        <w:spacing w:after="0" w:line="240" w:lineRule="auto"/>
        <w:ind w:left="714"/>
        <w:jc w:val="both"/>
        <w:rPr>
          <w:rFonts w:ascii="Arial" w:hAnsi="Arial" w:cs="Arial"/>
          <w:lang w:val="en"/>
        </w:rPr>
      </w:pPr>
    </w:p>
    <w:p w:rsidR="000E620D" w:rsidRDefault="002D4F2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  <w:lang w:val="en"/>
        </w:rPr>
        <w:t xml:space="preserve">Letters should be addressed to the Headteacher and presented on no more than 2 sides of A4, font size 11. </w:t>
      </w:r>
      <w:r>
        <w:rPr>
          <w:rFonts w:ascii="Arial" w:eastAsia="Calibri" w:hAnsi="Arial" w:cs="Arial"/>
        </w:rPr>
        <w:t xml:space="preserve">Please send this to: </w:t>
      </w:r>
      <w:hyperlink r:id="rId9" w:history="1">
        <w:r>
          <w:rPr>
            <w:rStyle w:val="Hyperlink"/>
            <w:rFonts w:ascii="Arial" w:eastAsia="Calibri" w:hAnsi="Arial" w:cs="Arial"/>
          </w:rPr>
          <w:t>Heidi</w:t>
        </w:r>
        <w:r>
          <w:rPr>
            <w:rStyle w:val="Hyperlink"/>
            <w:rFonts w:ascii="Arial" w:eastAsia="Calibri" w:hAnsi="Arial" w:cs="Arial"/>
          </w:rPr>
          <w:t>.Whitmore@hrcschool.org</w:t>
        </w:r>
      </w:hyperlink>
      <w:r>
        <w:rPr>
          <w:rFonts w:ascii="Arial" w:eastAsia="Calibri" w:hAnsi="Arial" w:cs="Arial"/>
        </w:rPr>
        <w:t xml:space="preserve"> </w:t>
      </w:r>
    </w:p>
    <w:p w:rsidR="000E620D" w:rsidRDefault="000E620D">
      <w:pPr>
        <w:spacing w:after="0" w:line="240" w:lineRule="auto"/>
        <w:jc w:val="both"/>
        <w:rPr>
          <w:rFonts w:ascii="Arial" w:eastAsia="Calibri" w:hAnsi="Arial" w:cs="Arial"/>
        </w:rPr>
      </w:pPr>
    </w:p>
    <w:p w:rsidR="000E620D" w:rsidRDefault="002D4F2F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The deadline for applications is 9.00am, Friday 22nd October 2021.</w:t>
      </w:r>
    </w:p>
    <w:p w:rsidR="000E620D" w:rsidRDefault="000E620D">
      <w:pPr>
        <w:spacing w:after="0" w:line="240" w:lineRule="auto"/>
        <w:rPr>
          <w:rFonts w:ascii="Arial" w:hAnsi="Arial" w:cs="Arial"/>
        </w:rPr>
      </w:pPr>
    </w:p>
    <w:p w:rsidR="000E620D" w:rsidRDefault="002D4F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Due to the volume of applications we receive it is impossible to inform all applicants if they have been short listed:  therefore if you have not heard from us wi</w:t>
      </w:r>
      <w:r>
        <w:rPr>
          <w:rFonts w:ascii="Arial" w:hAnsi="Arial" w:cs="Arial"/>
        </w:rPr>
        <w:t xml:space="preserve">thin 14 days of the closing date you can assume that you have not been successful. </w:t>
      </w:r>
    </w:p>
    <w:p w:rsidR="000E620D" w:rsidRDefault="000E620D">
      <w:pPr>
        <w:spacing w:after="0" w:line="240" w:lineRule="auto"/>
        <w:rPr>
          <w:rFonts w:ascii="Arial" w:hAnsi="Arial" w:cs="Arial"/>
        </w:rPr>
      </w:pPr>
    </w:p>
    <w:p w:rsidR="000E620D" w:rsidRDefault="002D4F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Hadlow Rural Community School is an equal opportunities employer and positively encourages applications from suitably qualified and eligible candidates regardless of sex, </w:t>
      </w:r>
      <w:r>
        <w:rPr>
          <w:rFonts w:ascii="Arial" w:hAnsi="Arial" w:cs="Arial"/>
          <w:b/>
          <w:i/>
        </w:rPr>
        <w:t>race, disability, age, sexual orientation, gender reassignment, religion or belief, marital status, or pregnancy and maternity.</w:t>
      </w:r>
    </w:p>
    <w:p w:rsidR="000E620D" w:rsidRDefault="000E620D">
      <w:pPr>
        <w:spacing w:after="0" w:line="240" w:lineRule="auto"/>
        <w:rPr>
          <w:rFonts w:ascii="Arial" w:hAnsi="Arial" w:cs="Arial"/>
        </w:rPr>
      </w:pPr>
    </w:p>
    <w:p w:rsidR="000E620D" w:rsidRDefault="000E620D">
      <w:pPr>
        <w:spacing w:after="0" w:line="240" w:lineRule="auto"/>
        <w:jc w:val="both"/>
        <w:rPr>
          <w:rFonts w:ascii="Arial" w:hAnsi="Arial" w:cs="Arial"/>
        </w:rPr>
      </w:pPr>
    </w:p>
    <w:sectPr w:rsidR="000E620D">
      <w:pgSz w:w="11906" w:h="16838"/>
      <w:pgMar w:top="142" w:right="99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6756"/>
    <w:multiLevelType w:val="multilevel"/>
    <w:tmpl w:val="48EA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0D"/>
    <w:rsid w:val="000E620D"/>
    <w:rsid w:val="002D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55A82A-83B5-4AD3-8C4E-BE18F717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cschool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idi.Whitmore@hrcschoo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ports.ofsted.gov.uk/provider/23/13969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idi.Whitmore@hrc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Okameeds Community College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Niall McGuinness</cp:lastModifiedBy>
  <cp:revision>2</cp:revision>
  <cp:lastPrinted>2019-04-26T06:55:00Z</cp:lastPrinted>
  <dcterms:created xsi:type="dcterms:W3CDTF">2021-10-08T13:57:00Z</dcterms:created>
  <dcterms:modified xsi:type="dcterms:W3CDTF">2021-10-08T13:57:00Z</dcterms:modified>
</cp:coreProperties>
</file>