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8F" w:rsidRPr="00EE298F" w:rsidRDefault="00EE298F">
      <w:pPr>
        <w:rPr>
          <w:b/>
          <w:sz w:val="24"/>
          <w:szCs w:val="24"/>
        </w:rPr>
      </w:pPr>
    </w:p>
    <w:p w:rsidR="00EE298F" w:rsidRPr="00EE298F" w:rsidRDefault="00EE298F">
      <w:pPr>
        <w:rPr>
          <w:b/>
          <w:sz w:val="24"/>
          <w:szCs w:val="24"/>
        </w:rPr>
      </w:pPr>
      <w:r>
        <w:rPr>
          <w:b/>
          <w:sz w:val="24"/>
          <w:szCs w:val="24"/>
        </w:rPr>
        <w:t>Boughton Monchelsea Primary School</w:t>
      </w:r>
      <w:r>
        <w:rPr>
          <w:b/>
          <w:sz w:val="24"/>
          <w:szCs w:val="24"/>
        </w:rPr>
        <w:tab/>
      </w:r>
      <w:r w:rsidRPr="00EE298F">
        <w:rPr>
          <w:b/>
          <w:sz w:val="24"/>
          <w:szCs w:val="24"/>
        </w:rPr>
        <w:t xml:space="preserve">Job Description </w:t>
      </w:r>
    </w:p>
    <w:p w:rsidR="00EE298F" w:rsidRPr="00EE298F" w:rsidRDefault="00EE298F">
      <w:pPr>
        <w:rPr>
          <w:b/>
          <w:sz w:val="24"/>
          <w:szCs w:val="24"/>
        </w:rPr>
      </w:pPr>
      <w:r w:rsidRPr="00EE298F">
        <w:rPr>
          <w:b/>
          <w:sz w:val="24"/>
          <w:szCs w:val="24"/>
        </w:rPr>
        <w:t xml:space="preserve">Music Teacher Providing PPA </w:t>
      </w:r>
      <w:proofErr w:type="gramStart"/>
      <w:r w:rsidRPr="00EE298F">
        <w:rPr>
          <w:b/>
          <w:sz w:val="24"/>
          <w:szCs w:val="24"/>
        </w:rPr>
        <w:t>cover</w:t>
      </w:r>
      <w:proofErr w:type="gramEnd"/>
      <w:r w:rsidRPr="00EE298F">
        <w:rPr>
          <w:b/>
          <w:sz w:val="24"/>
          <w:szCs w:val="24"/>
        </w:rPr>
        <w:t xml:space="preserve"> – 2</w:t>
      </w:r>
      <w:r w:rsidRPr="00EE298F">
        <w:rPr>
          <w:b/>
          <w:sz w:val="24"/>
          <w:szCs w:val="24"/>
        </w:rPr>
        <w:t xml:space="preserve"> afternoons </w:t>
      </w:r>
    </w:p>
    <w:p w:rsidR="00EE298F" w:rsidRDefault="00EE298F">
      <w:pPr>
        <w:rPr>
          <w:sz w:val="24"/>
          <w:szCs w:val="24"/>
        </w:rPr>
      </w:pPr>
      <w:r w:rsidRPr="00EE298F">
        <w:rPr>
          <w:sz w:val="24"/>
          <w:szCs w:val="24"/>
        </w:rPr>
        <w:t xml:space="preserve"> Applications are welcome from qualified or unqualified teachers </w:t>
      </w:r>
    </w:p>
    <w:p w:rsidR="00EE298F" w:rsidRPr="00EE298F" w:rsidRDefault="00EE298F">
      <w:pPr>
        <w:rPr>
          <w:b/>
          <w:sz w:val="24"/>
          <w:szCs w:val="24"/>
        </w:rPr>
      </w:pPr>
      <w:r w:rsidRPr="00EE298F">
        <w:rPr>
          <w:b/>
          <w:sz w:val="24"/>
          <w:szCs w:val="24"/>
        </w:rPr>
        <w:t xml:space="preserve">Role purpose </w:t>
      </w:r>
    </w:p>
    <w:p w:rsidR="00EE298F" w:rsidRDefault="00EE298F">
      <w:pPr>
        <w:rPr>
          <w:sz w:val="24"/>
          <w:szCs w:val="24"/>
        </w:rPr>
      </w:pPr>
      <w:r w:rsidRPr="00EE298F">
        <w:rPr>
          <w:sz w:val="24"/>
          <w:szCs w:val="24"/>
        </w:rPr>
        <w:t xml:space="preserve">To deliver fun and innovative music lessons across the primary range. </w:t>
      </w:r>
    </w:p>
    <w:p w:rsidR="00EE298F" w:rsidRPr="00EE298F" w:rsidRDefault="00EE298F">
      <w:pPr>
        <w:rPr>
          <w:b/>
          <w:sz w:val="24"/>
          <w:szCs w:val="24"/>
        </w:rPr>
      </w:pPr>
      <w:r w:rsidRPr="00EE298F">
        <w:rPr>
          <w:b/>
          <w:sz w:val="24"/>
          <w:szCs w:val="24"/>
        </w:rPr>
        <w:t xml:space="preserve">Teaching responsibility and key tasks </w:t>
      </w:r>
    </w:p>
    <w:p w:rsidR="00EE298F" w:rsidRDefault="00EE298F">
      <w:pPr>
        <w:rPr>
          <w:sz w:val="24"/>
          <w:szCs w:val="24"/>
        </w:rPr>
      </w:pPr>
      <w:r w:rsidRPr="00EE298F">
        <w:rPr>
          <w:sz w:val="24"/>
          <w:szCs w:val="24"/>
        </w:rPr>
        <w:sym w:font="Symbol" w:char="F0B7"/>
      </w:r>
      <w:r w:rsidRPr="00EE298F">
        <w:rPr>
          <w:sz w:val="24"/>
          <w:szCs w:val="24"/>
        </w:rPr>
        <w:t xml:space="preserve"> To plan and deliver stimulating and interestin</w:t>
      </w:r>
      <w:r>
        <w:rPr>
          <w:sz w:val="24"/>
          <w:szCs w:val="24"/>
        </w:rPr>
        <w:t>g learning based on the National Curriculum for M</w:t>
      </w:r>
      <w:r w:rsidRPr="00EE298F">
        <w:rPr>
          <w:sz w:val="24"/>
          <w:szCs w:val="24"/>
        </w:rPr>
        <w:t xml:space="preserve">usic. </w:t>
      </w:r>
    </w:p>
    <w:p w:rsidR="00EE298F" w:rsidRDefault="00EE298F">
      <w:pPr>
        <w:rPr>
          <w:sz w:val="24"/>
          <w:szCs w:val="24"/>
        </w:rPr>
      </w:pPr>
      <w:r w:rsidRPr="00EE298F">
        <w:rPr>
          <w:sz w:val="24"/>
          <w:szCs w:val="24"/>
        </w:rPr>
        <w:sym w:font="Symbol" w:char="F0B7"/>
      </w:r>
      <w:r w:rsidRPr="00EE298F">
        <w:rPr>
          <w:sz w:val="24"/>
          <w:szCs w:val="24"/>
        </w:rPr>
        <w:t xml:space="preserve"> To work effectively to ensure that there is progression across the year groups. </w:t>
      </w:r>
    </w:p>
    <w:p w:rsidR="00EE298F" w:rsidRDefault="00EE298F">
      <w:pPr>
        <w:rPr>
          <w:sz w:val="24"/>
          <w:szCs w:val="24"/>
        </w:rPr>
      </w:pPr>
      <w:r w:rsidRPr="00EE298F">
        <w:rPr>
          <w:sz w:val="24"/>
          <w:szCs w:val="24"/>
        </w:rPr>
        <w:sym w:font="Symbol" w:char="F0B7"/>
      </w:r>
      <w:r w:rsidRPr="00EE298F">
        <w:rPr>
          <w:sz w:val="24"/>
          <w:szCs w:val="24"/>
        </w:rPr>
        <w:t xml:space="preserve"> </w:t>
      </w:r>
      <w:proofErr w:type="gramStart"/>
      <w:r w:rsidRPr="00EE298F">
        <w:rPr>
          <w:sz w:val="24"/>
          <w:szCs w:val="24"/>
        </w:rPr>
        <w:t>To plan for a range of abilities so that all children reach their potential.</w:t>
      </w:r>
      <w:proofErr w:type="gramEnd"/>
      <w:r w:rsidRPr="00EE298F">
        <w:rPr>
          <w:sz w:val="24"/>
          <w:szCs w:val="24"/>
        </w:rPr>
        <w:t xml:space="preserve"> </w:t>
      </w:r>
    </w:p>
    <w:p w:rsidR="00EE298F" w:rsidRDefault="00EE298F">
      <w:pPr>
        <w:rPr>
          <w:sz w:val="24"/>
          <w:szCs w:val="24"/>
        </w:rPr>
      </w:pPr>
      <w:r w:rsidRPr="00EE298F">
        <w:rPr>
          <w:sz w:val="24"/>
          <w:szCs w:val="24"/>
        </w:rPr>
        <w:sym w:font="Symbol" w:char="F0B7"/>
      </w:r>
      <w:r w:rsidRPr="00EE298F">
        <w:rPr>
          <w:sz w:val="24"/>
          <w:szCs w:val="24"/>
        </w:rPr>
        <w:t xml:space="preserve"> To ensure that all equipment is organised and accessible to children so that it encourages independent learning. </w:t>
      </w:r>
    </w:p>
    <w:p w:rsidR="00EE298F" w:rsidRDefault="00EE298F">
      <w:pPr>
        <w:rPr>
          <w:sz w:val="24"/>
          <w:szCs w:val="24"/>
        </w:rPr>
      </w:pPr>
      <w:r w:rsidRPr="00EE298F">
        <w:rPr>
          <w:sz w:val="24"/>
          <w:szCs w:val="24"/>
        </w:rPr>
        <w:sym w:font="Symbol" w:char="F0B7"/>
      </w:r>
      <w:r w:rsidRPr="00EE298F">
        <w:rPr>
          <w:sz w:val="24"/>
          <w:szCs w:val="24"/>
        </w:rPr>
        <w:t xml:space="preserve"> To </w:t>
      </w:r>
      <w:r>
        <w:rPr>
          <w:sz w:val="24"/>
          <w:szCs w:val="24"/>
        </w:rPr>
        <w:t>use ongoing formative assessment and end of year summative assessment to monitor achievement and progress</w:t>
      </w:r>
    </w:p>
    <w:p w:rsidR="00EE298F" w:rsidRDefault="00EE298F">
      <w:pPr>
        <w:rPr>
          <w:sz w:val="24"/>
          <w:szCs w:val="24"/>
        </w:rPr>
      </w:pPr>
      <w:r w:rsidRPr="00EE298F">
        <w:rPr>
          <w:sz w:val="24"/>
          <w:szCs w:val="24"/>
        </w:rPr>
        <w:sym w:font="Symbol" w:char="F0B7"/>
      </w:r>
      <w:r w:rsidRPr="00EE298F">
        <w:rPr>
          <w:sz w:val="24"/>
          <w:szCs w:val="24"/>
        </w:rPr>
        <w:t xml:space="preserve"> </w:t>
      </w:r>
      <w:proofErr w:type="gramStart"/>
      <w:r w:rsidRPr="00EE298F">
        <w:rPr>
          <w:sz w:val="24"/>
          <w:szCs w:val="24"/>
        </w:rPr>
        <w:t>To contribute to wider curriculum activities across the school.</w:t>
      </w:r>
      <w:proofErr w:type="gramEnd"/>
      <w:r w:rsidRPr="00EE298F">
        <w:rPr>
          <w:sz w:val="24"/>
          <w:szCs w:val="24"/>
        </w:rPr>
        <w:t xml:space="preserve"> </w:t>
      </w:r>
    </w:p>
    <w:p w:rsidR="00EE298F" w:rsidRPr="00EE298F" w:rsidRDefault="00EE298F">
      <w:pPr>
        <w:rPr>
          <w:b/>
          <w:sz w:val="24"/>
          <w:szCs w:val="24"/>
        </w:rPr>
      </w:pPr>
      <w:r w:rsidRPr="00EE298F">
        <w:rPr>
          <w:b/>
          <w:sz w:val="24"/>
          <w:szCs w:val="24"/>
        </w:rPr>
        <w:t xml:space="preserve">Data protection </w:t>
      </w:r>
    </w:p>
    <w:p w:rsidR="00EE298F" w:rsidRDefault="00EE298F">
      <w:pPr>
        <w:rPr>
          <w:sz w:val="24"/>
          <w:szCs w:val="24"/>
        </w:rPr>
      </w:pPr>
      <w:r w:rsidRPr="00EE298F">
        <w:rPr>
          <w:sz w:val="24"/>
          <w:szCs w:val="24"/>
        </w:rPr>
        <w:sym w:font="Symbol" w:char="F0A7"/>
      </w:r>
      <w:r w:rsidRPr="00EE298F">
        <w:rPr>
          <w:sz w:val="24"/>
          <w:szCs w:val="24"/>
        </w:rPr>
        <w:t xml:space="preserve"> Being aware of the </w:t>
      </w:r>
      <w:r>
        <w:rPr>
          <w:sz w:val="24"/>
          <w:szCs w:val="24"/>
        </w:rPr>
        <w:t>school</w:t>
      </w:r>
      <w:r w:rsidRPr="00EE298F">
        <w:rPr>
          <w:sz w:val="24"/>
          <w:szCs w:val="24"/>
        </w:rPr>
        <w:t xml:space="preserve">’s responsibilities under the Data Protection Act 1984 for the security, accuracy and relevance of personal data held on such systems and ensure that all administrative and financial processes comply with this. </w:t>
      </w:r>
    </w:p>
    <w:p w:rsidR="00EE298F" w:rsidRPr="00EE298F" w:rsidRDefault="00EE298F">
      <w:pPr>
        <w:rPr>
          <w:b/>
          <w:sz w:val="24"/>
          <w:szCs w:val="24"/>
        </w:rPr>
      </w:pPr>
      <w:r w:rsidRPr="00EE298F">
        <w:rPr>
          <w:b/>
          <w:sz w:val="24"/>
          <w:szCs w:val="24"/>
        </w:rPr>
        <w:t xml:space="preserve">Confidentiality </w:t>
      </w:r>
    </w:p>
    <w:p w:rsidR="00EE298F" w:rsidRDefault="00EE298F">
      <w:pPr>
        <w:rPr>
          <w:sz w:val="24"/>
          <w:szCs w:val="24"/>
        </w:rPr>
      </w:pPr>
      <w:r w:rsidRPr="00EE298F">
        <w:rPr>
          <w:sz w:val="24"/>
          <w:szCs w:val="24"/>
        </w:rPr>
        <w:sym w:font="Symbol" w:char="F0A7"/>
      </w:r>
      <w:r w:rsidRPr="00EE298F">
        <w:rPr>
          <w:sz w:val="24"/>
          <w:szCs w:val="24"/>
        </w:rPr>
        <w:t xml:space="preserve"> Being expected to treat all information acquired through your employment, both formally and informally, in strict confidence. </w:t>
      </w:r>
    </w:p>
    <w:p w:rsidR="00EE298F" w:rsidRPr="00EE298F" w:rsidRDefault="00EE298F">
      <w:pPr>
        <w:rPr>
          <w:b/>
          <w:sz w:val="24"/>
          <w:szCs w:val="24"/>
        </w:rPr>
      </w:pPr>
      <w:r w:rsidRPr="00EE298F">
        <w:rPr>
          <w:b/>
          <w:sz w:val="24"/>
          <w:szCs w:val="24"/>
        </w:rPr>
        <w:t xml:space="preserve">Safeguarding Children and Safer Recruitment </w:t>
      </w:r>
    </w:p>
    <w:p w:rsidR="00EE298F" w:rsidRDefault="00EE298F">
      <w:pPr>
        <w:rPr>
          <w:sz w:val="24"/>
          <w:szCs w:val="24"/>
        </w:rPr>
      </w:pPr>
      <w:r>
        <w:rPr>
          <w:sz w:val="24"/>
          <w:szCs w:val="24"/>
        </w:rPr>
        <w:t>Boughton Monchelsea Primary School</w:t>
      </w:r>
      <w:r w:rsidRPr="00EE298F">
        <w:rPr>
          <w:sz w:val="24"/>
          <w:szCs w:val="24"/>
        </w:rPr>
        <w:t xml:space="preserve"> is committed to safeguarding and promoting the welfare of children and young people as required under the Education Act 2002 and expects all staff and volunteers to share this commitment. </w:t>
      </w:r>
    </w:p>
    <w:p w:rsidR="00EE298F" w:rsidRDefault="00EE298F">
      <w:pPr>
        <w:rPr>
          <w:sz w:val="24"/>
          <w:szCs w:val="24"/>
        </w:rPr>
      </w:pPr>
      <w:r w:rsidRPr="00EE298F">
        <w:rPr>
          <w:sz w:val="24"/>
          <w:szCs w:val="24"/>
        </w:rPr>
        <w:t xml:space="preserve">An ENHANCED DBS check is required for this post. This Job Description is subject to annual review and alterations may be negotiated to reflect the changing needs of the school. </w:t>
      </w:r>
      <w:r>
        <w:rPr>
          <w:sz w:val="24"/>
          <w:szCs w:val="24"/>
        </w:rPr>
        <w:br w:type="page"/>
      </w:r>
    </w:p>
    <w:p w:rsidR="00EE298F" w:rsidRPr="00EE298F" w:rsidRDefault="00EE298F">
      <w:pPr>
        <w:rPr>
          <w:sz w:val="24"/>
          <w:szCs w:val="24"/>
        </w:rPr>
      </w:pPr>
    </w:p>
    <w:p w:rsidR="00EE298F" w:rsidRPr="00EE298F" w:rsidRDefault="00EE298F">
      <w:pPr>
        <w:rPr>
          <w:b/>
          <w:sz w:val="24"/>
          <w:szCs w:val="24"/>
        </w:rPr>
      </w:pPr>
      <w:r w:rsidRPr="00EE298F">
        <w:rPr>
          <w:b/>
          <w:sz w:val="24"/>
          <w:szCs w:val="24"/>
        </w:rPr>
        <w:t xml:space="preserve">Person Specification </w:t>
      </w:r>
    </w:p>
    <w:p w:rsidR="00EE298F" w:rsidRPr="00EE298F" w:rsidRDefault="00EE298F">
      <w:pPr>
        <w:rPr>
          <w:b/>
          <w:sz w:val="24"/>
          <w:szCs w:val="24"/>
        </w:rPr>
      </w:pPr>
      <w:r w:rsidRPr="00EE298F">
        <w:rPr>
          <w:b/>
          <w:sz w:val="24"/>
          <w:szCs w:val="24"/>
        </w:rPr>
        <w:t xml:space="preserve">Job Title: Music Teacher </w:t>
      </w:r>
    </w:p>
    <w:p w:rsidR="00EE298F" w:rsidRDefault="00EE298F">
      <w:pPr>
        <w:rPr>
          <w:sz w:val="24"/>
          <w:szCs w:val="24"/>
        </w:rPr>
      </w:pPr>
      <w:r w:rsidRPr="00EE298F">
        <w:rPr>
          <w:sz w:val="24"/>
          <w:szCs w:val="24"/>
        </w:rPr>
        <w:t xml:space="preserve">Qualification and training Qualified Teacher Status or relevant experience </w:t>
      </w:r>
    </w:p>
    <w:p w:rsidR="00EE298F" w:rsidRDefault="00EE298F">
      <w:pPr>
        <w:rPr>
          <w:sz w:val="24"/>
          <w:szCs w:val="24"/>
        </w:rPr>
      </w:pPr>
      <w:r w:rsidRPr="00EE298F">
        <w:rPr>
          <w:sz w:val="24"/>
          <w:szCs w:val="24"/>
        </w:rPr>
        <w:t xml:space="preserve">Essential skills and abilities: </w:t>
      </w:r>
    </w:p>
    <w:p w:rsidR="00EE298F" w:rsidRDefault="00EE298F" w:rsidP="00EE298F">
      <w:pPr>
        <w:pStyle w:val="ListParagraph"/>
        <w:numPr>
          <w:ilvl w:val="0"/>
          <w:numId w:val="1"/>
        </w:numPr>
        <w:rPr>
          <w:sz w:val="24"/>
          <w:szCs w:val="24"/>
        </w:rPr>
      </w:pPr>
      <w:r w:rsidRPr="00EE298F">
        <w:rPr>
          <w:sz w:val="24"/>
          <w:szCs w:val="24"/>
        </w:rPr>
        <w:t xml:space="preserve">Current experience as an outstanding Music Teacher. </w:t>
      </w:r>
    </w:p>
    <w:p w:rsidR="00EE298F" w:rsidRDefault="00EE298F" w:rsidP="00EE298F">
      <w:pPr>
        <w:pStyle w:val="ListParagraph"/>
        <w:numPr>
          <w:ilvl w:val="0"/>
          <w:numId w:val="1"/>
        </w:numPr>
        <w:rPr>
          <w:sz w:val="24"/>
          <w:szCs w:val="24"/>
        </w:rPr>
      </w:pPr>
      <w:r w:rsidRPr="00EE298F">
        <w:rPr>
          <w:sz w:val="24"/>
          <w:szCs w:val="24"/>
        </w:rPr>
        <w:t xml:space="preserve">Proven and successful track record of raising attainment in music. </w:t>
      </w:r>
    </w:p>
    <w:p w:rsidR="00EE298F" w:rsidRDefault="00EE298F" w:rsidP="00EE298F">
      <w:pPr>
        <w:pStyle w:val="ListParagraph"/>
        <w:numPr>
          <w:ilvl w:val="0"/>
          <w:numId w:val="1"/>
        </w:numPr>
        <w:rPr>
          <w:sz w:val="24"/>
          <w:szCs w:val="24"/>
        </w:rPr>
      </w:pPr>
      <w:r w:rsidRPr="00EE298F">
        <w:rPr>
          <w:sz w:val="24"/>
          <w:szCs w:val="24"/>
        </w:rPr>
        <w:t xml:space="preserve">Experience of assessing pupil progress in music. </w:t>
      </w:r>
    </w:p>
    <w:p w:rsidR="00EE298F" w:rsidRDefault="00EE298F" w:rsidP="00EE298F">
      <w:pPr>
        <w:pStyle w:val="ListParagraph"/>
        <w:numPr>
          <w:ilvl w:val="0"/>
          <w:numId w:val="1"/>
        </w:numPr>
        <w:rPr>
          <w:sz w:val="24"/>
          <w:szCs w:val="24"/>
        </w:rPr>
      </w:pPr>
      <w:r w:rsidRPr="00EE298F">
        <w:rPr>
          <w:sz w:val="24"/>
          <w:szCs w:val="24"/>
        </w:rPr>
        <w:t xml:space="preserve">Understanding of effective strategies for maintaining high standards of discipline. </w:t>
      </w:r>
      <w:proofErr w:type="gramStart"/>
      <w:r w:rsidRPr="00EE298F">
        <w:rPr>
          <w:sz w:val="24"/>
          <w:szCs w:val="24"/>
        </w:rPr>
        <w:t>within</w:t>
      </w:r>
      <w:proofErr w:type="gramEnd"/>
      <w:r w:rsidRPr="00EE298F">
        <w:rPr>
          <w:sz w:val="24"/>
          <w:szCs w:val="24"/>
        </w:rPr>
        <w:t xml:space="preserve"> the learning environment and in accordance with </w:t>
      </w:r>
      <w:r>
        <w:rPr>
          <w:sz w:val="24"/>
          <w:szCs w:val="24"/>
        </w:rPr>
        <w:t>the school’s behaviour</w:t>
      </w:r>
      <w:r w:rsidRPr="00EE298F">
        <w:rPr>
          <w:sz w:val="24"/>
          <w:szCs w:val="24"/>
        </w:rPr>
        <w:t xml:space="preserve"> policy. </w:t>
      </w:r>
    </w:p>
    <w:p w:rsidR="00EE298F" w:rsidRDefault="00EE298F" w:rsidP="00EE298F">
      <w:pPr>
        <w:pStyle w:val="ListParagraph"/>
        <w:numPr>
          <w:ilvl w:val="0"/>
          <w:numId w:val="1"/>
        </w:numPr>
        <w:rPr>
          <w:sz w:val="24"/>
          <w:szCs w:val="24"/>
        </w:rPr>
      </w:pPr>
      <w:r w:rsidRPr="00EE298F">
        <w:rPr>
          <w:sz w:val="24"/>
          <w:szCs w:val="24"/>
        </w:rPr>
        <w:t xml:space="preserve">A clear understanding </w:t>
      </w:r>
      <w:r>
        <w:rPr>
          <w:sz w:val="24"/>
          <w:szCs w:val="24"/>
        </w:rPr>
        <w:t>of a range of assessment practic</w:t>
      </w:r>
      <w:r w:rsidRPr="00EE298F">
        <w:rPr>
          <w:sz w:val="24"/>
          <w:szCs w:val="24"/>
        </w:rPr>
        <w:t>es including Assessment for Learning (</w:t>
      </w:r>
      <w:proofErr w:type="spellStart"/>
      <w:proofErr w:type="gramStart"/>
      <w:r w:rsidRPr="00EE298F">
        <w:rPr>
          <w:sz w:val="24"/>
          <w:szCs w:val="24"/>
        </w:rPr>
        <w:t>AfL</w:t>
      </w:r>
      <w:proofErr w:type="spellEnd"/>
      <w:proofErr w:type="gramEnd"/>
      <w:r w:rsidRPr="00EE298F">
        <w:rPr>
          <w:sz w:val="24"/>
          <w:szCs w:val="24"/>
        </w:rPr>
        <w:t xml:space="preserve">). </w:t>
      </w:r>
    </w:p>
    <w:p w:rsidR="00EE298F" w:rsidRDefault="00EE298F" w:rsidP="00EE298F">
      <w:pPr>
        <w:rPr>
          <w:sz w:val="24"/>
          <w:szCs w:val="24"/>
        </w:rPr>
      </w:pPr>
      <w:r w:rsidRPr="00EE298F">
        <w:rPr>
          <w:sz w:val="24"/>
          <w:szCs w:val="24"/>
        </w:rPr>
        <w:t xml:space="preserve">Professional Skills and Abilities: </w:t>
      </w:r>
    </w:p>
    <w:p w:rsidR="00EE298F" w:rsidRDefault="00EE298F" w:rsidP="00EE298F">
      <w:pPr>
        <w:pStyle w:val="ListParagraph"/>
        <w:numPr>
          <w:ilvl w:val="0"/>
          <w:numId w:val="2"/>
        </w:numPr>
        <w:rPr>
          <w:sz w:val="24"/>
          <w:szCs w:val="24"/>
        </w:rPr>
      </w:pPr>
      <w:r w:rsidRPr="00EE298F">
        <w:rPr>
          <w:sz w:val="24"/>
          <w:szCs w:val="24"/>
        </w:rPr>
        <w:t>Must be able to plan lessons effectively for</w:t>
      </w:r>
      <w:r>
        <w:rPr>
          <w:sz w:val="24"/>
          <w:szCs w:val="24"/>
        </w:rPr>
        <w:t xml:space="preserve"> all pupils</w:t>
      </w:r>
    </w:p>
    <w:p w:rsidR="00EE298F" w:rsidRDefault="00EE298F" w:rsidP="00EE298F">
      <w:pPr>
        <w:pStyle w:val="ListParagraph"/>
        <w:numPr>
          <w:ilvl w:val="0"/>
          <w:numId w:val="2"/>
        </w:numPr>
        <w:rPr>
          <w:sz w:val="24"/>
          <w:szCs w:val="24"/>
        </w:rPr>
      </w:pPr>
      <w:r w:rsidRPr="00EE298F">
        <w:rPr>
          <w:sz w:val="24"/>
          <w:szCs w:val="24"/>
        </w:rPr>
        <w:t xml:space="preserve">Evidence of outstanding music teaching to provide a model of good practice for others. </w:t>
      </w:r>
    </w:p>
    <w:p w:rsidR="00EE298F" w:rsidRDefault="00EE298F" w:rsidP="00EE298F">
      <w:pPr>
        <w:pStyle w:val="ListParagraph"/>
        <w:numPr>
          <w:ilvl w:val="0"/>
          <w:numId w:val="2"/>
        </w:numPr>
        <w:rPr>
          <w:sz w:val="24"/>
          <w:szCs w:val="24"/>
        </w:rPr>
      </w:pPr>
      <w:r w:rsidRPr="00EE298F">
        <w:rPr>
          <w:sz w:val="24"/>
          <w:szCs w:val="24"/>
        </w:rPr>
        <w:t xml:space="preserve">The ability to work as a team ensuring that all members, including Teaching Assistants, contribute effectively. </w:t>
      </w:r>
    </w:p>
    <w:p w:rsidR="00EE298F" w:rsidRDefault="00EE298F" w:rsidP="00EE298F">
      <w:pPr>
        <w:pStyle w:val="ListParagraph"/>
        <w:numPr>
          <w:ilvl w:val="0"/>
          <w:numId w:val="2"/>
        </w:numPr>
        <w:rPr>
          <w:sz w:val="24"/>
          <w:szCs w:val="24"/>
        </w:rPr>
      </w:pPr>
      <w:r w:rsidRPr="00EE298F">
        <w:rPr>
          <w:sz w:val="24"/>
          <w:szCs w:val="24"/>
        </w:rPr>
        <w:t xml:space="preserve">Ability to work on own initiative and be proactive. </w:t>
      </w:r>
    </w:p>
    <w:p w:rsidR="00EE298F" w:rsidRDefault="00EE298F" w:rsidP="00EE298F">
      <w:pPr>
        <w:pStyle w:val="ListParagraph"/>
        <w:numPr>
          <w:ilvl w:val="0"/>
          <w:numId w:val="2"/>
        </w:numPr>
        <w:rPr>
          <w:sz w:val="24"/>
          <w:szCs w:val="24"/>
        </w:rPr>
      </w:pPr>
      <w:r w:rsidRPr="00EE298F">
        <w:rPr>
          <w:sz w:val="24"/>
          <w:szCs w:val="24"/>
        </w:rPr>
        <w:t xml:space="preserve">A commitment to raising standards through monitoring and evaluating and reporting effectively to the leadership team. </w:t>
      </w:r>
    </w:p>
    <w:p w:rsidR="00EE298F" w:rsidRDefault="00EE298F" w:rsidP="00EE298F">
      <w:pPr>
        <w:pStyle w:val="ListParagraph"/>
        <w:numPr>
          <w:ilvl w:val="0"/>
          <w:numId w:val="2"/>
        </w:numPr>
        <w:rPr>
          <w:sz w:val="24"/>
          <w:szCs w:val="24"/>
        </w:rPr>
      </w:pPr>
      <w:r w:rsidRPr="00EE298F">
        <w:rPr>
          <w:sz w:val="24"/>
          <w:szCs w:val="24"/>
        </w:rPr>
        <w:t>The ability to relate to and communicate effe</w:t>
      </w:r>
      <w:r>
        <w:rPr>
          <w:sz w:val="24"/>
          <w:szCs w:val="24"/>
        </w:rPr>
        <w:t>ctively with parents and carer</w:t>
      </w:r>
    </w:p>
    <w:p w:rsidR="00EE298F" w:rsidRDefault="00EE298F" w:rsidP="00EE298F">
      <w:pPr>
        <w:pStyle w:val="ListParagraph"/>
        <w:numPr>
          <w:ilvl w:val="0"/>
          <w:numId w:val="2"/>
        </w:numPr>
        <w:rPr>
          <w:sz w:val="24"/>
          <w:szCs w:val="24"/>
        </w:rPr>
      </w:pPr>
      <w:r w:rsidRPr="00EE298F">
        <w:rPr>
          <w:sz w:val="24"/>
          <w:szCs w:val="24"/>
        </w:rPr>
        <w:t xml:space="preserve">Confident in specialist area to be able to hold </w:t>
      </w:r>
      <w:proofErr w:type="spellStart"/>
      <w:r w:rsidRPr="00EE298F">
        <w:rPr>
          <w:sz w:val="24"/>
          <w:szCs w:val="24"/>
        </w:rPr>
        <w:t>extra curricula</w:t>
      </w:r>
      <w:r>
        <w:rPr>
          <w:sz w:val="24"/>
          <w:szCs w:val="24"/>
        </w:rPr>
        <w:t>r</w:t>
      </w:r>
      <w:proofErr w:type="spellEnd"/>
      <w:r w:rsidRPr="00EE298F">
        <w:rPr>
          <w:sz w:val="24"/>
          <w:szCs w:val="24"/>
        </w:rPr>
        <w:t xml:space="preserve"> clubs/activities. </w:t>
      </w:r>
    </w:p>
    <w:p w:rsidR="00EE298F" w:rsidRDefault="00EE298F" w:rsidP="00EE298F">
      <w:pPr>
        <w:rPr>
          <w:sz w:val="24"/>
          <w:szCs w:val="24"/>
        </w:rPr>
      </w:pPr>
      <w:r w:rsidRPr="00EE298F">
        <w:rPr>
          <w:sz w:val="24"/>
          <w:szCs w:val="24"/>
        </w:rPr>
        <w:t xml:space="preserve">Personal Qualities: </w:t>
      </w:r>
    </w:p>
    <w:p w:rsidR="00EE298F" w:rsidRDefault="00EE298F" w:rsidP="00EE298F">
      <w:pPr>
        <w:pStyle w:val="ListParagraph"/>
        <w:numPr>
          <w:ilvl w:val="0"/>
          <w:numId w:val="3"/>
        </w:numPr>
        <w:rPr>
          <w:sz w:val="24"/>
          <w:szCs w:val="24"/>
        </w:rPr>
      </w:pPr>
      <w:r w:rsidRPr="00EE298F">
        <w:rPr>
          <w:sz w:val="24"/>
          <w:szCs w:val="24"/>
        </w:rPr>
        <w:t xml:space="preserve">Excellent communication, organisational and interpersonal skills with both adults and children. </w:t>
      </w:r>
    </w:p>
    <w:p w:rsidR="00EE298F" w:rsidRDefault="00EE298F" w:rsidP="00EE298F">
      <w:pPr>
        <w:pStyle w:val="ListParagraph"/>
        <w:numPr>
          <w:ilvl w:val="0"/>
          <w:numId w:val="3"/>
        </w:numPr>
        <w:rPr>
          <w:sz w:val="24"/>
          <w:szCs w:val="24"/>
        </w:rPr>
      </w:pPr>
      <w:r w:rsidRPr="00EE298F">
        <w:rPr>
          <w:sz w:val="24"/>
          <w:szCs w:val="24"/>
        </w:rPr>
        <w:t xml:space="preserve">Flexibility, drive, energy and enthusiasm. </w:t>
      </w:r>
    </w:p>
    <w:p w:rsidR="00EE298F" w:rsidRDefault="00EE298F" w:rsidP="00EE298F">
      <w:pPr>
        <w:pStyle w:val="ListParagraph"/>
        <w:numPr>
          <w:ilvl w:val="0"/>
          <w:numId w:val="3"/>
        </w:numPr>
        <w:rPr>
          <w:sz w:val="24"/>
          <w:szCs w:val="24"/>
        </w:rPr>
      </w:pPr>
      <w:r w:rsidRPr="00EE298F">
        <w:rPr>
          <w:sz w:val="24"/>
          <w:szCs w:val="24"/>
        </w:rPr>
        <w:t xml:space="preserve">Approachable and sensitive and the willingness to find solutions. </w:t>
      </w:r>
    </w:p>
    <w:p w:rsidR="00EE298F" w:rsidRDefault="00EE298F" w:rsidP="00EE298F">
      <w:pPr>
        <w:pStyle w:val="ListParagraph"/>
        <w:numPr>
          <w:ilvl w:val="0"/>
          <w:numId w:val="3"/>
        </w:numPr>
        <w:rPr>
          <w:sz w:val="24"/>
          <w:szCs w:val="24"/>
        </w:rPr>
      </w:pPr>
      <w:r w:rsidRPr="00EE298F">
        <w:rPr>
          <w:sz w:val="24"/>
          <w:szCs w:val="24"/>
        </w:rPr>
        <w:t xml:space="preserve">Excellent record of personal attendance and punctuality. </w:t>
      </w:r>
    </w:p>
    <w:p w:rsidR="00EE298F" w:rsidRDefault="00EE298F">
      <w:pPr>
        <w:rPr>
          <w:sz w:val="24"/>
          <w:szCs w:val="24"/>
        </w:rPr>
      </w:pPr>
      <w:r>
        <w:rPr>
          <w:sz w:val="24"/>
          <w:szCs w:val="24"/>
        </w:rPr>
        <w:br w:type="page"/>
      </w:r>
    </w:p>
    <w:p w:rsidR="00EE298F" w:rsidRDefault="00EE298F" w:rsidP="00EE298F">
      <w:pPr>
        <w:pStyle w:val="ListParagraph"/>
        <w:rPr>
          <w:sz w:val="24"/>
          <w:szCs w:val="24"/>
        </w:rPr>
      </w:pPr>
      <w:bookmarkStart w:id="0" w:name="_GoBack"/>
      <w:bookmarkEnd w:id="0"/>
    </w:p>
    <w:p w:rsidR="00EE298F" w:rsidRDefault="00EE298F" w:rsidP="00EE298F">
      <w:pPr>
        <w:rPr>
          <w:sz w:val="24"/>
          <w:szCs w:val="24"/>
        </w:rPr>
      </w:pPr>
      <w:r w:rsidRPr="00EE298F">
        <w:rPr>
          <w:sz w:val="24"/>
          <w:szCs w:val="24"/>
        </w:rPr>
        <w:t xml:space="preserve">Special conditions: </w:t>
      </w:r>
    </w:p>
    <w:p w:rsidR="00EE298F" w:rsidRDefault="00EE298F" w:rsidP="00EE298F">
      <w:pPr>
        <w:pStyle w:val="ListParagraph"/>
        <w:numPr>
          <w:ilvl w:val="0"/>
          <w:numId w:val="4"/>
        </w:numPr>
        <w:rPr>
          <w:sz w:val="24"/>
          <w:szCs w:val="24"/>
        </w:rPr>
      </w:pPr>
      <w:r w:rsidRPr="00EE298F">
        <w:rPr>
          <w:sz w:val="24"/>
          <w:szCs w:val="24"/>
        </w:rPr>
        <w:t xml:space="preserve">Be committed to equality of opportunity for all children and families irrespective of ability, sex or ethnic background. </w:t>
      </w:r>
    </w:p>
    <w:p w:rsidR="00EE298F" w:rsidRDefault="00EE298F" w:rsidP="00EE298F">
      <w:pPr>
        <w:pStyle w:val="ListParagraph"/>
        <w:numPr>
          <w:ilvl w:val="0"/>
          <w:numId w:val="4"/>
        </w:numPr>
        <w:rPr>
          <w:sz w:val="24"/>
          <w:szCs w:val="24"/>
        </w:rPr>
      </w:pPr>
      <w:r w:rsidRPr="00EE298F">
        <w:rPr>
          <w:sz w:val="24"/>
          <w:szCs w:val="24"/>
        </w:rPr>
        <w:t xml:space="preserve">Show commitment to ongoing professional development. </w:t>
      </w:r>
    </w:p>
    <w:p w:rsidR="00EE298F" w:rsidRDefault="00EE298F" w:rsidP="00EE298F">
      <w:pPr>
        <w:pStyle w:val="ListParagraph"/>
        <w:numPr>
          <w:ilvl w:val="0"/>
          <w:numId w:val="4"/>
        </w:numPr>
        <w:rPr>
          <w:sz w:val="24"/>
          <w:szCs w:val="24"/>
        </w:rPr>
      </w:pPr>
      <w:r w:rsidRPr="00EE298F">
        <w:rPr>
          <w:sz w:val="24"/>
          <w:szCs w:val="24"/>
        </w:rPr>
        <w:t xml:space="preserve">Observe and maintain confidentiality. </w:t>
      </w:r>
    </w:p>
    <w:p w:rsidR="00EE298F" w:rsidRDefault="00EE298F" w:rsidP="00EE298F">
      <w:pPr>
        <w:pStyle w:val="ListParagraph"/>
        <w:numPr>
          <w:ilvl w:val="0"/>
          <w:numId w:val="4"/>
        </w:numPr>
        <w:rPr>
          <w:sz w:val="24"/>
          <w:szCs w:val="24"/>
        </w:rPr>
      </w:pPr>
      <w:r w:rsidRPr="00EE298F">
        <w:rPr>
          <w:sz w:val="24"/>
          <w:szCs w:val="24"/>
        </w:rPr>
        <w:t xml:space="preserve">Have a positive attitude and enjoy working with young children and their parents/carers. </w:t>
      </w:r>
    </w:p>
    <w:p w:rsidR="00980009" w:rsidRPr="00EE298F" w:rsidRDefault="00EE298F" w:rsidP="00EE298F">
      <w:pPr>
        <w:pStyle w:val="ListParagraph"/>
        <w:numPr>
          <w:ilvl w:val="0"/>
          <w:numId w:val="4"/>
        </w:numPr>
        <w:rPr>
          <w:sz w:val="24"/>
          <w:szCs w:val="24"/>
        </w:rPr>
      </w:pPr>
      <w:r w:rsidRPr="00EE298F">
        <w:rPr>
          <w:sz w:val="24"/>
          <w:szCs w:val="24"/>
        </w:rPr>
        <w:t>Be committed to safeguarding and promoting the welfare of children.</w:t>
      </w:r>
    </w:p>
    <w:sectPr w:rsidR="00980009" w:rsidRPr="00EE2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46"/>
    <w:multiLevelType w:val="hybridMultilevel"/>
    <w:tmpl w:val="8B7E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0B2C38"/>
    <w:multiLevelType w:val="hybridMultilevel"/>
    <w:tmpl w:val="2008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144CE"/>
    <w:multiLevelType w:val="hybridMultilevel"/>
    <w:tmpl w:val="95C8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216520"/>
    <w:multiLevelType w:val="hybridMultilevel"/>
    <w:tmpl w:val="8EE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8F"/>
    <w:rsid w:val="0008753E"/>
    <w:rsid w:val="00830845"/>
    <w:rsid w:val="00EE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539</Words>
  <Characters>3073</Characters>
  <Application>Microsoft Office Word</Application>
  <DocSecurity>0</DocSecurity>
  <Lines>25</Lines>
  <Paragraphs>7</Paragraphs>
  <ScaleCrop>false</ScaleCrop>
  <Company>RM plc</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Roberts</dc:creator>
  <cp:lastModifiedBy>Ruth Roberts</cp:lastModifiedBy>
  <cp:revision>1</cp:revision>
  <dcterms:created xsi:type="dcterms:W3CDTF">2020-02-05T14:35:00Z</dcterms:created>
  <dcterms:modified xsi:type="dcterms:W3CDTF">2020-02-05T14:45:00Z</dcterms:modified>
</cp:coreProperties>
</file>