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0A" w:rsidRPr="00EF0C9F" w:rsidRDefault="009054A2">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02157AE8">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54A2" w:rsidRPr="00F929A4" w:rsidRDefault="009054A2">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367785" id="_x0000_t202" coordsize="21600,21600" o:spt="202" path="m,l,21600r21600,l21600,xe">
                <v:stroke joinstyle="miter"/>
                <v:path gradientshapeok="t" o:connecttype="rect"/>
              </v:shapetype>
              <v:shape id="Text Box 2" o:spid="_x0000_s1026"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4E86AE55">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71E2EDD5">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rsidR="004B2855" w:rsidRDefault="004B2855" w:rsidP="004B2855">
                            <w:pPr>
                              <w:spacing w:after="0" w:line="240" w:lineRule="auto"/>
                              <w:jc w:val="center"/>
                              <w:rPr>
                                <w:b/>
                                <w:noProof/>
                                <w:color w:val="2F5496" w:themeColor="accent1" w:themeShade="BF"/>
                                <w:sz w:val="96"/>
                                <w:szCs w:val="72"/>
                              </w:rPr>
                            </w:pPr>
                            <w:r>
                              <w:rPr>
                                <w:b/>
                                <w:noProof/>
                                <w:color w:val="2F5496" w:themeColor="accent1" w:themeShade="BF"/>
                                <w:sz w:val="96"/>
                                <w:szCs w:val="72"/>
                              </w:rPr>
                              <w:t xml:space="preserve">Teacher </w:t>
                            </w:r>
                          </w:p>
                          <w:p w:rsidR="00A7380A" w:rsidRPr="00EF2DE0" w:rsidRDefault="004B2855" w:rsidP="004B2855">
                            <w:pPr>
                              <w:spacing w:after="0" w:line="240" w:lineRule="auto"/>
                              <w:jc w:val="center"/>
                              <w:rPr>
                                <w:b/>
                                <w:noProof/>
                                <w:color w:val="2F5496" w:themeColor="accent1" w:themeShade="BF"/>
                                <w:sz w:val="96"/>
                                <w:szCs w:val="72"/>
                              </w:rPr>
                            </w:pPr>
                            <w:r>
                              <w:rPr>
                                <w:b/>
                                <w:noProof/>
                                <w:color w:val="2F5496" w:themeColor="accent1" w:themeShade="BF"/>
                                <w:sz w:val="48"/>
                                <w:szCs w:val="48"/>
                              </w:rPr>
                              <w:t xml:space="preserve">      </w:t>
                            </w:r>
                            <w:r w:rsidRPr="004B2855">
                              <w:rPr>
                                <w:b/>
                                <w:noProof/>
                                <w:color w:val="2F5496" w:themeColor="accent1" w:themeShade="BF"/>
                                <w:sz w:val="48"/>
                                <w:szCs w:val="48"/>
                              </w:rPr>
                              <w:t>(covering Mat Leave)</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F5380" id="Text Box 5" o:spid="_x0000_s1027"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5sMgIAAGkEAAAOAAAAZHJzL2Uyb0RvYy54bWysVE2P2jAQvVfqf7B8L0kolN2IsKK7oqqE&#10;dleCas/GsUnU2OPahoT++o4dwtJtT1Uvxp55mY/3ZpjfdaohR2FdDbqg2SilRGgOZa33Bf22XX24&#10;ocR5pkvWgBYFPQlH7xbv381bk4sxVNCUwhIMol3emoJW3ps8SRyvhGJuBEZodEqwinl82n1SWtZi&#10;dNUk4zT9lLRgS2OBC+fQ+tA76SLGl1Jw/ySlE540BcXafDxtPHfhTBZzlu8tM1XNz2Wwf6hCsVpj&#10;0kuoB+YZOdj6j1Cq5hYcSD/ioBKQsuYi9oDdZOmbbjYVMyL2guQ4c6HJ/b+w/PH4bEldFnRGiWYK&#10;JdqKzpPP0JFpYKc1LkfQxiDMd2hGlWOnzqyBf3cISa4w/QcO0YGNTloVfrFPgh+iAKcL6SELR+PH&#10;6U02SdHF0TfGx3gWEyevnxvr/BcBioRLQS2qGktgx7XzoQCWD5CQTcOqbpqobKN/MyAwWGLBfY2h&#10;dN/tukhBNjS8g/KE/Vro58UZvqox9Zo5/8wsDgiWi0Pvn/CQDbQFhfONkgrsz7/ZAx51Qy8lLQ5c&#10;Qd2PA7OCkuarRkVvs8kkTGh8TKazMT7stWd37dEHdQ840xmul+HxGvC+Ga7SgnrB3ViGrOhimmPu&#10;gvrheu/7NcDd4mK5jCCcScP8Wm8MH2QOxG67F2bNmX2Pwj3CMJosfyNCj+1ZXx48yDoqFHjuWT3T&#10;j/MchTvvXliY63dEvf5DLH4BAAD//wMAUEsDBBQABgAIAAAAIQDD6Cdf3gAAAAsBAAAPAAAAZHJz&#10;L2Rvd25yZXYueG1sTI/BToQwEIbvJr5DMybe3CKiS1jKxphsNMaLuA/QpV0g0GlDW0Cf3tmTHuef&#10;L/98U+5XM7JZT763KOB+kwDT2FjVYyvg+HW4y4H5IFHJ0aIW8K097Kvrq1IWyi74qec6tIxK0BdS&#10;QBeCKzj3TaeN9BvrNNLubCcjA41Ty9UkFyo3I0+T5Ikb2SNd6KTTL51uhjoaAYf4+mbmHx7de90s&#10;2LkhHj8GIW5v1ucdsKDX8AfDRZ/UoSKnk42oPBsF5PnDI6ECsjQFdgGybEvJiZIs3wKvSv7/h+oX&#10;AAD//wMAUEsBAi0AFAAGAAgAAAAhALaDOJL+AAAA4QEAABMAAAAAAAAAAAAAAAAAAAAAAFtDb250&#10;ZW50X1R5cGVzXS54bWxQSwECLQAUAAYACAAAACEAOP0h/9YAAACUAQAACwAAAAAAAAAAAAAAAAAv&#10;AQAAX3JlbHMvLnJlbHNQSwECLQAUAAYACAAAACEAElIubDICAABpBAAADgAAAAAAAAAAAAAAAAAu&#10;AgAAZHJzL2Uyb0RvYy54bWxQSwECLQAUAAYACAAAACEAw+gnX94AAAALAQAADwAAAAAAAAAAAAAA&#10;AACMBAAAZHJzL2Rvd25yZXYueG1sUEsFBgAAAAAEAAQA8wAAAJcFAAAAAA==&#10;" filled="f" stroked="f">
                <v:path arrowok="t"/>
                <v:textbox>
                  <w:txbxContent>
                    <w:p w:rsidR="004B2855" w:rsidRDefault="004B2855" w:rsidP="004B2855">
                      <w:pPr>
                        <w:spacing w:after="0" w:line="240" w:lineRule="auto"/>
                        <w:jc w:val="center"/>
                        <w:rPr>
                          <w:b/>
                          <w:noProof/>
                          <w:color w:val="2F5496" w:themeColor="accent1" w:themeShade="BF"/>
                          <w:sz w:val="96"/>
                          <w:szCs w:val="72"/>
                        </w:rPr>
                      </w:pPr>
                      <w:r>
                        <w:rPr>
                          <w:b/>
                          <w:noProof/>
                          <w:color w:val="2F5496" w:themeColor="accent1" w:themeShade="BF"/>
                          <w:sz w:val="96"/>
                          <w:szCs w:val="72"/>
                        </w:rPr>
                        <w:t xml:space="preserve">Teacher </w:t>
                      </w:r>
                    </w:p>
                    <w:p w:rsidR="00A7380A" w:rsidRPr="00EF2DE0" w:rsidRDefault="004B2855" w:rsidP="004B2855">
                      <w:pPr>
                        <w:spacing w:after="0" w:line="240" w:lineRule="auto"/>
                        <w:jc w:val="center"/>
                        <w:rPr>
                          <w:b/>
                          <w:noProof/>
                          <w:color w:val="2F5496" w:themeColor="accent1" w:themeShade="BF"/>
                          <w:sz w:val="96"/>
                          <w:szCs w:val="72"/>
                        </w:rPr>
                      </w:pPr>
                      <w:r>
                        <w:rPr>
                          <w:b/>
                          <w:noProof/>
                          <w:color w:val="2F5496" w:themeColor="accent1" w:themeShade="BF"/>
                          <w:sz w:val="48"/>
                          <w:szCs w:val="48"/>
                        </w:rPr>
                        <w:t xml:space="preserve">      </w:t>
                      </w:r>
                      <w:r w:rsidRPr="004B2855">
                        <w:rPr>
                          <w:b/>
                          <w:noProof/>
                          <w:color w:val="2F5496" w:themeColor="accent1" w:themeShade="BF"/>
                          <w:sz w:val="48"/>
                          <w:szCs w:val="48"/>
                        </w:rPr>
                        <w:t>(covering Mat Leave)</w:t>
                      </w:r>
                      <w:r w:rsidR="00A7380A"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rsidR="00866ECC" w:rsidRDefault="00866ECC">
          <w:pPr>
            <w:pStyle w:val="TOCHeading"/>
          </w:pPr>
          <w:r>
            <w:t>Contents</w:t>
          </w:r>
        </w:p>
        <w:p w:rsidR="004B2855"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81943662" w:history="1">
            <w:r w:rsidR="004B2855" w:rsidRPr="0052416E">
              <w:rPr>
                <w:rStyle w:val="Hyperlink"/>
                <w:noProof/>
              </w:rPr>
              <w:t>Letter from Sir Steve Lancashire, Chief Executive, REAch2 Academy Trust</w:t>
            </w:r>
            <w:r w:rsidR="004B2855">
              <w:rPr>
                <w:noProof/>
                <w:webHidden/>
              </w:rPr>
              <w:tab/>
            </w:r>
            <w:r w:rsidR="004B2855">
              <w:rPr>
                <w:noProof/>
                <w:webHidden/>
              </w:rPr>
              <w:fldChar w:fldCharType="begin"/>
            </w:r>
            <w:r w:rsidR="004B2855">
              <w:rPr>
                <w:noProof/>
                <w:webHidden/>
              </w:rPr>
              <w:instrText xml:space="preserve"> PAGEREF _Toc81943662 \h </w:instrText>
            </w:r>
            <w:r w:rsidR="004B2855">
              <w:rPr>
                <w:noProof/>
                <w:webHidden/>
              </w:rPr>
            </w:r>
            <w:r w:rsidR="004B2855">
              <w:rPr>
                <w:noProof/>
                <w:webHidden/>
              </w:rPr>
              <w:fldChar w:fldCharType="separate"/>
            </w:r>
            <w:r w:rsidR="004B2855">
              <w:rPr>
                <w:noProof/>
                <w:webHidden/>
              </w:rPr>
              <w:t>3</w:t>
            </w:r>
            <w:r w:rsidR="004B2855">
              <w:rPr>
                <w:noProof/>
                <w:webHidden/>
              </w:rPr>
              <w:fldChar w:fldCharType="end"/>
            </w:r>
          </w:hyperlink>
        </w:p>
        <w:p w:rsidR="004B2855" w:rsidRDefault="002B4A91">
          <w:pPr>
            <w:pStyle w:val="TOC1"/>
            <w:tabs>
              <w:tab w:val="right" w:leader="dot" w:pos="13948"/>
            </w:tabs>
            <w:rPr>
              <w:rFonts w:asciiTheme="minorHAnsi" w:eastAsiaTheme="minorEastAsia" w:hAnsiTheme="minorHAnsi" w:cstheme="minorBidi"/>
              <w:noProof/>
              <w:lang w:eastAsia="en-GB"/>
            </w:rPr>
          </w:pPr>
          <w:hyperlink w:anchor="_Toc81943663" w:history="1">
            <w:r w:rsidR="004B2855" w:rsidRPr="0052416E">
              <w:rPr>
                <w:rStyle w:val="Hyperlink"/>
                <w:noProof/>
              </w:rPr>
              <w:t>Our Cornerstones and Touchstones</w:t>
            </w:r>
            <w:r w:rsidR="004B2855">
              <w:rPr>
                <w:noProof/>
                <w:webHidden/>
              </w:rPr>
              <w:tab/>
            </w:r>
            <w:r w:rsidR="004B2855">
              <w:rPr>
                <w:noProof/>
                <w:webHidden/>
              </w:rPr>
              <w:fldChar w:fldCharType="begin"/>
            </w:r>
            <w:r w:rsidR="004B2855">
              <w:rPr>
                <w:noProof/>
                <w:webHidden/>
              </w:rPr>
              <w:instrText xml:space="preserve"> PAGEREF _Toc81943663 \h </w:instrText>
            </w:r>
            <w:r w:rsidR="004B2855">
              <w:rPr>
                <w:noProof/>
                <w:webHidden/>
              </w:rPr>
            </w:r>
            <w:r w:rsidR="004B2855">
              <w:rPr>
                <w:noProof/>
                <w:webHidden/>
              </w:rPr>
              <w:fldChar w:fldCharType="separate"/>
            </w:r>
            <w:r w:rsidR="004B2855">
              <w:rPr>
                <w:noProof/>
                <w:webHidden/>
              </w:rPr>
              <w:t>4</w:t>
            </w:r>
            <w:r w:rsidR="004B2855">
              <w:rPr>
                <w:noProof/>
                <w:webHidden/>
              </w:rPr>
              <w:fldChar w:fldCharType="end"/>
            </w:r>
          </w:hyperlink>
        </w:p>
        <w:p w:rsidR="004B2855" w:rsidRDefault="002B4A91">
          <w:pPr>
            <w:pStyle w:val="TOC2"/>
            <w:tabs>
              <w:tab w:val="right" w:leader="dot" w:pos="13948"/>
            </w:tabs>
            <w:rPr>
              <w:rFonts w:asciiTheme="minorHAnsi" w:eastAsiaTheme="minorEastAsia" w:hAnsiTheme="minorHAnsi" w:cstheme="minorBidi"/>
              <w:noProof/>
              <w:lang w:eastAsia="en-GB"/>
            </w:rPr>
          </w:pPr>
          <w:hyperlink w:anchor="_Toc81943664" w:history="1">
            <w:r w:rsidR="004B2855" w:rsidRPr="0052416E">
              <w:rPr>
                <w:rStyle w:val="Hyperlink"/>
                <w:noProof/>
              </w:rPr>
              <w:t>The application process and timetable</w:t>
            </w:r>
            <w:r w:rsidR="004B2855">
              <w:rPr>
                <w:noProof/>
                <w:webHidden/>
              </w:rPr>
              <w:tab/>
            </w:r>
            <w:r w:rsidR="004B2855">
              <w:rPr>
                <w:noProof/>
                <w:webHidden/>
              </w:rPr>
              <w:fldChar w:fldCharType="begin"/>
            </w:r>
            <w:r w:rsidR="004B2855">
              <w:rPr>
                <w:noProof/>
                <w:webHidden/>
              </w:rPr>
              <w:instrText xml:space="preserve"> PAGEREF _Toc81943664 \h </w:instrText>
            </w:r>
            <w:r w:rsidR="004B2855">
              <w:rPr>
                <w:noProof/>
                <w:webHidden/>
              </w:rPr>
            </w:r>
            <w:r w:rsidR="004B2855">
              <w:rPr>
                <w:noProof/>
                <w:webHidden/>
              </w:rPr>
              <w:fldChar w:fldCharType="separate"/>
            </w:r>
            <w:r w:rsidR="004B2855">
              <w:rPr>
                <w:noProof/>
                <w:webHidden/>
              </w:rPr>
              <w:t>5</w:t>
            </w:r>
            <w:r w:rsidR="004B2855">
              <w:rPr>
                <w:noProof/>
                <w:webHidden/>
              </w:rPr>
              <w:fldChar w:fldCharType="end"/>
            </w:r>
          </w:hyperlink>
        </w:p>
        <w:p w:rsidR="004B2855" w:rsidRDefault="002B4A91">
          <w:pPr>
            <w:pStyle w:val="TOC1"/>
            <w:tabs>
              <w:tab w:val="right" w:leader="dot" w:pos="13948"/>
            </w:tabs>
            <w:rPr>
              <w:rFonts w:asciiTheme="minorHAnsi" w:eastAsiaTheme="minorEastAsia" w:hAnsiTheme="minorHAnsi" w:cstheme="minorBidi"/>
              <w:noProof/>
              <w:lang w:eastAsia="en-GB"/>
            </w:rPr>
          </w:pPr>
          <w:hyperlink w:anchor="_Toc81943665" w:history="1">
            <w:r w:rsidR="004B2855" w:rsidRPr="0052416E">
              <w:rPr>
                <w:rStyle w:val="Hyperlink"/>
                <w:noProof/>
              </w:rPr>
              <w:t>Safeguarding, Safer Recruitment and Data Protection</w:t>
            </w:r>
            <w:r w:rsidR="004B2855">
              <w:rPr>
                <w:noProof/>
                <w:webHidden/>
              </w:rPr>
              <w:tab/>
            </w:r>
            <w:r w:rsidR="004B2855">
              <w:rPr>
                <w:noProof/>
                <w:webHidden/>
              </w:rPr>
              <w:fldChar w:fldCharType="begin"/>
            </w:r>
            <w:r w:rsidR="004B2855">
              <w:rPr>
                <w:noProof/>
                <w:webHidden/>
              </w:rPr>
              <w:instrText xml:space="preserve"> PAGEREF _Toc81943665 \h </w:instrText>
            </w:r>
            <w:r w:rsidR="004B2855">
              <w:rPr>
                <w:noProof/>
                <w:webHidden/>
              </w:rPr>
            </w:r>
            <w:r w:rsidR="004B2855">
              <w:rPr>
                <w:noProof/>
                <w:webHidden/>
              </w:rPr>
              <w:fldChar w:fldCharType="separate"/>
            </w:r>
            <w:r w:rsidR="004B2855">
              <w:rPr>
                <w:noProof/>
                <w:webHidden/>
              </w:rPr>
              <w:t>6</w:t>
            </w:r>
            <w:r w:rsidR="004B2855">
              <w:rPr>
                <w:noProof/>
                <w:webHidden/>
              </w:rPr>
              <w:fldChar w:fldCharType="end"/>
            </w:r>
          </w:hyperlink>
        </w:p>
        <w:p w:rsidR="004B2855" w:rsidRDefault="002B4A91">
          <w:pPr>
            <w:pStyle w:val="TOC1"/>
            <w:tabs>
              <w:tab w:val="right" w:leader="dot" w:pos="13948"/>
            </w:tabs>
            <w:rPr>
              <w:rFonts w:asciiTheme="minorHAnsi" w:eastAsiaTheme="minorEastAsia" w:hAnsiTheme="minorHAnsi" w:cstheme="minorBidi"/>
              <w:noProof/>
              <w:lang w:eastAsia="en-GB"/>
            </w:rPr>
          </w:pPr>
          <w:hyperlink w:anchor="_Toc81943666" w:history="1">
            <w:r w:rsidR="004B2855" w:rsidRPr="0052416E">
              <w:rPr>
                <w:rStyle w:val="Hyperlink"/>
                <w:noProof/>
              </w:rPr>
              <w:t>Job Description</w:t>
            </w:r>
            <w:r w:rsidR="004B2855">
              <w:rPr>
                <w:noProof/>
                <w:webHidden/>
              </w:rPr>
              <w:tab/>
            </w:r>
            <w:r w:rsidR="004B2855">
              <w:rPr>
                <w:noProof/>
                <w:webHidden/>
              </w:rPr>
              <w:fldChar w:fldCharType="begin"/>
            </w:r>
            <w:r w:rsidR="004B2855">
              <w:rPr>
                <w:noProof/>
                <w:webHidden/>
              </w:rPr>
              <w:instrText xml:space="preserve"> PAGEREF _Toc81943666 \h </w:instrText>
            </w:r>
            <w:r w:rsidR="004B2855">
              <w:rPr>
                <w:noProof/>
                <w:webHidden/>
              </w:rPr>
            </w:r>
            <w:r w:rsidR="004B2855">
              <w:rPr>
                <w:noProof/>
                <w:webHidden/>
              </w:rPr>
              <w:fldChar w:fldCharType="separate"/>
            </w:r>
            <w:r w:rsidR="004B2855">
              <w:rPr>
                <w:noProof/>
                <w:webHidden/>
              </w:rPr>
              <w:t>7</w:t>
            </w:r>
            <w:r w:rsidR="004B2855">
              <w:rPr>
                <w:noProof/>
                <w:webHidden/>
              </w:rPr>
              <w:fldChar w:fldCharType="end"/>
            </w:r>
          </w:hyperlink>
        </w:p>
        <w:p w:rsidR="004B2855" w:rsidRDefault="002B4A91">
          <w:pPr>
            <w:pStyle w:val="TOC1"/>
            <w:tabs>
              <w:tab w:val="right" w:leader="dot" w:pos="13948"/>
            </w:tabs>
            <w:rPr>
              <w:rFonts w:asciiTheme="minorHAnsi" w:eastAsiaTheme="minorEastAsia" w:hAnsiTheme="minorHAnsi" w:cstheme="minorBidi"/>
              <w:noProof/>
              <w:lang w:eastAsia="en-GB"/>
            </w:rPr>
          </w:pPr>
          <w:hyperlink w:anchor="_Toc81943667" w:history="1">
            <w:r w:rsidR="004B2855" w:rsidRPr="0052416E">
              <w:rPr>
                <w:rStyle w:val="Hyperlink"/>
                <w:rFonts w:eastAsia="Times New Roman"/>
                <w:noProof/>
              </w:rPr>
              <w:t>Person Specification – add in lines as required</w:t>
            </w:r>
            <w:r w:rsidR="004B2855">
              <w:rPr>
                <w:noProof/>
                <w:webHidden/>
              </w:rPr>
              <w:tab/>
            </w:r>
            <w:r w:rsidR="004B2855">
              <w:rPr>
                <w:noProof/>
                <w:webHidden/>
              </w:rPr>
              <w:fldChar w:fldCharType="begin"/>
            </w:r>
            <w:r w:rsidR="004B2855">
              <w:rPr>
                <w:noProof/>
                <w:webHidden/>
              </w:rPr>
              <w:instrText xml:space="preserve"> PAGEREF _Toc81943667 \h </w:instrText>
            </w:r>
            <w:r w:rsidR="004B2855">
              <w:rPr>
                <w:noProof/>
                <w:webHidden/>
              </w:rPr>
            </w:r>
            <w:r w:rsidR="004B2855">
              <w:rPr>
                <w:noProof/>
                <w:webHidden/>
              </w:rPr>
              <w:fldChar w:fldCharType="separate"/>
            </w:r>
            <w:r w:rsidR="004B2855">
              <w:rPr>
                <w:noProof/>
                <w:webHidden/>
              </w:rPr>
              <w:t>10</w:t>
            </w:r>
            <w:r w:rsidR="004B2855">
              <w:rPr>
                <w:noProof/>
                <w:webHidden/>
              </w:rPr>
              <w:fldChar w:fldCharType="end"/>
            </w:r>
          </w:hyperlink>
        </w:p>
        <w:p w:rsidR="00866ECC" w:rsidRDefault="00866ECC">
          <w:r>
            <w:rPr>
              <w:b/>
              <w:bCs/>
              <w:noProof/>
            </w:rPr>
            <w:fldChar w:fldCharType="end"/>
          </w:r>
        </w:p>
      </w:sdtContent>
    </w:sdt>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81030" w:rsidRPr="00EF0C9F" w:rsidRDefault="00C81030" w:rsidP="00866ECC">
      <w:pPr>
        <w:pStyle w:val="Heading1"/>
        <w:rPr>
          <w:sz w:val="52"/>
        </w:rPr>
      </w:pPr>
      <w:bookmarkStart w:id="0" w:name="_Toc81943662"/>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rsidR="00C81030" w:rsidRPr="00EF0C9F" w:rsidRDefault="00C81030" w:rsidP="00C81030">
      <w:pPr>
        <w:rPr>
          <w:rFonts w:asciiTheme="minorHAnsi" w:hAnsiTheme="minorHAnsi" w:cstheme="minorHAnsi"/>
        </w:rPr>
      </w:pPr>
    </w:p>
    <w:p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rsidR="00A30DB3" w:rsidRPr="00AD7F19" w:rsidRDefault="00A30DB3" w:rsidP="00A30DB3">
      <w:pPr>
        <w:rPr>
          <w:rFonts w:cs="Calibri"/>
        </w:rPr>
      </w:pPr>
      <w:r w:rsidRPr="00AD7F19">
        <w:rPr>
          <w:rFonts w:cs="Calibri"/>
        </w:rPr>
        <w:t xml:space="preserve">Thank you for your interest in this role within the REAch2 Academy Trust. </w:t>
      </w:r>
    </w:p>
    <w:p w:rsidR="00A30DB3" w:rsidRPr="00AD7F19" w:rsidRDefault="00A30DB3" w:rsidP="00A30DB3">
      <w:pPr>
        <w:rPr>
          <w:rFonts w:cs="Calibri"/>
        </w:rPr>
      </w:pPr>
      <w:r w:rsidRPr="00AD7F19">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A30DB3" w:rsidRPr="00AD7F19" w:rsidRDefault="00A30DB3" w:rsidP="00A30DB3">
      <w:pPr>
        <w:rPr>
          <w:rFonts w:cs="Calibri"/>
        </w:rPr>
      </w:pPr>
      <w:r w:rsidRPr="00AD7F19">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A30DB3" w:rsidRPr="00AD7F19" w:rsidRDefault="00A30DB3" w:rsidP="00A30DB3">
      <w:pPr>
        <w:rPr>
          <w:rFonts w:cs="Calibri"/>
        </w:rPr>
      </w:pPr>
      <w:r w:rsidRPr="00AD7F19">
        <w:rPr>
          <w:rFonts w:cs="Calibr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A30DB3" w:rsidRPr="00AD7F19" w:rsidRDefault="00A30DB3" w:rsidP="00A30DB3">
      <w:pPr>
        <w:rPr>
          <w:rFonts w:cs="Calibri"/>
        </w:rPr>
      </w:pPr>
      <w:r>
        <w:rPr>
          <w:noProof/>
          <w:lang w:eastAsia="en-GB"/>
        </w:rPr>
        <w:drawing>
          <wp:anchor distT="0" distB="0" distL="114300" distR="114300" simplePos="0" relativeHeight="251666432" behindDoc="0" locked="0" layoutInCell="1" allowOverlap="1" wp14:anchorId="02614EF9" wp14:editId="5EB48B31">
            <wp:simplePos x="0" y="0"/>
            <wp:positionH relativeFrom="margin">
              <wp:align>right</wp:align>
            </wp:positionH>
            <wp:positionV relativeFrom="paragraph">
              <wp:posOffset>518160</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F19">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rsidR="00C81030" w:rsidRPr="00EF0C9F" w:rsidRDefault="00C81030" w:rsidP="00C81030">
      <w:pPr>
        <w:spacing w:after="0"/>
        <w:rPr>
          <w:rFonts w:asciiTheme="minorHAnsi" w:hAnsiTheme="minorHAnsi" w:cstheme="minorHAnsi"/>
          <w:b/>
        </w:rPr>
      </w:pPr>
    </w:p>
    <w:p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w:t>
      </w:r>
      <w:r w:rsidR="00A30DB3">
        <w:rPr>
          <w:rFonts w:asciiTheme="minorHAnsi" w:hAnsiTheme="minorHAnsi" w:cstheme="minorHAnsi"/>
          <w:b/>
        </w:rPr>
        <w:t xml:space="preserve"> Officer</w:t>
      </w:r>
      <w:r w:rsidRPr="00EF0C9F">
        <w:rPr>
          <w:rFonts w:asciiTheme="minorHAnsi" w:hAnsiTheme="minorHAnsi" w:cstheme="minorHAnsi"/>
          <w:b/>
        </w:rPr>
        <w:t>, REAch2 Academy Trust</w:t>
      </w:r>
    </w:p>
    <w:p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rsidR="00B113FF" w:rsidRPr="00EF0C9F" w:rsidRDefault="00B113FF" w:rsidP="00866ECC">
      <w:pPr>
        <w:pStyle w:val="Heading1"/>
      </w:pPr>
      <w:bookmarkStart w:id="1" w:name="_Toc81943663"/>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rsidR="004B2855" w:rsidRDefault="00A30DB3" w:rsidP="004B2855">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rsidR="00263CBA" w:rsidRPr="004B2855" w:rsidRDefault="00263CBA" w:rsidP="004B2855">
      <w:pPr>
        <w:jc w:val="both"/>
        <w:rPr>
          <w:rFonts w:cs="Calibri"/>
          <w:color w:val="002060"/>
          <w:sz w:val="16"/>
        </w:rPr>
      </w:pPr>
      <w:r w:rsidRPr="00DA753E">
        <w:lastRenderedPageBreak/>
        <w:t>The application</w:t>
      </w:r>
    </w:p>
    <w:p w:rsidR="00263CBA" w:rsidRPr="004B2855"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4B2855">
        <w:rPr>
          <w:rFonts w:asciiTheme="minorHAnsi" w:hAnsiTheme="minorHAnsi" w:cstheme="minorHAnsi"/>
          <w:bCs/>
          <w:sz w:val="24"/>
          <w:szCs w:val="24"/>
        </w:rPr>
        <w:t>Tymberwood Academy, via email address, carol.kerr@tymberwoodacademy.org.uk</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4B2855"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4B2855">
        <w:rPr>
          <w:rFonts w:asciiTheme="minorHAnsi" w:hAnsiTheme="minorHAnsi" w:cstheme="minorHAnsi"/>
          <w:bCs/>
          <w:sz w:val="24"/>
          <w:szCs w:val="24"/>
        </w:rPr>
        <w:t>the school office on 01474 631193 to speak to the Headteacher, Mrs Sarah Kelley-Day.</w:t>
      </w:r>
    </w:p>
    <w:p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rsidR="00DA715D" w:rsidRDefault="00DA715D" w:rsidP="00263CBA">
      <w:pPr>
        <w:rPr>
          <w:rFonts w:asciiTheme="minorHAnsi" w:hAnsiTheme="minorHAnsi" w:cstheme="minorHAnsi"/>
          <w:b/>
          <w:color w:val="44546A"/>
          <w:sz w:val="48"/>
          <w:szCs w:val="48"/>
        </w:rPr>
      </w:pPr>
    </w:p>
    <w:p w:rsidR="00DA715D" w:rsidRPr="005A704D" w:rsidRDefault="00263CBA" w:rsidP="004C5A1D">
      <w:pPr>
        <w:pStyle w:val="Heading2"/>
      </w:pPr>
      <w:bookmarkStart w:id="2" w:name="_Toc81943664"/>
      <w:r w:rsidRPr="005A704D">
        <w:t>The application process and timetable</w:t>
      </w:r>
      <w:bookmarkEnd w:id="2"/>
    </w:p>
    <w:p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0F5E70"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Friday, 8</w:t>
            </w:r>
            <w:r w:rsidRPr="000F5E70">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October</w:t>
            </w:r>
            <w:bookmarkStart w:id="3" w:name="_GoBack"/>
            <w:bookmarkEnd w:id="3"/>
            <w:r w:rsidR="004B2855">
              <w:rPr>
                <w:rFonts w:asciiTheme="minorHAnsi" w:eastAsia="Times New Roman" w:hAnsiTheme="minorHAnsi" w:cstheme="minorHAnsi"/>
                <w:bCs/>
                <w:sz w:val="20"/>
                <w:szCs w:val="20"/>
                <w:lang w:eastAsia="en-GB"/>
              </w:rPr>
              <w:t xml:space="preserve"> 2021 at midday</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4B285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Please ring to arrange</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4B285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4B285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Full-time/part-time – fixed term maternity cover</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4B285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MPS</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4B285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October 2021</w:t>
            </w:r>
          </w:p>
        </w:tc>
      </w:tr>
    </w:tbl>
    <w:p w:rsidR="00263CBA" w:rsidRPr="00EF0C9F" w:rsidRDefault="00263CBA" w:rsidP="00263CBA">
      <w:pPr>
        <w:rPr>
          <w:rFonts w:asciiTheme="minorHAnsi" w:hAnsiTheme="minorHAnsi" w:cstheme="minorHAnsi"/>
        </w:rPr>
      </w:pPr>
    </w:p>
    <w:p w:rsidR="00DA715D" w:rsidRDefault="00DA715D" w:rsidP="009E5856">
      <w:pPr>
        <w:spacing w:after="0"/>
        <w:rPr>
          <w:rFonts w:asciiTheme="minorHAnsi" w:hAnsiTheme="minorHAnsi" w:cstheme="minorHAnsi"/>
          <w:sz w:val="24"/>
          <w:szCs w:val="24"/>
        </w:rPr>
      </w:pPr>
    </w:p>
    <w:p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rsidR="0094726B" w:rsidRDefault="0094726B" w:rsidP="009E5856">
      <w:pPr>
        <w:spacing w:after="0"/>
        <w:rPr>
          <w:rFonts w:asciiTheme="minorHAnsi" w:hAnsiTheme="minorHAnsi" w:cstheme="minorHAnsi"/>
          <w:sz w:val="24"/>
          <w:szCs w:val="24"/>
        </w:rPr>
      </w:pPr>
    </w:p>
    <w:p w:rsidR="004B2855" w:rsidRDefault="004B2855" w:rsidP="009E5856">
      <w:pPr>
        <w:spacing w:after="0"/>
        <w:rPr>
          <w:rFonts w:asciiTheme="minorHAnsi" w:hAnsiTheme="minorHAnsi" w:cstheme="minorHAnsi"/>
          <w:sz w:val="24"/>
          <w:szCs w:val="24"/>
        </w:rPr>
      </w:pPr>
    </w:p>
    <w:p w:rsidR="00C4740A" w:rsidRPr="00DA753E" w:rsidRDefault="006C6032" w:rsidP="00866ECC">
      <w:pPr>
        <w:pStyle w:val="Heading1"/>
      </w:pPr>
      <w:bookmarkStart w:id="4" w:name="_Toc81943665"/>
      <w:r w:rsidRPr="00DA753E">
        <w:lastRenderedPageBreak/>
        <w:t>Safeguarding</w:t>
      </w:r>
      <w:r w:rsidR="00DA753E">
        <w:t>, Safer Recruitment</w:t>
      </w:r>
      <w:r w:rsidRPr="00DA753E">
        <w:t xml:space="preserve"> and Data Protection</w:t>
      </w:r>
      <w:bookmarkEnd w:id="4"/>
    </w:p>
    <w:p w:rsidR="00DA715D" w:rsidRDefault="00DA715D" w:rsidP="0094726B">
      <w:pPr>
        <w:rPr>
          <w:rFonts w:cstheme="minorHAnsi"/>
          <w:sz w:val="24"/>
          <w:szCs w:val="24"/>
        </w:rPr>
      </w:pPr>
    </w:p>
    <w:p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00A30DB3" w:rsidRDefault="00A30DB3" w:rsidP="00A30DB3">
      <w:pPr>
        <w:spacing w:after="0"/>
        <w:rPr>
          <w:rFonts w:cs="Calibri"/>
          <w:sz w:val="24"/>
          <w:szCs w:val="24"/>
          <w:lang w:eastAsia="en-GB"/>
        </w:rPr>
      </w:pPr>
    </w:p>
    <w:p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00A30DB3" w:rsidRPr="00AD7F19" w:rsidRDefault="00A30DB3" w:rsidP="00A30DB3">
      <w:pPr>
        <w:spacing w:after="0"/>
        <w:rPr>
          <w:rFonts w:cs="Calibri"/>
          <w:sz w:val="24"/>
          <w:szCs w:val="24"/>
        </w:rPr>
      </w:pPr>
    </w:p>
    <w:p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rsidR="00A30DB3" w:rsidRPr="00AD7F19" w:rsidRDefault="00A30DB3" w:rsidP="00A30DB3">
      <w:pPr>
        <w:spacing w:after="0"/>
        <w:rPr>
          <w:rFonts w:cs="Calibri"/>
          <w:sz w:val="24"/>
          <w:szCs w:val="24"/>
        </w:rPr>
      </w:pPr>
    </w:p>
    <w:p w:rsidR="00A30DB3" w:rsidRPr="00AD7F19" w:rsidRDefault="00A30DB3" w:rsidP="00A30DB3">
      <w:pPr>
        <w:spacing w:after="0"/>
        <w:rPr>
          <w:rFonts w:cs="Calibri"/>
          <w:sz w:val="24"/>
          <w:szCs w:val="24"/>
        </w:rPr>
        <w:sectPr w:rsidR="00A30DB3" w:rsidRPr="00AD7F19" w:rsidSect="00C124CA">
          <w:footerReference w:type="default" r:id="rId16"/>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7" w:history="1">
        <w:r w:rsidRPr="00AD7F19">
          <w:rPr>
            <w:rStyle w:val="Hyperlink"/>
            <w:rFonts w:cs="Calibri"/>
            <w:sz w:val="24"/>
            <w:szCs w:val="24"/>
          </w:rPr>
          <w:t>Privacy Notice for Job Applications</w:t>
        </w:r>
      </w:hyperlink>
      <w:r w:rsidRPr="00AD7F19">
        <w:rPr>
          <w:rFonts w:cs="Calibri"/>
          <w:sz w:val="24"/>
          <w:szCs w:val="24"/>
        </w:rPr>
        <w:t xml:space="preserve">. </w:t>
      </w:r>
    </w:p>
    <w:p w:rsidR="00AD169A" w:rsidRDefault="00AD169A" w:rsidP="004C5A1D">
      <w:pPr>
        <w:pStyle w:val="Heading1"/>
      </w:pPr>
      <w:bookmarkStart w:id="5" w:name="_Toc81943666"/>
      <w:r w:rsidRPr="00EF0C9F">
        <w:lastRenderedPageBreak/>
        <w:t xml:space="preserve">Job </w:t>
      </w:r>
      <w:r w:rsidRPr="005A704D">
        <w:t>Description</w:t>
      </w:r>
      <w:bookmarkEnd w:id="5"/>
      <w:r w:rsidRPr="00EF0C9F">
        <w:t xml:space="preserve"> </w:t>
      </w:r>
    </w:p>
    <w:p w:rsidR="005A704D" w:rsidRPr="005A704D" w:rsidRDefault="005A704D" w:rsidP="005A704D"/>
    <w:p w:rsidR="00AD169A" w:rsidRPr="00EF0C9F" w:rsidRDefault="00AD169A" w:rsidP="00AD169A">
      <w:pPr>
        <w:spacing w:after="200" w:line="276" w:lineRule="auto"/>
        <w:jc w:val="both"/>
        <w:rPr>
          <w:rFonts w:asciiTheme="minorHAnsi" w:hAnsiTheme="minorHAnsi" w:cstheme="minorHAnsi"/>
        </w:rPr>
      </w:pPr>
      <w:r w:rsidRPr="00EF0C9F">
        <w:rPr>
          <w:rFonts w:asciiTheme="minorHAnsi" w:hAnsiTheme="minorHAnsi" w:cstheme="minorHAnsi"/>
          <w:b/>
        </w:rPr>
        <w:t>Post:</w:t>
      </w:r>
      <w:r w:rsidRPr="00EF0C9F">
        <w:rPr>
          <w:rFonts w:asciiTheme="minorHAnsi" w:hAnsiTheme="minorHAnsi" w:cstheme="minorHAnsi"/>
          <w:b/>
        </w:rPr>
        <w:tab/>
      </w:r>
      <w:r w:rsidRPr="00EF0C9F">
        <w:rPr>
          <w:rFonts w:asciiTheme="minorHAnsi" w:hAnsiTheme="minorHAnsi" w:cstheme="minorHAnsi"/>
        </w:rPr>
        <w:tab/>
        <w:t xml:space="preserve">             </w:t>
      </w:r>
      <w:r w:rsidR="004B2855">
        <w:rPr>
          <w:rFonts w:asciiTheme="minorHAnsi" w:hAnsiTheme="minorHAnsi" w:cstheme="minorHAnsi"/>
          <w:b/>
        </w:rPr>
        <w:t>Class Teacher</w:t>
      </w:r>
    </w:p>
    <w:p w:rsidR="00AD169A" w:rsidRPr="00EF0C9F" w:rsidRDefault="00AD169A" w:rsidP="00AD169A">
      <w:pPr>
        <w:spacing w:after="200" w:line="276" w:lineRule="auto"/>
        <w:ind w:left="1440" w:hanging="1440"/>
        <w:jc w:val="both"/>
        <w:rPr>
          <w:rFonts w:asciiTheme="minorHAnsi" w:hAnsiTheme="minorHAnsi" w:cstheme="minorHAnsi"/>
        </w:rPr>
      </w:pPr>
      <w:r w:rsidRPr="00EF0C9F">
        <w:rPr>
          <w:rFonts w:asciiTheme="minorHAnsi" w:hAnsiTheme="minorHAnsi" w:cstheme="minorHAnsi"/>
          <w:b/>
          <w:bCs/>
        </w:rPr>
        <w:t>Salary:</w:t>
      </w:r>
      <w:r w:rsidRPr="00EF0C9F">
        <w:rPr>
          <w:rFonts w:asciiTheme="minorHAnsi" w:hAnsiTheme="minorHAnsi" w:cstheme="minorHAnsi"/>
        </w:rPr>
        <w:tab/>
      </w:r>
      <w:r w:rsidRPr="00EF0C9F">
        <w:rPr>
          <w:rFonts w:asciiTheme="minorHAnsi" w:hAnsiTheme="minorHAnsi" w:cstheme="minorHAnsi"/>
          <w:bCs/>
        </w:rPr>
        <w:t xml:space="preserve">             </w:t>
      </w:r>
      <w:r w:rsidR="004B2855">
        <w:rPr>
          <w:rFonts w:asciiTheme="minorHAnsi" w:hAnsiTheme="minorHAnsi" w:cstheme="minorHAnsi"/>
          <w:bCs/>
        </w:rPr>
        <w:t>MPS</w:t>
      </w:r>
    </w:p>
    <w:p w:rsidR="00AD169A" w:rsidRPr="00EF0C9F" w:rsidRDefault="00AD169A" w:rsidP="00AD169A">
      <w:pPr>
        <w:spacing w:after="200" w:line="276" w:lineRule="auto"/>
        <w:ind w:left="1440" w:hanging="1440"/>
        <w:jc w:val="both"/>
        <w:rPr>
          <w:rFonts w:asciiTheme="minorHAnsi" w:hAnsiTheme="minorHAnsi" w:cstheme="minorHAnsi"/>
        </w:rPr>
      </w:pPr>
      <w:r w:rsidRPr="00EF0C9F">
        <w:rPr>
          <w:rFonts w:asciiTheme="minorHAnsi" w:hAnsiTheme="minorHAnsi" w:cstheme="minorHAnsi"/>
          <w:b/>
          <w:bCs/>
        </w:rPr>
        <w:t xml:space="preserve">Responsible to:             </w:t>
      </w:r>
      <w:r w:rsidR="004B2855">
        <w:rPr>
          <w:rFonts w:asciiTheme="minorHAnsi" w:hAnsiTheme="minorHAnsi" w:cstheme="minorHAnsi"/>
          <w:b/>
          <w:bCs/>
        </w:rPr>
        <w:t>Key Stage Leader</w:t>
      </w:r>
    </w:p>
    <w:p w:rsidR="004B2855" w:rsidRPr="00986CBC" w:rsidRDefault="004B2855" w:rsidP="004B2855">
      <w:pPr>
        <w:pStyle w:val="Body"/>
        <w:jc w:val="both"/>
        <w:rPr>
          <w:rFonts w:ascii="Helvetica" w:hAnsi="Helvetica" w:cs="Helvetica"/>
        </w:rPr>
      </w:pPr>
    </w:p>
    <w:p w:rsidR="004B2855" w:rsidRPr="004B2855" w:rsidRDefault="004B2855" w:rsidP="004B2855">
      <w:pPr>
        <w:pStyle w:val="Body"/>
        <w:jc w:val="both"/>
        <w:rPr>
          <w:rFonts w:ascii="Helvetica" w:eastAsia="Helvetica" w:hAnsi="Helvetica" w:cs="Helvetica"/>
          <w:b/>
          <w:color w:val="0070C0"/>
          <w:sz w:val="24"/>
          <w:szCs w:val="24"/>
        </w:rPr>
      </w:pPr>
      <w:r w:rsidRPr="00986CBC">
        <w:rPr>
          <w:rFonts w:ascii="Helvetica" w:hAnsi="Helvetica" w:cs="Helvetica"/>
          <w:b/>
          <w:sz w:val="24"/>
          <w:szCs w:val="24"/>
        </w:rPr>
        <w:t>REAch2 is committed to safeguarding and promoting the welfare of children and young people and expect all staff and volunteers to share this commitment. An enhanced DBS disclosure will be requested where required.</w:t>
      </w:r>
      <w:r w:rsidRPr="00986CBC">
        <w:rPr>
          <w:rFonts w:ascii="Helvetica" w:hAnsi="Helvetica" w:cs="Helvetica"/>
        </w:rPr>
        <w:tab/>
      </w:r>
      <w:r w:rsidRPr="00986CBC">
        <w:rPr>
          <w:rFonts w:ascii="Helvetica" w:hAnsi="Helvetica" w:cs="Helvetica"/>
        </w:rPr>
        <w:tab/>
      </w:r>
    </w:p>
    <w:p w:rsidR="004B2855" w:rsidRPr="00986CBC" w:rsidRDefault="004B2855" w:rsidP="004B2855">
      <w:pPr>
        <w:jc w:val="both"/>
        <w:rPr>
          <w:rFonts w:ascii="Helvetica" w:hAnsi="Helvetica" w:cs="Helvetica"/>
        </w:rPr>
      </w:pPr>
    </w:p>
    <w:p w:rsidR="004B2855" w:rsidRPr="00986CBC" w:rsidRDefault="004B2855" w:rsidP="004B2855">
      <w:pPr>
        <w:jc w:val="both"/>
        <w:rPr>
          <w:rFonts w:ascii="Helvetica" w:hAnsi="Helvetica" w:cs="Helvetica"/>
        </w:rPr>
      </w:pPr>
      <w:r w:rsidRPr="00986CBC">
        <w:rPr>
          <w:rFonts w:ascii="Helvetica" w:hAnsi="Helvetica" w:cs="Helvetica"/>
        </w:rPr>
        <w:t xml:space="preserve">The Conditions of Employment for School Teachers </w:t>
      </w:r>
    </w:p>
    <w:p w:rsidR="004B2855" w:rsidRPr="00986CBC" w:rsidRDefault="004B2855" w:rsidP="004B2855">
      <w:pPr>
        <w:jc w:val="both"/>
        <w:rPr>
          <w:rFonts w:ascii="Helvetica" w:hAnsi="Helvetica" w:cs="Helvetica"/>
        </w:rPr>
      </w:pPr>
      <w:r w:rsidRPr="00986CBC">
        <w:rPr>
          <w:rFonts w:ascii="Helvetica" w:hAnsi="Helvetica" w:cs="Helvetica"/>
        </w:rPr>
        <w:t>(Document on Pay and Conditions) specify the general professional duties of all teachers.  In addition, certain particular duties are reasonably required to be exercised and completed in a satisfactory manner.</w:t>
      </w:r>
    </w:p>
    <w:p w:rsidR="004B2855" w:rsidRPr="00986CBC" w:rsidRDefault="004B2855" w:rsidP="004B2855">
      <w:pPr>
        <w:jc w:val="both"/>
        <w:rPr>
          <w:rFonts w:ascii="Helvetica" w:hAnsi="Helvetica" w:cs="Helvetica"/>
        </w:rPr>
      </w:pPr>
    </w:p>
    <w:p w:rsidR="004B2855" w:rsidRPr="00986CBC" w:rsidRDefault="004B2855" w:rsidP="004B2855">
      <w:pPr>
        <w:jc w:val="both"/>
        <w:rPr>
          <w:rFonts w:ascii="Helvetica" w:hAnsi="Helvetica" w:cs="Helvetica"/>
          <w:b/>
        </w:rPr>
      </w:pPr>
      <w:r w:rsidRPr="00986CBC">
        <w:rPr>
          <w:rFonts w:ascii="Helvetica" w:hAnsi="Helvetica" w:cs="Helvetica"/>
          <w:b/>
        </w:rPr>
        <w:t>Responsible for:</w:t>
      </w:r>
    </w:p>
    <w:p w:rsidR="004B2855" w:rsidRPr="00986CBC" w:rsidRDefault="004B2855" w:rsidP="004B2855">
      <w:pPr>
        <w:jc w:val="both"/>
        <w:rPr>
          <w:rFonts w:ascii="Helvetica" w:hAnsi="Helvetica" w:cs="Helvetica"/>
          <w:b/>
        </w:rPr>
      </w:pPr>
      <w:r w:rsidRPr="00986CBC">
        <w:rPr>
          <w:rFonts w:ascii="Helvetica" w:hAnsi="Helvetica" w:cs="Helvetica"/>
          <w:b/>
        </w:rPr>
        <w:tab/>
      </w:r>
    </w:p>
    <w:p w:rsidR="004B2855" w:rsidRPr="00986CBC" w:rsidRDefault="004B2855" w:rsidP="004B2855">
      <w:pPr>
        <w:pStyle w:val="ListParagraph"/>
        <w:numPr>
          <w:ilvl w:val="0"/>
          <w:numId w:val="13"/>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vision, ethos and policies of the school and promoting high levels o</w:t>
      </w:r>
      <w:r>
        <w:rPr>
          <w:rFonts w:ascii="Helvetica" w:hAnsi="Helvetica" w:cs="Helvetica"/>
        </w:rPr>
        <w:t>f achievement</w:t>
      </w:r>
      <w:r w:rsidRPr="00986CBC">
        <w:rPr>
          <w:rFonts w:ascii="Helvetica" w:hAnsi="Helvetica" w:cs="Helvetica"/>
        </w:rPr>
        <w:t>.</w:t>
      </w:r>
    </w:p>
    <w:p w:rsidR="004B2855" w:rsidRPr="00986CBC" w:rsidRDefault="004B2855" w:rsidP="004B2855">
      <w:pPr>
        <w:pStyle w:val="ListParagraph"/>
        <w:numPr>
          <w:ilvl w:val="0"/>
          <w:numId w:val="13"/>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creation and implementation of the school im</w:t>
      </w:r>
      <w:r>
        <w:rPr>
          <w:rFonts w:ascii="Helvetica" w:hAnsi="Helvetica" w:cs="Helvetica"/>
        </w:rPr>
        <w:t>provement plan.</w:t>
      </w:r>
    </w:p>
    <w:p w:rsidR="004B2855" w:rsidRPr="00986CBC" w:rsidRDefault="004B2855" w:rsidP="004B2855">
      <w:pPr>
        <w:pStyle w:val="ListParagraph"/>
        <w:numPr>
          <w:ilvl w:val="0"/>
          <w:numId w:val="13"/>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Evaluating the effectiveness</w:t>
      </w:r>
      <w:r>
        <w:rPr>
          <w:rFonts w:ascii="Helvetica" w:hAnsi="Helvetica" w:cs="Helvetica"/>
        </w:rPr>
        <w:t xml:space="preserve"> of the provision</w:t>
      </w:r>
    </w:p>
    <w:p w:rsidR="004B2855" w:rsidRPr="00986CBC" w:rsidRDefault="004B2855" w:rsidP="004B2855">
      <w:pPr>
        <w:pStyle w:val="ListParagraph"/>
        <w:numPr>
          <w:ilvl w:val="0"/>
          <w:numId w:val="13"/>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Organising and managing teaching and learning.</w:t>
      </w:r>
    </w:p>
    <w:p w:rsidR="004B2855" w:rsidRPr="00986CBC" w:rsidRDefault="004B2855" w:rsidP="004B2855">
      <w:pPr>
        <w:pStyle w:val="ListParagraph"/>
        <w:numPr>
          <w:ilvl w:val="0"/>
          <w:numId w:val="13"/>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The development and monitoring of the curriculum provision.</w:t>
      </w:r>
    </w:p>
    <w:p w:rsidR="004B2855" w:rsidRPr="00986CBC" w:rsidRDefault="004B2855" w:rsidP="004B2855">
      <w:pPr>
        <w:pStyle w:val="ListParagraph"/>
        <w:numPr>
          <w:ilvl w:val="0"/>
          <w:numId w:val="13"/>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Headteacher in the monitoring of the quality of teaching and children’s achievement</w:t>
      </w:r>
      <w:r>
        <w:rPr>
          <w:rFonts w:ascii="Helvetica" w:hAnsi="Helvetica" w:cs="Helvetica"/>
        </w:rPr>
        <w:t>s, including the analysis of</w:t>
      </w:r>
      <w:r w:rsidRPr="00986CBC">
        <w:rPr>
          <w:rFonts w:ascii="Helvetica" w:hAnsi="Helvetica" w:cs="Helvetica"/>
        </w:rPr>
        <w:t xml:space="preserve"> data.</w:t>
      </w:r>
    </w:p>
    <w:p w:rsidR="004B2855" w:rsidRPr="00986CBC" w:rsidRDefault="004B2855" w:rsidP="004B2855">
      <w:pPr>
        <w:pStyle w:val="ListParagraph"/>
        <w:numPr>
          <w:ilvl w:val="0"/>
          <w:numId w:val="13"/>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The pastoral care of children, promoting independence and good behaviour, in accordance with school policies</w:t>
      </w:r>
    </w:p>
    <w:p w:rsidR="004B2855" w:rsidRPr="00986CBC" w:rsidRDefault="004B2855" w:rsidP="004B2855">
      <w:pPr>
        <w:pStyle w:val="ListParagraph"/>
        <w:numPr>
          <w:ilvl w:val="0"/>
          <w:numId w:val="13"/>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that parents are fully involved in their child’s learning and development and well-informed about the curriculum, their child’s individual targets, progress and achievement</w:t>
      </w:r>
    </w:p>
    <w:p w:rsidR="004B2855" w:rsidRPr="000575CF" w:rsidRDefault="004B2855" w:rsidP="004B2855">
      <w:pPr>
        <w:pStyle w:val="ListParagraph"/>
        <w:numPr>
          <w:ilvl w:val="0"/>
          <w:numId w:val="13"/>
        </w:numPr>
        <w:pBdr>
          <w:top w:val="nil"/>
          <w:left w:val="nil"/>
          <w:bottom w:val="nil"/>
          <w:right w:val="nil"/>
          <w:between w:val="nil"/>
          <w:bar w:val="nil"/>
        </w:pBdr>
        <w:spacing w:after="200" w:line="276" w:lineRule="auto"/>
        <w:ind w:left="360"/>
        <w:contextualSpacing w:val="0"/>
        <w:jc w:val="both"/>
        <w:rPr>
          <w:rFonts w:ascii="Helvetica" w:hAnsi="Helvetica" w:cs="Helvetica"/>
          <w:b/>
        </w:rPr>
      </w:pPr>
      <w:r w:rsidRPr="00986CBC">
        <w:rPr>
          <w:rFonts w:ascii="Helvetica" w:hAnsi="Helvetica" w:cs="Helvetica"/>
        </w:rPr>
        <w:lastRenderedPageBreak/>
        <w:t>Developing the use of new and emerging technologies and techniques within the classroom</w:t>
      </w:r>
    </w:p>
    <w:p w:rsidR="004B2855" w:rsidRPr="000575CF" w:rsidRDefault="004B2855" w:rsidP="004B2855">
      <w:pPr>
        <w:jc w:val="both"/>
        <w:rPr>
          <w:rFonts w:ascii="Helvetica" w:hAnsi="Helvetica" w:cs="Helvetica"/>
          <w:b/>
        </w:rPr>
      </w:pPr>
      <w:r w:rsidRPr="000575CF">
        <w:rPr>
          <w:rFonts w:ascii="Helvetica" w:hAnsi="Helvetica" w:cs="Helvetica"/>
          <w:b/>
        </w:rPr>
        <w:t xml:space="preserve">Teaching and Learning </w:t>
      </w:r>
    </w:p>
    <w:p w:rsidR="004B2855" w:rsidRPr="00986CBC" w:rsidRDefault="004B2855" w:rsidP="004B2855">
      <w:pPr>
        <w:jc w:val="both"/>
        <w:rPr>
          <w:rFonts w:ascii="Helvetica" w:hAnsi="Helvetica" w:cs="Helvetica"/>
        </w:rPr>
      </w:pP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Identifying clear teaching objectives and specifying how they will be taught and assessed.</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tasks which challenge pupils and ensure high levels of interest</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appropriate and demanding expectations</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clear targets, building on prior attainment</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Identifying SEN or very able pupils</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Providing clear structures for lessons maintaining pace, motivation and challenge</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Making effective teaching and best use of available time</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Maintaining good conduct and learning behaviours in accordance with the school’s procedures and encouraging good practice with regard to punctuality, behaviour, standards of work and homework</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effective teaching and best use of available time</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Using a variety of teaching methods to match approach to content, structure information, present a set of key ideas and use appropriate vocabulary</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Use effective questioning, listen carefully to pupils, give attention to errors and misconceptions</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Select appropriate learning resource’s and develop study skills through library, I.C.T. and other sources</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pupils acquire and consolidate knowledge skills and understanding appropriate to the subject taught</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Evaluating own teaching critically to improve effectiveness</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the effective and efficient deployment of classroom support</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Taking account of pupils’ needs by providing structured learning opportunities which develop the areas of learning identified in national and local policies and particularly the foundations for English and Mathematics</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Encouraging pupils to think and talk about their learning, develop self-control and independence, concentrate and persevere and listen attentively</w:t>
      </w:r>
    </w:p>
    <w:p w:rsidR="004B2855" w:rsidRPr="00986CBC" w:rsidRDefault="004B2855" w:rsidP="004B2855">
      <w:pPr>
        <w:pStyle w:val="ListParagraph"/>
        <w:numPr>
          <w:ilvl w:val="0"/>
          <w:numId w:val="14"/>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lastRenderedPageBreak/>
        <w:t>Using a variety of teaching strategies which involve planned adult intervention, first-hand experience and play and talk as a vehicle for learning.</w:t>
      </w:r>
    </w:p>
    <w:p w:rsidR="004B2855" w:rsidRPr="00986CBC" w:rsidRDefault="004B2855" w:rsidP="004B2855">
      <w:pPr>
        <w:pStyle w:val="ListParagraph"/>
        <w:ind w:left="0"/>
        <w:rPr>
          <w:rFonts w:ascii="Helvetica" w:hAnsi="Helvetica" w:cs="Helvetica"/>
          <w:b/>
          <w:sz w:val="24"/>
          <w:szCs w:val="24"/>
        </w:rPr>
      </w:pPr>
      <w:r w:rsidRPr="00986CBC">
        <w:rPr>
          <w:rFonts w:ascii="Helvetica" w:hAnsi="Helvetica" w:cs="Helvetica"/>
          <w:b/>
          <w:sz w:val="24"/>
          <w:szCs w:val="24"/>
        </w:rPr>
        <w:t>Monitoring, Assessment, Recording, Reporting</w:t>
      </w:r>
    </w:p>
    <w:p w:rsidR="004B2855" w:rsidRPr="00986CBC" w:rsidRDefault="004B2855" w:rsidP="004B2855">
      <w:pPr>
        <w:pStyle w:val="ListParagraph"/>
        <w:numPr>
          <w:ilvl w:val="0"/>
          <w:numId w:val="15"/>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Assess how well learning objectives have been achieved and us them to improve specific aspects of teaching</w:t>
      </w:r>
    </w:p>
    <w:p w:rsidR="004B2855" w:rsidRPr="00986CBC" w:rsidRDefault="004B2855" w:rsidP="004B2855">
      <w:pPr>
        <w:pStyle w:val="ListParagraph"/>
        <w:numPr>
          <w:ilvl w:val="0"/>
          <w:numId w:val="15"/>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Provide feedback for pupils and set targets together for progress</w:t>
      </w:r>
    </w:p>
    <w:p w:rsidR="004B2855" w:rsidRPr="00986CBC" w:rsidRDefault="004B2855" w:rsidP="004B2855">
      <w:pPr>
        <w:pStyle w:val="ListParagraph"/>
        <w:numPr>
          <w:ilvl w:val="0"/>
          <w:numId w:val="15"/>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Assess and record pupils’ progress systematically and keep records to check work is understood and completed, monitor strengths and weaknesses, inform planning and recognize the level at which the pupil is achieving</w:t>
      </w:r>
    </w:p>
    <w:p w:rsidR="004B2855" w:rsidRPr="00986CBC" w:rsidRDefault="004B2855" w:rsidP="004B2855">
      <w:pPr>
        <w:pStyle w:val="ListParagraph"/>
        <w:numPr>
          <w:ilvl w:val="0"/>
          <w:numId w:val="15"/>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Prepare and present informative reports to parents.</w:t>
      </w:r>
    </w:p>
    <w:p w:rsidR="004B2855" w:rsidRPr="00986CBC" w:rsidRDefault="004B2855" w:rsidP="004B2855">
      <w:pPr>
        <w:pStyle w:val="ListParagraph"/>
        <w:ind w:left="90"/>
        <w:rPr>
          <w:rFonts w:ascii="Helvetica" w:hAnsi="Helvetica" w:cs="Helvetica"/>
          <w:b/>
          <w:sz w:val="24"/>
          <w:szCs w:val="24"/>
        </w:rPr>
      </w:pPr>
      <w:r w:rsidRPr="00986CBC">
        <w:rPr>
          <w:rFonts w:ascii="Helvetica" w:hAnsi="Helvetica" w:cs="Helvetica"/>
          <w:b/>
          <w:sz w:val="24"/>
          <w:szCs w:val="24"/>
        </w:rPr>
        <w:t>Curriculum Development</w:t>
      </w:r>
    </w:p>
    <w:p w:rsidR="004B2855" w:rsidRPr="00986CBC" w:rsidRDefault="004B2855" w:rsidP="004B2855">
      <w:pPr>
        <w:pStyle w:val="ListParagraph"/>
        <w:numPr>
          <w:ilvl w:val="0"/>
          <w:numId w:val="16"/>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Contribute to team responsibility for a subject or aspect of the school’s work and develop plans which identify clear targets and success criteria for its development and/or maintenance</w:t>
      </w:r>
    </w:p>
    <w:p w:rsidR="004B2855" w:rsidRPr="00986CBC" w:rsidRDefault="004B2855" w:rsidP="004B2855">
      <w:pPr>
        <w:pStyle w:val="ListParagraph"/>
        <w:numPr>
          <w:ilvl w:val="0"/>
          <w:numId w:val="16"/>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Contribute to the whole school’s development activities</w:t>
      </w:r>
    </w:p>
    <w:p w:rsidR="004B2855" w:rsidRPr="00986CBC" w:rsidRDefault="004B2855" w:rsidP="004B2855">
      <w:pPr>
        <w:pStyle w:val="ListParagraph"/>
        <w:ind w:left="0"/>
        <w:rPr>
          <w:rFonts w:ascii="Helvetica" w:hAnsi="Helvetica" w:cs="Helvetica"/>
          <w:b/>
        </w:rPr>
      </w:pPr>
      <w:r w:rsidRPr="00986CBC">
        <w:rPr>
          <w:rFonts w:ascii="Helvetica" w:hAnsi="Helvetica" w:cs="Helvetica"/>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rsidR="004B2855" w:rsidRDefault="004B2855" w:rsidP="004B2855">
      <w:pPr>
        <w:pStyle w:val="Body"/>
        <w:widowControl w:val="0"/>
        <w:rPr>
          <w:rFonts w:ascii="Helvetica" w:hAnsi="Helvetica" w:cs="Helvetica"/>
          <w:b/>
          <w:bCs/>
          <w:color w:val="0070C0"/>
          <w:sz w:val="56"/>
          <w:szCs w:val="56"/>
          <w:u w:color="1F497D"/>
          <w:lang w:val="en-US"/>
        </w:rPr>
      </w:pPr>
    </w:p>
    <w:p w:rsidR="004B2855" w:rsidRDefault="004B2855" w:rsidP="004B2855">
      <w:pPr>
        <w:pStyle w:val="Body"/>
        <w:widowControl w:val="0"/>
        <w:rPr>
          <w:rFonts w:ascii="Helvetica" w:hAnsi="Helvetica" w:cs="Helvetica"/>
          <w:b/>
          <w:bCs/>
          <w:color w:val="0070C0"/>
          <w:sz w:val="56"/>
          <w:szCs w:val="56"/>
          <w:u w:color="1F497D"/>
          <w:lang w:val="en-US"/>
        </w:rPr>
      </w:pPr>
    </w:p>
    <w:p w:rsidR="004B2855" w:rsidRPr="00986CBC" w:rsidRDefault="004B2855" w:rsidP="004B2855">
      <w:pPr>
        <w:pStyle w:val="Body"/>
        <w:widowControl w:val="0"/>
        <w:rPr>
          <w:rFonts w:ascii="Helvetica" w:hAnsi="Helvetica" w:cs="Helvetica"/>
          <w:b/>
          <w:bCs/>
          <w:color w:val="0070C0"/>
          <w:sz w:val="56"/>
          <w:szCs w:val="56"/>
          <w:u w:color="1F497D"/>
          <w:lang w:val="en-US"/>
        </w:rPr>
      </w:pPr>
    </w:p>
    <w:p w:rsidR="00AD169A" w:rsidRPr="004B2855" w:rsidRDefault="00AD169A" w:rsidP="004B2855">
      <w:pPr>
        <w:spacing w:after="200" w:line="276" w:lineRule="auto"/>
        <w:jc w:val="both"/>
        <w:rPr>
          <w:rFonts w:asciiTheme="minorHAnsi" w:hAnsiTheme="minorHAnsi" w:cstheme="minorHAnsi"/>
          <w:b/>
          <w:color w:val="002060"/>
        </w:rPr>
      </w:pPr>
    </w:p>
    <w:p w:rsidR="00AD169A" w:rsidRPr="00EF0C9F" w:rsidRDefault="00AD169A" w:rsidP="00AD169A">
      <w:pPr>
        <w:spacing w:after="200" w:line="276" w:lineRule="auto"/>
        <w:jc w:val="both"/>
        <w:rPr>
          <w:rFonts w:asciiTheme="minorHAnsi" w:hAnsiTheme="minorHAnsi" w:cstheme="minorHAnsi"/>
          <w:b/>
          <w:color w:val="0070C0"/>
        </w:rPr>
      </w:pPr>
    </w:p>
    <w:p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rsidR="00881CE9" w:rsidRDefault="00881CE9" w:rsidP="004B2855">
      <w:pPr>
        <w:pStyle w:val="Heading1"/>
        <w:rPr>
          <w:rFonts w:eastAsia="Times New Roman"/>
        </w:rPr>
      </w:pPr>
      <w:bookmarkStart w:id="6" w:name="_Toc81943667"/>
      <w:r w:rsidRPr="00EF0C9F">
        <w:rPr>
          <w:rFonts w:eastAsia="Times New Roman"/>
        </w:rPr>
        <w:lastRenderedPageBreak/>
        <w:t xml:space="preserve">Person Specification </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4B2855" w:rsidRPr="0059478D" w:rsidTr="00387842">
        <w:tc>
          <w:tcPr>
            <w:tcW w:w="2499" w:type="dxa"/>
            <w:shd w:val="clear" w:color="auto" w:fill="auto"/>
          </w:tcPr>
          <w:p w:rsidR="004B2855" w:rsidRPr="00986CBC" w:rsidRDefault="004B2855" w:rsidP="00387842">
            <w:pPr>
              <w:tabs>
                <w:tab w:val="left" w:pos="989"/>
              </w:tabs>
              <w:rPr>
                <w:rFonts w:ascii="Helvetica" w:hAnsi="Helvetica" w:cs="Helvetica"/>
              </w:rPr>
            </w:pPr>
            <w:r w:rsidRPr="00986CBC">
              <w:rPr>
                <w:rFonts w:ascii="Helvetica" w:hAnsi="Helvetica" w:cs="Helvetica"/>
              </w:rPr>
              <w:t>Responsible for:</w:t>
            </w:r>
          </w:p>
        </w:tc>
        <w:tc>
          <w:tcPr>
            <w:tcW w:w="6533" w:type="dxa"/>
            <w:shd w:val="clear" w:color="auto" w:fill="auto"/>
          </w:tcPr>
          <w:p w:rsidR="004B2855" w:rsidRPr="00986CBC" w:rsidRDefault="004B2855" w:rsidP="00387842">
            <w:pPr>
              <w:tabs>
                <w:tab w:val="left" w:pos="989"/>
              </w:tabs>
              <w:rPr>
                <w:rFonts w:ascii="Helvetica" w:hAnsi="Helvetica" w:cs="Helvetica"/>
              </w:rPr>
            </w:pPr>
            <w:r w:rsidRPr="00986CBC">
              <w:rPr>
                <w:rFonts w:ascii="Helvetica" w:hAnsi="Helvetica" w:cs="Helvetica"/>
              </w:rPr>
              <w:t>Educational, emotional and social development of each of the children which form the class allocated for each specific academic year.</w:t>
            </w:r>
          </w:p>
          <w:p w:rsidR="004B2855" w:rsidRDefault="004B2855" w:rsidP="00387842">
            <w:pPr>
              <w:tabs>
                <w:tab w:val="left" w:pos="989"/>
              </w:tabs>
              <w:rPr>
                <w:rFonts w:ascii="Helvetica" w:hAnsi="Helvetica" w:cs="Helvetica"/>
              </w:rPr>
            </w:pPr>
            <w:r w:rsidRPr="00986CBC">
              <w:rPr>
                <w:rFonts w:ascii="Helvetica" w:hAnsi="Helvetica" w:cs="Helvetica"/>
              </w:rPr>
              <w:t>Various curriculum areas with the changing needs of the school.</w:t>
            </w:r>
          </w:p>
          <w:p w:rsidR="004B2855" w:rsidRPr="00986CBC" w:rsidRDefault="004B2855" w:rsidP="00387842">
            <w:pPr>
              <w:tabs>
                <w:tab w:val="left" w:pos="989"/>
              </w:tabs>
              <w:rPr>
                <w:rFonts w:ascii="Helvetica" w:hAnsi="Helvetica" w:cs="Helvetica"/>
              </w:rPr>
            </w:pPr>
          </w:p>
        </w:tc>
      </w:tr>
      <w:tr w:rsidR="004B2855" w:rsidRPr="0059478D" w:rsidTr="00387842">
        <w:tc>
          <w:tcPr>
            <w:tcW w:w="2499" w:type="dxa"/>
            <w:shd w:val="clear" w:color="auto" w:fill="auto"/>
          </w:tcPr>
          <w:p w:rsidR="004B2855" w:rsidRPr="00986CBC" w:rsidRDefault="004B2855" w:rsidP="00387842">
            <w:pPr>
              <w:tabs>
                <w:tab w:val="left" w:pos="989"/>
              </w:tabs>
              <w:rPr>
                <w:rFonts w:ascii="Helvetica" w:hAnsi="Helvetica" w:cs="Helvetica"/>
              </w:rPr>
            </w:pPr>
            <w:r w:rsidRPr="00986CBC">
              <w:rPr>
                <w:rFonts w:ascii="Helvetica" w:hAnsi="Helvetica" w:cs="Helvetica"/>
              </w:rPr>
              <w:t>Teaching ability and curriculum understanding</w:t>
            </w:r>
          </w:p>
        </w:tc>
        <w:tc>
          <w:tcPr>
            <w:tcW w:w="6533" w:type="dxa"/>
            <w:shd w:val="clear" w:color="auto" w:fill="auto"/>
          </w:tcPr>
          <w:p w:rsidR="004B2855" w:rsidRPr="00986CBC" w:rsidRDefault="004B2855" w:rsidP="004B2855">
            <w:pPr>
              <w:pStyle w:val="ListParagraph"/>
              <w:numPr>
                <w:ilvl w:val="0"/>
                <w:numId w:val="18"/>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evidence of successful classroom practice</w:t>
            </w:r>
            <w:r>
              <w:rPr>
                <w:rFonts w:ascii="Helvetica" w:hAnsi="Helvetica" w:cs="Helvetica"/>
              </w:rPr>
              <w:t xml:space="preserve"> in an early years setting</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clear understanding of the NC, planning, assessment and of modern truly interactive primary school teaching techniques</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knowledge and experience of curriculum planning and assessment. </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desire and ability to work closely as part of a team</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awareness of national trends and developments</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high expectations of self, pupils and staff</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clear and balanced views about pupil welfare and discipline</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understanding of child development and ability to recognise and respond to the individuality of pupils</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commitment to the integration of children with special educational needs in mainstream school environment</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evidence of commitment to personal and professional development</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commitment to the involvement of parents in their children's learning</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Ability and willingness to teach across </w:t>
            </w:r>
            <w:r>
              <w:rPr>
                <w:rFonts w:ascii="Helvetica" w:hAnsi="Helvetica" w:cs="Helvetica"/>
              </w:rPr>
              <w:t>all Key Stages</w:t>
            </w:r>
            <w:r w:rsidRPr="00986CBC">
              <w:rPr>
                <w:rFonts w:ascii="Helvetica" w:hAnsi="Helvetica" w:cs="Helvetica"/>
              </w:rPr>
              <w:t>.</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good understanding of and commitment to interagency working</w:t>
            </w:r>
          </w:p>
          <w:p w:rsidR="004B2855" w:rsidRPr="00986CBC" w:rsidRDefault="004B2855" w:rsidP="00387842">
            <w:pPr>
              <w:ind w:left="271" w:hanging="270"/>
              <w:rPr>
                <w:rFonts w:ascii="Helvetica" w:hAnsi="Helvetica" w:cs="Helvetica"/>
              </w:rPr>
            </w:pPr>
          </w:p>
        </w:tc>
      </w:tr>
      <w:tr w:rsidR="004B2855" w:rsidRPr="0059478D" w:rsidTr="00387842">
        <w:tc>
          <w:tcPr>
            <w:tcW w:w="2499" w:type="dxa"/>
            <w:shd w:val="clear" w:color="auto" w:fill="auto"/>
          </w:tcPr>
          <w:p w:rsidR="004B2855" w:rsidRPr="00986CBC" w:rsidRDefault="004B2855" w:rsidP="00387842">
            <w:pPr>
              <w:tabs>
                <w:tab w:val="left" w:pos="989"/>
              </w:tabs>
              <w:rPr>
                <w:rFonts w:ascii="Helvetica" w:hAnsi="Helvetica" w:cs="Helvetica"/>
              </w:rPr>
            </w:pPr>
            <w:r w:rsidRPr="00986CBC">
              <w:rPr>
                <w:rFonts w:ascii="Helvetica" w:hAnsi="Helvetica" w:cs="Helvetica"/>
              </w:rPr>
              <w:t>Personal qualities</w:t>
            </w:r>
          </w:p>
        </w:tc>
        <w:tc>
          <w:tcPr>
            <w:tcW w:w="6533" w:type="dxa"/>
            <w:shd w:val="clear" w:color="auto" w:fill="auto"/>
          </w:tcPr>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well developed interpersonal skills and the ability to develop and maintain good relationships with staff, parents, and pupils</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personal and professional integrity</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lastRenderedPageBreak/>
              <w:t>ability to work under pressure while maintaining a cheerful disposition</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excellent organisational skills</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flexible attitude towards responsibilities in school</w:t>
            </w:r>
          </w:p>
          <w:p w:rsidR="004B2855" w:rsidRPr="00986CBC" w:rsidRDefault="004B2855" w:rsidP="00387842">
            <w:pPr>
              <w:ind w:left="271" w:hanging="270"/>
              <w:rPr>
                <w:rFonts w:ascii="Helvetica" w:hAnsi="Helvetica" w:cs="Helvetica"/>
              </w:rPr>
            </w:pPr>
          </w:p>
        </w:tc>
      </w:tr>
      <w:tr w:rsidR="004B2855" w:rsidRPr="0059478D" w:rsidTr="00387842">
        <w:tc>
          <w:tcPr>
            <w:tcW w:w="2499" w:type="dxa"/>
            <w:shd w:val="clear" w:color="auto" w:fill="auto"/>
          </w:tcPr>
          <w:p w:rsidR="004B2855" w:rsidRPr="00986CBC" w:rsidRDefault="004B2855" w:rsidP="00387842">
            <w:pPr>
              <w:tabs>
                <w:tab w:val="left" w:pos="989"/>
              </w:tabs>
              <w:rPr>
                <w:rFonts w:ascii="Helvetica" w:hAnsi="Helvetica" w:cs="Helvetica"/>
              </w:rPr>
            </w:pPr>
            <w:r w:rsidRPr="00986CBC">
              <w:rPr>
                <w:rFonts w:ascii="Helvetica" w:hAnsi="Helvetica" w:cs="Helvetica"/>
              </w:rPr>
              <w:lastRenderedPageBreak/>
              <w:t>Management skills</w:t>
            </w:r>
          </w:p>
        </w:tc>
        <w:tc>
          <w:tcPr>
            <w:tcW w:w="6533" w:type="dxa"/>
            <w:shd w:val="clear" w:color="auto" w:fill="auto"/>
          </w:tcPr>
          <w:p w:rsidR="004B2855" w:rsidRPr="00986CBC" w:rsidRDefault="004B2855" w:rsidP="004B2855">
            <w:pPr>
              <w:pStyle w:val="ListParagraph"/>
              <w:numPr>
                <w:ilvl w:val="0"/>
                <w:numId w:val="18"/>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Awareness of the process of inspections of schools for monitoring and evaluating the quality of a school</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knowledge and experience of identifying and ordering equipment/resources and being a budget holder</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To be able to monitor, evaluate, lead and develop subject/s within the school</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an understanding of the role of governors</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in leading meetings (e.g. curriculum)</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of managing adults in the classroom</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of supporting and developing colleagues</w:t>
            </w:r>
          </w:p>
          <w:p w:rsidR="004B2855" w:rsidRPr="00986CBC" w:rsidRDefault="004B2855" w:rsidP="00387842">
            <w:pPr>
              <w:ind w:left="271" w:hanging="270"/>
              <w:rPr>
                <w:rFonts w:ascii="Helvetica" w:hAnsi="Helvetica" w:cs="Helvetica"/>
              </w:rPr>
            </w:pPr>
          </w:p>
        </w:tc>
      </w:tr>
      <w:tr w:rsidR="004B2855" w:rsidRPr="0059478D" w:rsidTr="00387842">
        <w:tc>
          <w:tcPr>
            <w:tcW w:w="2499" w:type="dxa"/>
            <w:shd w:val="clear" w:color="auto" w:fill="auto"/>
          </w:tcPr>
          <w:p w:rsidR="004B2855" w:rsidRPr="00986CBC" w:rsidRDefault="004B2855" w:rsidP="00387842">
            <w:pPr>
              <w:tabs>
                <w:tab w:val="left" w:pos="989"/>
              </w:tabs>
              <w:rPr>
                <w:rFonts w:ascii="Helvetica" w:hAnsi="Helvetica" w:cs="Helvetica"/>
              </w:rPr>
            </w:pPr>
            <w:r w:rsidRPr="00986CBC">
              <w:rPr>
                <w:rFonts w:ascii="Helvetica" w:hAnsi="Helvetica" w:cs="Helvetica"/>
              </w:rPr>
              <w:t>Other qualities</w:t>
            </w:r>
          </w:p>
        </w:tc>
        <w:tc>
          <w:tcPr>
            <w:tcW w:w="6533" w:type="dxa"/>
            <w:shd w:val="clear" w:color="auto" w:fill="auto"/>
          </w:tcPr>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commitment to the job and the school</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ability and commitment to work closely with, and support the Head</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Willingness to contribute to all areas of school life.</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strong commitment to the importance of the school as part of the community. </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strong belief in the importance of the development of the emotional, cultural/spiritual/sporting interests of the child</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sense of balance - with a life outside of school</w:t>
            </w:r>
          </w:p>
          <w:p w:rsidR="004B2855" w:rsidRPr="00986CBC" w:rsidRDefault="004B2855" w:rsidP="004B2855">
            <w:pPr>
              <w:pStyle w:val="ListParagraph"/>
              <w:numPr>
                <w:ilvl w:val="3"/>
                <w:numId w:val="17"/>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sense of humour!</w:t>
            </w:r>
          </w:p>
        </w:tc>
      </w:tr>
    </w:tbl>
    <w:p w:rsidR="004B2855" w:rsidRPr="004B2855" w:rsidRDefault="004B2855" w:rsidP="004B2855"/>
    <w:sectPr w:rsidR="004B2855" w:rsidRPr="004B2855"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91" w:rsidRDefault="002B4A91" w:rsidP="00A7380A">
      <w:pPr>
        <w:spacing w:after="0" w:line="240" w:lineRule="auto"/>
      </w:pPr>
      <w:r>
        <w:separator/>
      </w:r>
    </w:p>
  </w:endnote>
  <w:endnote w:type="continuationSeparator" w:id="0">
    <w:p w:rsidR="002B4A91" w:rsidRDefault="002B4A91"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0F5E70">
      <w:rPr>
        <w:noProof/>
      </w:rPr>
      <w:t>6</w:t>
    </w:r>
    <w:r>
      <w:rPr>
        <w:noProof/>
      </w:rPr>
      <w:fldChar w:fldCharType="end"/>
    </w:r>
    <w:r>
      <w:t xml:space="preserve"> | </w:t>
    </w:r>
    <w:r w:rsidRPr="00456A45">
      <w:rPr>
        <w:color w:val="7F7F7F"/>
        <w:spacing w:val="60"/>
      </w:rPr>
      <w:t>Page</w:t>
    </w:r>
  </w:p>
  <w:p w:rsidR="00A30DB3" w:rsidRDefault="00A3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5E7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5E70">
      <w:rPr>
        <w:b/>
        <w:bCs/>
        <w:noProof/>
      </w:rPr>
      <w:t>11</w:t>
    </w:r>
    <w:r>
      <w:rPr>
        <w:b/>
        <w:bCs/>
        <w:sz w:val="24"/>
        <w:szCs w:val="24"/>
      </w:rPr>
      <w:fldChar w:fldCharType="end"/>
    </w:r>
  </w:p>
  <w:p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91" w:rsidRDefault="002B4A91" w:rsidP="00A7380A">
      <w:pPr>
        <w:spacing w:after="0" w:line="240" w:lineRule="auto"/>
      </w:pPr>
      <w:r>
        <w:separator/>
      </w:r>
    </w:p>
  </w:footnote>
  <w:footnote w:type="continuationSeparator" w:id="0">
    <w:p w:rsidR="002B4A91" w:rsidRDefault="002B4A91"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9B" w:rsidRDefault="00EF2DE0">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2">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16"/>
  </w:num>
  <w:num w:numId="5">
    <w:abstractNumId w:val="0"/>
  </w:num>
  <w:num w:numId="6">
    <w:abstractNumId w:val="8"/>
  </w:num>
  <w:num w:numId="7">
    <w:abstractNumId w:val="2"/>
  </w:num>
  <w:num w:numId="8">
    <w:abstractNumId w:val="6"/>
  </w:num>
  <w:num w:numId="9">
    <w:abstractNumId w:val="7"/>
  </w:num>
  <w:num w:numId="10">
    <w:abstractNumId w:val="3"/>
  </w:num>
  <w:num w:numId="11">
    <w:abstractNumId w:val="15"/>
  </w:num>
  <w:num w:numId="12">
    <w:abstractNumId w:val="17"/>
  </w:num>
  <w:num w:numId="13">
    <w:abstractNumId w:val="9"/>
  </w:num>
  <w:num w:numId="14">
    <w:abstractNumId w:val="12"/>
  </w:num>
  <w:num w:numId="15">
    <w:abstractNumId w:val="4"/>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55"/>
    <w:rsid w:val="00005BB1"/>
    <w:rsid w:val="00080052"/>
    <w:rsid w:val="000F5E70"/>
    <w:rsid w:val="00122800"/>
    <w:rsid w:val="00187F9A"/>
    <w:rsid w:val="001B0F36"/>
    <w:rsid w:val="001F4FAA"/>
    <w:rsid w:val="00205C52"/>
    <w:rsid w:val="00263CBA"/>
    <w:rsid w:val="002965E4"/>
    <w:rsid w:val="002A40F1"/>
    <w:rsid w:val="002B4A91"/>
    <w:rsid w:val="002C7377"/>
    <w:rsid w:val="00316E9E"/>
    <w:rsid w:val="003363F4"/>
    <w:rsid w:val="0038366E"/>
    <w:rsid w:val="003B6B28"/>
    <w:rsid w:val="003E4EC1"/>
    <w:rsid w:val="00402575"/>
    <w:rsid w:val="00456A45"/>
    <w:rsid w:val="004B2855"/>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92EA9"/>
    <w:rsid w:val="008A297E"/>
    <w:rsid w:val="008C589D"/>
    <w:rsid w:val="008D649B"/>
    <w:rsid w:val="00902EFD"/>
    <w:rsid w:val="009054A2"/>
    <w:rsid w:val="00944CA1"/>
    <w:rsid w:val="00945F51"/>
    <w:rsid w:val="0094726B"/>
    <w:rsid w:val="00976B0F"/>
    <w:rsid w:val="009E5856"/>
    <w:rsid w:val="00A30DB3"/>
    <w:rsid w:val="00A53828"/>
    <w:rsid w:val="00A7380A"/>
    <w:rsid w:val="00AA0ABE"/>
    <w:rsid w:val="00AB1BEE"/>
    <w:rsid w:val="00AB4D3C"/>
    <w:rsid w:val="00AC6B74"/>
    <w:rsid w:val="00AD169A"/>
    <w:rsid w:val="00AF51E0"/>
    <w:rsid w:val="00B113FF"/>
    <w:rsid w:val="00B32BFB"/>
    <w:rsid w:val="00B34F05"/>
    <w:rsid w:val="00B37C37"/>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7C8909-9E66-47E1-9775-2A9B53CB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4B2855"/>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4B285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Template%20Application%20Pack%20Sep%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(1)</Template>
  <TotalTime>1</TotalTime>
  <Pages>11</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2017-08-17T15:13:00Z</cp:lastPrinted>
  <dcterms:created xsi:type="dcterms:W3CDTF">2021-09-28T08:56:00Z</dcterms:created>
  <dcterms:modified xsi:type="dcterms:W3CDTF">2021-09-28T08:56:00Z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