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ADF45" w14:textId="77777777" w:rsidR="00173A72" w:rsidRPr="00173A72" w:rsidRDefault="00173A72" w:rsidP="00173A72">
      <w:pPr>
        <w:rPr>
          <w:sz w:val="40"/>
          <w:szCs w:val="40"/>
        </w:rPr>
      </w:pPr>
      <w:r w:rsidRPr="00173A72">
        <w:rPr>
          <w:rStyle w:val="fontstyle01"/>
          <w:sz w:val="40"/>
          <w:szCs w:val="40"/>
        </w:rPr>
        <w:t>SPELDHURST</w:t>
      </w:r>
      <w:r w:rsidRPr="00173A72">
        <w:rPr>
          <w:rStyle w:val="fontstyle01"/>
          <w:sz w:val="40"/>
          <w:szCs w:val="40"/>
        </w:rPr>
        <w:t xml:space="preserve"> SCHOOL</w:t>
      </w:r>
      <w:r w:rsidRPr="00173A72">
        <w:rPr>
          <w:rFonts w:ascii="Calibri-Bold" w:hAnsi="Calibri-Bold"/>
          <w:b/>
          <w:bCs/>
          <w:color w:val="404040"/>
          <w:sz w:val="40"/>
          <w:szCs w:val="40"/>
        </w:rPr>
        <w:br/>
      </w:r>
      <w:r w:rsidRPr="00173A72">
        <w:rPr>
          <w:rStyle w:val="fontstyle01"/>
          <w:sz w:val="40"/>
          <w:szCs w:val="40"/>
        </w:rPr>
        <w:t xml:space="preserve">Job Description – </w:t>
      </w:r>
      <w:r w:rsidRPr="00173A72">
        <w:rPr>
          <w:rStyle w:val="fontstyle01"/>
          <w:sz w:val="40"/>
          <w:szCs w:val="40"/>
        </w:rPr>
        <w:t>SENCO</w:t>
      </w:r>
    </w:p>
    <w:p w14:paraId="3834109D" w14:textId="77777777" w:rsidR="00173A72" w:rsidRDefault="00173A72" w:rsidP="00173A72">
      <w:pPr>
        <w:rPr>
          <w:rStyle w:val="fontstyle01"/>
          <w:color w:val="000000"/>
        </w:rPr>
      </w:pPr>
    </w:p>
    <w:p w14:paraId="406E39DE" w14:textId="77777777" w:rsidR="00173A72" w:rsidRPr="00173A72" w:rsidRDefault="00173A72" w:rsidP="00173A72">
      <w:pPr>
        <w:rPr>
          <w:rStyle w:val="fontstyle01"/>
          <w:color w:val="000000"/>
          <w:sz w:val="32"/>
          <w:szCs w:val="32"/>
        </w:rPr>
      </w:pPr>
      <w:r w:rsidRPr="00173A72">
        <w:rPr>
          <w:rStyle w:val="fontstyle01"/>
          <w:color w:val="000000"/>
          <w:sz w:val="32"/>
          <w:szCs w:val="32"/>
        </w:rPr>
        <w:t>Role: SENCO/Intervention Lead 0.6 FTE</w:t>
      </w:r>
    </w:p>
    <w:p w14:paraId="5FAEC387" w14:textId="77777777" w:rsidR="00173A72" w:rsidRPr="00173A72" w:rsidRDefault="00173A72" w:rsidP="00173A72">
      <w:pPr>
        <w:rPr>
          <w:rStyle w:val="fontstyle01"/>
          <w:color w:val="000000"/>
          <w:sz w:val="32"/>
          <w:szCs w:val="32"/>
        </w:rPr>
      </w:pPr>
    </w:p>
    <w:p w14:paraId="4E8FEFA1" w14:textId="77777777" w:rsidR="00173A72" w:rsidRPr="00173A72" w:rsidRDefault="00173A72" w:rsidP="00173A72">
      <w:pPr>
        <w:rPr>
          <w:rStyle w:val="fontstyle01"/>
          <w:color w:val="000000"/>
          <w:sz w:val="32"/>
          <w:szCs w:val="32"/>
        </w:rPr>
      </w:pPr>
      <w:r w:rsidRPr="00173A72">
        <w:rPr>
          <w:rStyle w:val="fontstyle01"/>
          <w:color w:val="000000"/>
          <w:sz w:val="32"/>
          <w:szCs w:val="32"/>
        </w:rPr>
        <w:t>Salary Range Main/Upper Pay Scale plus SEN allowance</w:t>
      </w:r>
    </w:p>
    <w:p w14:paraId="02E8C850" w14:textId="77777777" w:rsidR="00173A72" w:rsidRPr="00173A72" w:rsidRDefault="00173A72" w:rsidP="00173A72">
      <w:pPr>
        <w:rPr>
          <w:rStyle w:val="fontstyle01"/>
          <w:color w:val="000000"/>
          <w:sz w:val="32"/>
          <w:szCs w:val="32"/>
        </w:rPr>
      </w:pPr>
    </w:p>
    <w:p w14:paraId="375949DA" w14:textId="77777777" w:rsidR="00173A72" w:rsidRPr="00173A72" w:rsidRDefault="00173A72" w:rsidP="00173A72">
      <w:pPr>
        <w:rPr>
          <w:rStyle w:val="fontstyle01"/>
          <w:color w:val="000000"/>
          <w:sz w:val="32"/>
          <w:szCs w:val="32"/>
        </w:rPr>
      </w:pPr>
      <w:r w:rsidRPr="00173A72">
        <w:rPr>
          <w:rStyle w:val="fontstyle01"/>
          <w:color w:val="000000"/>
          <w:sz w:val="32"/>
          <w:szCs w:val="32"/>
        </w:rPr>
        <w:t xml:space="preserve">Responsible to: </w:t>
      </w:r>
      <w:proofErr w:type="spellStart"/>
      <w:r w:rsidRPr="00173A72">
        <w:rPr>
          <w:rStyle w:val="fontstyle01"/>
          <w:color w:val="000000"/>
          <w:sz w:val="32"/>
          <w:szCs w:val="32"/>
        </w:rPr>
        <w:t>Headteacher</w:t>
      </w:r>
      <w:proofErr w:type="spellEnd"/>
    </w:p>
    <w:p w14:paraId="77731127" w14:textId="77777777" w:rsidR="00173A72" w:rsidRDefault="00173A72" w:rsidP="00173A72">
      <w:pPr>
        <w:rPr>
          <w:rStyle w:val="fontstyle01"/>
          <w:color w:val="000000"/>
        </w:rPr>
      </w:pPr>
    </w:p>
    <w:p w14:paraId="1465F7A9" w14:textId="77777777" w:rsidR="00173A72" w:rsidRDefault="00173A72" w:rsidP="00173A72">
      <w:pPr>
        <w:rPr>
          <w:rStyle w:val="fontstyle21"/>
        </w:rPr>
      </w:pPr>
      <w:r w:rsidRPr="005D694A">
        <w:rPr>
          <w:rStyle w:val="fontstyle01"/>
          <w:color w:val="000000"/>
          <w:sz w:val="28"/>
          <w:szCs w:val="28"/>
        </w:rPr>
        <w:t>Purpose</w:t>
      </w:r>
      <w:r w:rsidRPr="005D694A">
        <w:rPr>
          <w:rFonts w:ascii="Calibri-Bold" w:hAnsi="Calibri-Bold"/>
          <w:b/>
          <w:bCs/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t>To</w:t>
      </w:r>
      <w:proofErr w:type="gramEnd"/>
      <w:r>
        <w:rPr>
          <w:rStyle w:val="fontstyle21"/>
        </w:rPr>
        <w:t xml:space="preserve"> work closely with the Head Teacher and school leadership team in the strategic development of the</w:t>
      </w:r>
      <w:r>
        <w:rPr>
          <w:rStyle w:val="fontstyle21"/>
        </w:rPr>
        <w:t xml:space="preserve"> </w:t>
      </w:r>
      <w:r>
        <w:rPr>
          <w:rStyle w:val="fontstyle21"/>
        </w:rPr>
        <w:t>School's Special Educational Needs (SEN) policy and to oversee the day-to-day operation of that policy with</w:t>
      </w:r>
      <w:r>
        <w:rPr>
          <w:rStyle w:val="fontstyle21"/>
        </w:rPr>
        <w:t xml:space="preserve"> </w:t>
      </w:r>
      <w:r>
        <w:rPr>
          <w:rStyle w:val="fontstyle21"/>
        </w:rPr>
        <w:t>the aim of raising SEND achievement and promoting inclusion.</w:t>
      </w:r>
    </w:p>
    <w:p w14:paraId="26DAD6DA" w14:textId="77777777" w:rsidR="00173A72" w:rsidRDefault="00173A72" w:rsidP="00173A72">
      <w:pPr>
        <w:rPr>
          <w:rStyle w:val="fontstyle21"/>
        </w:rPr>
      </w:pPr>
    </w:p>
    <w:p w14:paraId="34713579" w14:textId="77777777" w:rsidR="00173A72" w:rsidRPr="005D694A" w:rsidRDefault="00173A72" w:rsidP="00173A72">
      <w:pPr>
        <w:rPr>
          <w:rStyle w:val="fontstyle01"/>
          <w:color w:val="000000"/>
          <w:sz w:val="28"/>
          <w:szCs w:val="28"/>
        </w:rPr>
      </w:pPr>
      <w:r w:rsidRPr="005D694A">
        <w:rPr>
          <w:rStyle w:val="fontstyle01"/>
          <w:color w:val="000000"/>
          <w:sz w:val="28"/>
          <w:szCs w:val="28"/>
        </w:rPr>
        <w:t>Particular Duties:</w:t>
      </w:r>
    </w:p>
    <w:p w14:paraId="761D3959" w14:textId="77777777" w:rsidR="00173A72" w:rsidRPr="00173A72" w:rsidRDefault="00173A72" w:rsidP="00173A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SENCO</w:t>
      </w:r>
    </w:p>
    <w:p w14:paraId="5A2DF5BB" w14:textId="77777777" w:rsidR="00173A72" w:rsidRDefault="00173A72" w:rsidP="00173A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73A72">
        <w:rPr>
          <w:rFonts w:asciiTheme="minorHAnsi" w:hAnsiTheme="minorHAnsi" w:cstheme="minorHAnsi"/>
          <w:sz w:val="22"/>
          <w:szCs w:val="22"/>
        </w:rPr>
        <w:t>Senior Management Team</w:t>
      </w:r>
    </w:p>
    <w:p w14:paraId="3038DE14" w14:textId="77777777" w:rsidR="005D694A" w:rsidRPr="00173A72" w:rsidRDefault="005D694A" w:rsidP="00173A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Designated Safeguarding Lead</w:t>
      </w:r>
    </w:p>
    <w:p w14:paraId="10AC6243" w14:textId="77777777" w:rsidR="00173A72" w:rsidRPr="00173A72" w:rsidRDefault="00173A72" w:rsidP="00173A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73A72">
        <w:rPr>
          <w:rFonts w:asciiTheme="minorHAnsi" w:hAnsiTheme="minorHAnsi" w:cstheme="minorHAnsi"/>
          <w:sz w:val="22"/>
          <w:szCs w:val="22"/>
        </w:rPr>
        <w:t>Looked-after children</w:t>
      </w:r>
    </w:p>
    <w:p w14:paraId="40425245" w14:textId="77777777" w:rsidR="00173A72" w:rsidRPr="00173A72" w:rsidRDefault="00173A72" w:rsidP="00173A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73A72">
        <w:rPr>
          <w:rFonts w:asciiTheme="minorHAnsi" w:hAnsiTheme="minorHAnsi" w:cstheme="minorHAnsi"/>
          <w:sz w:val="22"/>
          <w:szCs w:val="22"/>
        </w:rPr>
        <w:t>High Needs Funding</w:t>
      </w:r>
    </w:p>
    <w:p w14:paraId="4B5B082B" w14:textId="77777777" w:rsidR="00173A72" w:rsidRPr="00173A72" w:rsidRDefault="00173A72" w:rsidP="00173A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73A72">
        <w:rPr>
          <w:rFonts w:asciiTheme="minorHAnsi" w:hAnsiTheme="minorHAnsi" w:cstheme="minorHAnsi"/>
          <w:sz w:val="22"/>
          <w:szCs w:val="22"/>
        </w:rPr>
        <w:t>EHCPs</w:t>
      </w:r>
    </w:p>
    <w:p w14:paraId="7E55310F" w14:textId="77777777" w:rsidR="00173A72" w:rsidRPr="00173A72" w:rsidRDefault="00173A72" w:rsidP="00173A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73A72">
        <w:rPr>
          <w:rFonts w:asciiTheme="minorHAnsi" w:hAnsiTheme="minorHAnsi" w:cstheme="minorHAnsi"/>
          <w:sz w:val="22"/>
          <w:szCs w:val="22"/>
        </w:rPr>
        <w:t>Pupil Premium</w:t>
      </w:r>
    </w:p>
    <w:p w14:paraId="25480BAE" w14:textId="77777777" w:rsidR="00173A72" w:rsidRPr="00173A72" w:rsidRDefault="00173A72" w:rsidP="00173A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73A72">
        <w:rPr>
          <w:rFonts w:asciiTheme="minorHAnsi" w:hAnsiTheme="minorHAnsi" w:cstheme="minorHAnsi"/>
          <w:sz w:val="22"/>
          <w:szCs w:val="22"/>
        </w:rPr>
        <w:t>Support staff appraisal</w:t>
      </w:r>
    </w:p>
    <w:p w14:paraId="57F4D62B" w14:textId="77777777" w:rsidR="00173A72" w:rsidRPr="00173A72" w:rsidRDefault="00173A72" w:rsidP="00173A72">
      <w:pPr>
        <w:pStyle w:val="ListParagraph"/>
        <w:rPr>
          <w:sz w:val="32"/>
          <w:szCs w:val="32"/>
        </w:rPr>
      </w:pPr>
    </w:p>
    <w:p w14:paraId="66C92628" w14:textId="77777777" w:rsidR="00173A72" w:rsidRDefault="00173A72">
      <w:pPr>
        <w:rPr>
          <w:rStyle w:val="fontstyle01"/>
          <w:color w:val="000000"/>
          <w:sz w:val="28"/>
          <w:szCs w:val="28"/>
        </w:rPr>
      </w:pPr>
      <w:r>
        <w:rPr>
          <w:rStyle w:val="fontstyle01"/>
          <w:color w:val="000000"/>
          <w:sz w:val="28"/>
          <w:szCs w:val="28"/>
        </w:rPr>
        <w:t>Leadership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To </w:t>
      </w:r>
      <w:proofErr w:type="gramStart"/>
      <w:r>
        <w:rPr>
          <w:rStyle w:val="fontstyle21"/>
        </w:rPr>
        <w:t>advise</w:t>
      </w:r>
      <w:proofErr w:type="gramEnd"/>
      <w:r>
        <w:rPr>
          <w:rStyle w:val="fontstyle21"/>
        </w:rPr>
        <w:t xml:space="preserve"> staff on matters relating to the SEN Code of Practice.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To ensure the day-to-day operation of the school's SEN policy.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To co-ordinate, provision for children with special educational needs.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To </w:t>
      </w:r>
      <w:r>
        <w:rPr>
          <w:rStyle w:val="fontstyle21"/>
        </w:rPr>
        <w:t>attend</w:t>
      </w:r>
      <w:r>
        <w:rPr>
          <w:rStyle w:val="fontstyle21"/>
        </w:rPr>
        <w:t xml:space="preserve"> appropriate training for one’s own professional</w:t>
      </w:r>
      <w:r>
        <w:rPr>
          <w:rStyle w:val="fontstyle21"/>
        </w:rPr>
        <w:t xml:space="preserve"> </w:t>
      </w:r>
      <w:r>
        <w:rPr>
          <w:rStyle w:val="fontstyle21"/>
        </w:rPr>
        <w:t>development.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To liaise with external agencies including the Educational Psychology and Behavioural Support Service,</w:t>
      </w:r>
      <w:r>
        <w:rPr>
          <w:rStyle w:val="fontstyle21"/>
        </w:rPr>
        <w:t xml:space="preserve"> </w:t>
      </w:r>
      <w:r>
        <w:rPr>
          <w:rStyle w:val="fontstyle21"/>
        </w:rPr>
        <w:t>Early Help and other support agencies including medical and social services and voluntary bodies.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To consider areas for future improvement of S</w:t>
      </w:r>
      <w:r>
        <w:rPr>
          <w:rStyle w:val="fontstyle21"/>
        </w:rPr>
        <w:t>END</w:t>
      </w:r>
      <w:r>
        <w:rPr>
          <w:rStyle w:val="fontstyle21"/>
        </w:rPr>
        <w:t xml:space="preserve"> provision and to draw up priorities for the School</w:t>
      </w:r>
      <w:r>
        <w:rPr>
          <w:rStyle w:val="fontstyle21"/>
        </w:rPr>
        <w:t xml:space="preserve"> </w:t>
      </w:r>
      <w:r>
        <w:rPr>
          <w:rStyle w:val="fontstyle21"/>
        </w:rPr>
        <w:t>Improvement Plan.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Alongside the </w:t>
      </w:r>
      <w:proofErr w:type="spellStart"/>
      <w:r>
        <w:rPr>
          <w:rStyle w:val="fontstyle21"/>
        </w:rPr>
        <w:t>Headteacher</w:t>
      </w:r>
      <w:proofErr w:type="spellEnd"/>
      <w:r>
        <w:rPr>
          <w:rStyle w:val="fontstyle21"/>
        </w:rPr>
        <w:t xml:space="preserve">, lead the recruitment, induction and retention of </w:t>
      </w:r>
      <w:proofErr w:type="spellStart"/>
      <w:proofErr w:type="gramStart"/>
      <w:r>
        <w:rPr>
          <w:rStyle w:val="fontstyle21"/>
        </w:rPr>
        <w:t>TAs.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To complete annual performance management for all </w:t>
      </w:r>
      <w:proofErr w:type="spellStart"/>
      <w:proofErr w:type="gramStart"/>
      <w:r>
        <w:rPr>
          <w:rStyle w:val="fontstyle21"/>
        </w:rPr>
        <w:t>TAs.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To attend LIFT Meetings to access support from the Specialist Teaching Service.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Liaise with SEN Governor termly and report to the governing body when appropriate.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Complete annual review of the SEN Policy and write SEN Annual Report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proofErr w:type="gramStart"/>
      <w:r>
        <w:rPr>
          <w:rStyle w:val="fontstyle21"/>
        </w:rPr>
        <w:t>To</w:t>
      </w:r>
      <w:proofErr w:type="gramEnd"/>
      <w:r>
        <w:rPr>
          <w:rStyle w:val="fontstyle21"/>
        </w:rPr>
        <w:t xml:space="preserve"> attend Senior Management Team meetings.</w:t>
      </w:r>
      <w:r>
        <w:rPr>
          <w:rFonts w:ascii="Calibri" w:hAnsi="Calibri" w:cs="Calibri"/>
          <w:color w:val="000000"/>
          <w:sz w:val="22"/>
          <w:szCs w:val="22"/>
        </w:rPr>
        <w:br/>
      </w:r>
    </w:p>
    <w:p w14:paraId="4DC9B402" w14:textId="77777777" w:rsidR="00173A72" w:rsidRDefault="00173A72">
      <w:pPr>
        <w:rPr>
          <w:rStyle w:val="fontstyle21"/>
        </w:rPr>
      </w:pPr>
      <w:r>
        <w:rPr>
          <w:rStyle w:val="fontstyle01"/>
          <w:color w:val="000000"/>
          <w:sz w:val="28"/>
          <w:szCs w:val="28"/>
        </w:rPr>
        <w:t>Management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To maintain the school's SEN register and oversee the </w:t>
      </w:r>
      <w:r>
        <w:rPr>
          <w:rStyle w:val="fontstyle21"/>
        </w:rPr>
        <w:t>records on all pupils with SEND.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To maintain and create each child’s SEN </w:t>
      </w:r>
      <w:r>
        <w:rPr>
          <w:rStyle w:val="fontstyle21"/>
        </w:rPr>
        <w:t>provision</w:t>
      </w:r>
      <w:r>
        <w:rPr>
          <w:rStyle w:val="fontstyle21"/>
        </w:rPr>
        <w:t>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lastRenderedPageBreak/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To organise appropriate training for all teachers and </w:t>
      </w:r>
      <w:proofErr w:type="spellStart"/>
      <w:proofErr w:type="gramStart"/>
      <w:r>
        <w:rPr>
          <w:rStyle w:val="fontstyle21"/>
        </w:rPr>
        <w:t>TAs.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To attend annual reviews.</w:t>
      </w:r>
    </w:p>
    <w:p w14:paraId="4E0B84A5" w14:textId="77777777" w:rsidR="005D694A" w:rsidRDefault="00173A72">
      <w:pPr>
        <w:rPr>
          <w:rStyle w:val="fontstyle21"/>
        </w:rPr>
      </w:pP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To be responsible for the line management of all TAs on a day-to-day basis.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31"/>
        </w:rPr>
        <w:t xml:space="preserve">To induct </w:t>
      </w:r>
      <w:r>
        <w:rPr>
          <w:rStyle w:val="fontstyle21"/>
        </w:rPr>
        <w:t xml:space="preserve">new </w:t>
      </w:r>
      <w:proofErr w:type="spellStart"/>
      <w:proofErr w:type="gramStart"/>
      <w:r>
        <w:rPr>
          <w:rStyle w:val="fontstyle21"/>
        </w:rPr>
        <w:t>TAs.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Lead TA training to ensure sharing of good practice.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To lead and coordinate effective deployment of the school councillor</w:t>
      </w:r>
      <w:r w:rsidR="005D694A">
        <w:rPr>
          <w:rStyle w:val="fontstyle21"/>
        </w:rPr>
        <w:t>, play therapist and Pastoral Lead and attend Needs meetings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To communicate relevant information to TAs (e.g. fortnightly meeting, INSET, training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21"/>
        </w:rPr>
        <w:t>opportunities) and facilitate good communication between TAs and teaching staff on matters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21"/>
        </w:rPr>
        <w:t>relating to SEN.</w:t>
      </w:r>
    </w:p>
    <w:p w14:paraId="2AEC9891" w14:textId="77777777" w:rsidR="005D694A" w:rsidRDefault="00173A72">
      <w:pPr>
        <w:rPr>
          <w:rStyle w:val="fontstyle21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01"/>
          <w:color w:val="000000"/>
          <w:sz w:val="28"/>
          <w:szCs w:val="28"/>
        </w:rPr>
        <w:t>Teaching and Learning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proofErr w:type="gramStart"/>
      <w:r>
        <w:rPr>
          <w:rStyle w:val="fontstyle21"/>
        </w:rPr>
        <w:t>To</w:t>
      </w:r>
      <w:proofErr w:type="gramEnd"/>
      <w:r>
        <w:rPr>
          <w:rStyle w:val="fontstyle21"/>
        </w:rPr>
        <w:t xml:space="preserve"> support staff in the delivery of Quality First Teaching to ensure all vulnerable pupils are giving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21"/>
        </w:rPr>
        <w:t>excellent opportunities to make progress in all areas.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To provide and lead intervention programmes for identified children where appropriate.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To ensure Provision Maps for every class are prepared and evaluated.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Attend and provide support Pupil Progress</w:t>
      </w:r>
      <w:r w:rsidR="005D694A">
        <w:rPr>
          <w:rStyle w:val="fontstyle21"/>
        </w:rPr>
        <w:t xml:space="preserve"> Reviews</w:t>
      </w:r>
      <w:r>
        <w:rPr>
          <w:rStyle w:val="fontstyle21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01"/>
          <w:color w:val="000000"/>
          <w:sz w:val="28"/>
          <w:szCs w:val="28"/>
        </w:rPr>
        <w:t>Safeguarding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 xml:space="preserve">To be a Designated Safeguarding Lead alongside the </w:t>
      </w:r>
      <w:proofErr w:type="spellStart"/>
      <w:r>
        <w:rPr>
          <w:rStyle w:val="fontstyle21"/>
        </w:rPr>
        <w:t>Headteacher</w:t>
      </w:r>
      <w:proofErr w:type="spellEnd"/>
      <w:r>
        <w:rPr>
          <w:rStyle w:val="fontstyle21"/>
        </w:rPr>
        <w:t xml:space="preserve"> and Assistant </w:t>
      </w:r>
      <w:proofErr w:type="spellStart"/>
      <w:r>
        <w:rPr>
          <w:rStyle w:val="fontstyle21"/>
        </w:rPr>
        <w:t>Headteacher</w:t>
      </w:r>
      <w:proofErr w:type="spellEnd"/>
      <w:r>
        <w:rPr>
          <w:rStyle w:val="fontstyle21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Maintain a Vulnerable Children register.</w:t>
      </w:r>
    </w:p>
    <w:p w14:paraId="51A5B85C" w14:textId="77777777" w:rsidR="005D694A" w:rsidRDefault="00173A72">
      <w:pPr>
        <w:rPr>
          <w:rStyle w:val="fontstyle21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01"/>
          <w:color w:val="000000"/>
          <w:sz w:val="28"/>
          <w:szCs w:val="28"/>
        </w:rPr>
        <w:t>Supporting Parents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To create and maintain positive relationships with all parents but in particular parents of children with</w:t>
      </w:r>
      <w:r w:rsidR="005D694A">
        <w:rPr>
          <w:rStyle w:val="fontstyle21"/>
        </w:rPr>
        <w:t xml:space="preserve"> SEND.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To support parents in applying for an EHCP where appropriate.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01"/>
          <w:color w:val="000000"/>
          <w:sz w:val="28"/>
          <w:szCs w:val="28"/>
        </w:rPr>
        <w:t>Assessment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To analyse the pupil progress data for SEN and Pupil Premium children to monitor progress.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To use pupil progress data as part of the process to evaluate the effectiveness of Quality First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21"/>
        </w:rPr>
        <w:t>Teaching and any interventions for SEN and Pupil Premium children.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Evaluate intervention programmes including the best use of resources and funding for SEN pupils.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To help teachers in identifying the children requiring access arrangements for assessments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21"/>
        </w:rPr>
        <w:t>including SATs and Kent Test and submit applications and supporting evidence to the relevant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21"/>
        </w:rPr>
        <w:t>bodies.</w:t>
      </w:r>
    </w:p>
    <w:p w14:paraId="5D9E786A" w14:textId="77777777" w:rsidR="00D00BBA" w:rsidRDefault="00173A72">
      <w:pPr>
        <w:rPr>
          <w:rStyle w:val="fontstyle21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01"/>
          <w:color w:val="000000"/>
          <w:sz w:val="28"/>
          <w:szCs w:val="28"/>
        </w:rPr>
        <w:t>Higher Needs Funding Applications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To identify children requiring high needs funding support and submit an application for funding annually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 xml:space="preserve"> </w:t>
      </w:r>
      <w:r>
        <w:rPr>
          <w:rStyle w:val="fontstyle21"/>
        </w:rPr>
        <w:t>To update individual provision plans every three months, consulting with parents, with class teachers</w:t>
      </w:r>
      <w:r w:rsidR="005D694A">
        <w:rPr>
          <w:rStyle w:val="fontstyle21"/>
        </w:rPr>
        <w:t xml:space="preserve"> </w:t>
      </w:r>
      <w:r>
        <w:rPr>
          <w:rStyle w:val="fontstyle21"/>
        </w:rPr>
        <w:t>and with the child’s TAs to support High Needs Funding application and monitor impact of support</w:t>
      </w:r>
      <w:r w:rsidR="005D694A">
        <w:rPr>
          <w:rStyle w:val="fontstyle21"/>
        </w:rPr>
        <w:t xml:space="preserve"> </w:t>
      </w:r>
      <w:r>
        <w:rPr>
          <w:rStyle w:val="fontstyle21"/>
        </w:rPr>
        <w:t>provided</w:t>
      </w:r>
      <w:r w:rsidR="005D694A">
        <w:rPr>
          <w:rStyle w:val="fontstyle21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br/>
      </w:r>
    </w:p>
    <w:p w14:paraId="237E4FEE" w14:textId="77777777" w:rsidR="00582F20" w:rsidRDefault="00173A72">
      <w:r>
        <w:rPr>
          <w:rStyle w:val="fontstyle21"/>
        </w:rPr>
        <w:t xml:space="preserve">The duties </w:t>
      </w:r>
      <w:r w:rsidR="00D00BBA">
        <w:rPr>
          <w:rStyle w:val="fontstyle21"/>
        </w:rPr>
        <w:t xml:space="preserve">in this job description </w:t>
      </w:r>
      <w:r>
        <w:rPr>
          <w:rStyle w:val="fontstyle21"/>
        </w:rPr>
        <w:t>may be varied to meet the changing demands of the school at the reasonable discretion of the</w:t>
      </w:r>
      <w:r w:rsidR="00D00BBA">
        <w:rPr>
          <w:rStyle w:val="fontstyle21"/>
        </w:rPr>
        <w:t xml:space="preserve"> </w:t>
      </w:r>
      <w:proofErr w:type="spellStart"/>
      <w:r>
        <w:rPr>
          <w:rStyle w:val="fontstyle21"/>
        </w:rPr>
        <w:t>Headteacher</w:t>
      </w:r>
      <w:proofErr w:type="spellEnd"/>
      <w:r>
        <w:rPr>
          <w:rStyle w:val="fontstyle21"/>
        </w:rPr>
        <w:t xml:space="preserve"> and following consultation with you</w:t>
      </w:r>
      <w:bookmarkStart w:id="0" w:name="_GoBack"/>
      <w:bookmarkEnd w:id="0"/>
      <w:r>
        <w:rPr>
          <w:rStyle w:val="fontstyle21"/>
        </w:rPr>
        <w:t>.</w:t>
      </w:r>
    </w:p>
    <w:sectPr w:rsidR="0058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01C0"/>
    <w:multiLevelType w:val="hybridMultilevel"/>
    <w:tmpl w:val="C42A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72"/>
    <w:rsid w:val="00173A72"/>
    <w:rsid w:val="00325F58"/>
    <w:rsid w:val="00582F20"/>
    <w:rsid w:val="005D694A"/>
    <w:rsid w:val="00646CBC"/>
    <w:rsid w:val="00A14172"/>
    <w:rsid w:val="00D0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D35C"/>
  <w15:chartTrackingRefBased/>
  <w15:docId w15:val="{7DD40C33-9BDB-47B8-A725-AF9E946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73A72"/>
    <w:rPr>
      <w:rFonts w:ascii="Calibri-Bold" w:hAnsi="Calibri-Bold" w:hint="default"/>
      <w:b/>
      <w:bCs/>
      <w:i w:val="0"/>
      <w:iCs w:val="0"/>
      <w:color w:val="404040"/>
      <w:sz w:val="48"/>
      <w:szCs w:val="48"/>
    </w:rPr>
  </w:style>
  <w:style w:type="character" w:customStyle="1" w:styleId="fontstyle21">
    <w:name w:val="fontstyle21"/>
    <w:basedOn w:val="DefaultParagraphFont"/>
    <w:rsid w:val="00173A7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173A72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173A7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7C96442F7F840AB1D7C8D4C92CA7A" ma:contentTypeVersion="13" ma:contentTypeDescription="Create a new document." ma:contentTypeScope="" ma:versionID="b14595f9fe83bf9f003b74f621fc6131">
  <xsd:schema xmlns:xsd="http://www.w3.org/2001/XMLSchema" xmlns:xs="http://www.w3.org/2001/XMLSchema" xmlns:p="http://schemas.microsoft.com/office/2006/metadata/properties" xmlns:ns3="9c329e00-a5be-4f20-bc8d-06e641f96760" xmlns:ns4="b2aa2315-f490-4df9-b5e0-45fffd04e251" targetNamespace="http://schemas.microsoft.com/office/2006/metadata/properties" ma:root="true" ma:fieldsID="7256e71e0f4bf91751b38560ff5969d6" ns3:_="" ns4:_="">
    <xsd:import namespace="9c329e00-a5be-4f20-bc8d-06e641f96760"/>
    <xsd:import namespace="b2aa2315-f490-4df9-b5e0-45fffd04e2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29e00-a5be-4f20-bc8d-06e641f96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2315-f490-4df9-b5e0-45fffd04e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78367-8742-4826-AF0F-36E1BDB61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29e00-a5be-4f20-bc8d-06e641f96760"/>
    <ds:schemaRef ds:uri="b2aa2315-f490-4df9-b5e0-45fffd04e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A041A-0E6E-4F7F-A6CD-CB9A13ADA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A3A13-FE94-4319-9E28-88226F8FB42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2aa2315-f490-4df9-b5e0-45fffd04e251"/>
    <ds:schemaRef ds:uri="http://purl.org/dc/terms/"/>
    <ds:schemaRef ds:uri="9c329e00-a5be-4f20-bc8d-06e641f9676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Speldhurst Church of England Primary School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Hayward</dc:creator>
  <cp:keywords/>
  <dc:description/>
  <cp:lastModifiedBy>Stephanie Hayward</cp:lastModifiedBy>
  <cp:revision>1</cp:revision>
  <dcterms:created xsi:type="dcterms:W3CDTF">2021-04-26T12:41:00Z</dcterms:created>
  <dcterms:modified xsi:type="dcterms:W3CDTF">2021-04-26T13:04:00Z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0x0101006167C96442F7F840AB1D7C8D4C92CA7A</vt:lpwstr>
  </property>
</Properties>
</file>