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C2CC" w14:textId="5E9FAB7F" w:rsidR="0089357C" w:rsidRPr="00C21BCD" w:rsidRDefault="00E672AA" w:rsidP="00E672AA">
      <w:pPr>
        <w:pStyle w:val="LightShading-Accent21"/>
        <w:ind w:left="142" w:right="2682"/>
        <w:rPr>
          <w:rFonts w:ascii="Arial" w:hAnsi="Arial"/>
          <w:color w:val="404040"/>
        </w:rPr>
      </w:pPr>
      <w:r>
        <w:rPr>
          <w:rFonts w:ascii="Arial" w:hAnsi="Arial"/>
          <w:noProof/>
          <w:color w:val="404040"/>
        </w:rPr>
        <w:drawing>
          <wp:anchor distT="0" distB="0" distL="114300" distR="114300" simplePos="0" relativeHeight="251658240" behindDoc="0" locked="0" layoutInCell="1" allowOverlap="1" wp14:anchorId="0858C8FD" wp14:editId="4CAFF319">
            <wp:simplePos x="0" y="0"/>
            <wp:positionH relativeFrom="column">
              <wp:posOffset>4940482</wp:posOffset>
            </wp:positionH>
            <wp:positionV relativeFrom="paragraph">
              <wp:posOffset>-189502</wp:posOffset>
            </wp:positionV>
            <wp:extent cx="1525905" cy="1079500"/>
            <wp:effectExtent l="0" t="0" r="0" b="0"/>
            <wp:wrapNone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7C" w:rsidRPr="00C21BCD">
        <w:rPr>
          <w:rFonts w:ascii="Arial" w:hAnsi="Arial"/>
          <w:color w:val="404040"/>
        </w:rPr>
        <w:t xml:space="preserve">Job Description: </w:t>
      </w:r>
      <w:r>
        <w:rPr>
          <w:rFonts w:ascii="Arial" w:hAnsi="Arial"/>
          <w:color w:val="404040"/>
        </w:rPr>
        <w:t xml:space="preserve">Higher-Level </w:t>
      </w:r>
      <w:r w:rsidR="0089357C">
        <w:rPr>
          <w:rFonts w:ascii="Arial" w:hAnsi="Arial"/>
          <w:color w:val="404040"/>
        </w:rPr>
        <w:t xml:space="preserve">Teaching Assistant </w:t>
      </w:r>
      <w:r w:rsidR="0089357C" w:rsidRPr="00C21BCD">
        <w:rPr>
          <w:rFonts w:ascii="Arial" w:hAnsi="Arial"/>
          <w:color w:val="404040"/>
        </w:rPr>
        <w:t xml:space="preserve"> </w:t>
      </w:r>
    </w:p>
    <w:p w14:paraId="3605C01C" w14:textId="77777777" w:rsidR="0089357C" w:rsidRPr="00C82C2E" w:rsidRDefault="0089357C" w:rsidP="008935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9"/>
        <w:gridCol w:w="6698"/>
      </w:tblGrid>
      <w:tr w:rsidR="0089357C" w:rsidRPr="00C82C2E" w14:paraId="69AF5AF2" w14:textId="77777777" w:rsidTr="00BE3686">
        <w:trPr>
          <w:trHeight w:val="364"/>
        </w:trPr>
        <w:tc>
          <w:tcPr>
            <w:tcW w:w="2949" w:type="dxa"/>
          </w:tcPr>
          <w:p w14:paraId="15A7CE43" w14:textId="77777777" w:rsidR="0089357C" w:rsidRPr="00E55AF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55AFE">
              <w:rPr>
                <w:rFonts w:ascii="Arial" w:hAnsi="Arial"/>
                <w:b/>
                <w:color w:val="000000"/>
              </w:rPr>
              <w:t>Grade:</w:t>
            </w:r>
          </w:p>
        </w:tc>
        <w:tc>
          <w:tcPr>
            <w:tcW w:w="6698" w:type="dxa"/>
          </w:tcPr>
          <w:p w14:paraId="61A09CE1" w14:textId="1CF2EC93" w:rsidR="0089357C" w:rsidRPr="00E55AF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55AFE">
              <w:rPr>
                <w:rFonts w:ascii="Arial" w:hAnsi="Arial"/>
                <w:b/>
                <w:color w:val="000000"/>
              </w:rPr>
              <w:t xml:space="preserve">Kent Range </w:t>
            </w:r>
            <w:r w:rsidR="00E672AA" w:rsidRPr="00E55AFE">
              <w:rPr>
                <w:rFonts w:ascii="Arial" w:hAnsi="Arial"/>
                <w:b/>
                <w:color w:val="000000"/>
              </w:rPr>
              <w:t>5</w:t>
            </w:r>
            <w:r w:rsidR="00001F9F" w:rsidRPr="00E55AFE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  <w:tr w:rsidR="0089357C" w:rsidRPr="00C82C2E" w14:paraId="40761308" w14:textId="77777777" w:rsidTr="00BE3686">
        <w:trPr>
          <w:trHeight w:val="1728"/>
        </w:trPr>
        <w:tc>
          <w:tcPr>
            <w:tcW w:w="2949" w:type="dxa"/>
          </w:tcPr>
          <w:p w14:paraId="0740F5BF" w14:textId="77777777" w:rsidR="0089357C" w:rsidRPr="00E55AF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55AFE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6698" w:type="dxa"/>
          </w:tcPr>
          <w:p w14:paraId="62204F37" w14:textId="6AF68673" w:rsidR="00E50502" w:rsidRPr="00E55AFE" w:rsidRDefault="00E672AA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55AFE">
              <w:rPr>
                <w:rFonts w:ascii="Arial" w:hAnsi="Arial"/>
                <w:b/>
                <w:color w:val="000000"/>
              </w:rPr>
              <w:t>Deputy Headteacher</w:t>
            </w:r>
          </w:p>
          <w:p w14:paraId="0C8BDEFB" w14:textId="77777777" w:rsidR="00BE3686" w:rsidRPr="00E55AFE" w:rsidRDefault="00BE3686" w:rsidP="00E50502">
            <w:pPr>
              <w:jc w:val="both"/>
              <w:rPr>
                <w:rFonts w:ascii="Arial" w:hAnsi="Arial" w:cs="Arial"/>
              </w:rPr>
            </w:pPr>
          </w:p>
          <w:p w14:paraId="6CF5E92B" w14:textId="3B72D7D8" w:rsidR="00E50502" w:rsidRPr="00E55AFE" w:rsidRDefault="004A5206" w:rsidP="00E50502">
            <w:pPr>
              <w:jc w:val="both"/>
              <w:rPr>
                <w:rFonts w:ascii="Arial" w:hAnsi="Arial" w:cs="Arial"/>
              </w:rPr>
            </w:pPr>
            <w:r w:rsidRPr="00E55AFE">
              <w:rPr>
                <w:rFonts w:ascii="Arial" w:hAnsi="Arial" w:cs="Arial"/>
              </w:rPr>
              <w:t>Hours:</w:t>
            </w:r>
            <w:r w:rsidRPr="00E55AFE">
              <w:rPr>
                <w:rFonts w:ascii="Arial" w:hAnsi="Arial" w:cs="Arial"/>
              </w:rPr>
              <w:tab/>
            </w:r>
            <w:r w:rsidRPr="00E55AFE">
              <w:rPr>
                <w:rFonts w:ascii="Arial" w:hAnsi="Arial" w:cs="Arial"/>
              </w:rPr>
              <w:tab/>
              <w:t xml:space="preserve"> </w:t>
            </w:r>
            <w:r w:rsidR="001A26CA" w:rsidRPr="00E55AFE">
              <w:rPr>
                <w:rFonts w:ascii="Arial" w:hAnsi="Arial" w:cs="Arial"/>
              </w:rPr>
              <w:t>8.</w:t>
            </w:r>
            <w:r w:rsidR="00E672AA" w:rsidRPr="00E55AFE">
              <w:rPr>
                <w:rFonts w:ascii="Arial" w:hAnsi="Arial" w:cs="Arial"/>
              </w:rPr>
              <w:t>30</w:t>
            </w:r>
            <w:r w:rsidR="001A26CA" w:rsidRPr="00E55AFE">
              <w:rPr>
                <w:rFonts w:ascii="Arial" w:hAnsi="Arial" w:cs="Arial"/>
              </w:rPr>
              <w:t>am – 3.</w:t>
            </w:r>
            <w:r w:rsidR="00E672AA" w:rsidRPr="00E55AFE">
              <w:rPr>
                <w:rFonts w:ascii="Arial" w:hAnsi="Arial" w:cs="Arial"/>
              </w:rPr>
              <w:t>30</w:t>
            </w:r>
            <w:r w:rsidR="00E50502" w:rsidRPr="00E55AFE">
              <w:rPr>
                <w:rFonts w:ascii="Arial" w:hAnsi="Arial" w:cs="Arial"/>
              </w:rPr>
              <w:t>pm. Monday – Friday. (Term time only)</w:t>
            </w:r>
          </w:p>
          <w:p w14:paraId="30FF1A59" w14:textId="77777777" w:rsidR="00E50502" w:rsidRPr="00E55AFE" w:rsidRDefault="00E50502" w:rsidP="00E50502">
            <w:pPr>
              <w:jc w:val="both"/>
              <w:rPr>
                <w:rFonts w:ascii="Arial" w:hAnsi="Arial" w:cs="Arial"/>
              </w:rPr>
            </w:pPr>
          </w:p>
          <w:p w14:paraId="45A28865" w14:textId="0EF5784C" w:rsidR="00E50502" w:rsidRPr="00E55AFE" w:rsidRDefault="00E50502" w:rsidP="00E50502">
            <w:pPr>
              <w:jc w:val="both"/>
              <w:rPr>
                <w:rFonts w:ascii="Arial" w:hAnsi="Arial" w:cs="Arial"/>
              </w:rPr>
            </w:pPr>
            <w:r w:rsidRPr="00E55AFE">
              <w:rPr>
                <w:rFonts w:ascii="Arial" w:hAnsi="Arial" w:cs="Arial"/>
              </w:rPr>
              <w:t xml:space="preserve">Salary: </w:t>
            </w:r>
            <w:r w:rsidRPr="00E55AFE">
              <w:rPr>
                <w:rFonts w:ascii="Arial" w:hAnsi="Arial" w:cs="Arial"/>
              </w:rPr>
              <w:tab/>
            </w:r>
            <w:r w:rsidRPr="00E55AFE">
              <w:rPr>
                <w:rFonts w:ascii="Arial" w:hAnsi="Arial" w:cs="Arial"/>
              </w:rPr>
              <w:tab/>
              <w:t xml:space="preserve">Kent Scheme </w:t>
            </w:r>
            <w:r w:rsidR="00E672AA" w:rsidRPr="00E55AFE">
              <w:rPr>
                <w:rFonts w:ascii="Arial" w:hAnsi="Arial" w:cs="Arial"/>
              </w:rPr>
              <w:t>5</w:t>
            </w:r>
            <w:r w:rsidRPr="00E55AFE">
              <w:rPr>
                <w:rFonts w:ascii="Arial" w:hAnsi="Arial" w:cs="Arial"/>
              </w:rPr>
              <w:t xml:space="preserve"> (pro rata)</w:t>
            </w:r>
          </w:p>
          <w:p w14:paraId="07577026" w14:textId="77777777" w:rsidR="00E50502" w:rsidRPr="00E55AFE" w:rsidRDefault="00E50502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</w:p>
        </w:tc>
      </w:tr>
    </w:tbl>
    <w:p w14:paraId="7CB901AF" w14:textId="77777777" w:rsidR="0089357C" w:rsidRPr="00E55AFE" w:rsidRDefault="0089357C" w:rsidP="0089357C">
      <w:pPr>
        <w:rPr>
          <w:rFonts w:ascii="Arial" w:hAnsi="Arial"/>
          <w:b/>
          <w:sz w:val="20"/>
          <w:szCs w:val="20"/>
          <w:u w:val="single"/>
        </w:rPr>
      </w:pPr>
      <w:r w:rsidRPr="00E55AFE">
        <w:rPr>
          <w:rFonts w:ascii="Arial" w:hAnsi="Arial"/>
          <w:b/>
          <w:sz w:val="20"/>
          <w:szCs w:val="20"/>
          <w:u w:val="single"/>
        </w:rPr>
        <w:t>Purpose of the Job:</w:t>
      </w:r>
    </w:p>
    <w:p w14:paraId="60827FEC" w14:textId="77777777" w:rsidR="0089357C" w:rsidRPr="00E55AFE" w:rsidRDefault="0089357C" w:rsidP="0089357C">
      <w:pPr>
        <w:jc w:val="both"/>
        <w:rPr>
          <w:rFonts w:ascii="Arial" w:hAnsi="Arial"/>
          <w:sz w:val="20"/>
          <w:szCs w:val="20"/>
        </w:rPr>
      </w:pPr>
    </w:p>
    <w:p w14:paraId="1032A664" w14:textId="77777777" w:rsidR="00E672AA" w:rsidRPr="00E55AFE" w:rsidRDefault="00E672AA" w:rsidP="00AA42B7">
      <w:pPr>
        <w:pStyle w:val="Default"/>
        <w:jc w:val="both"/>
        <w:rPr>
          <w:sz w:val="20"/>
          <w:szCs w:val="20"/>
        </w:rPr>
      </w:pPr>
      <w:r w:rsidRPr="00E55AFE">
        <w:rPr>
          <w:sz w:val="20"/>
          <w:szCs w:val="20"/>
        </w:rPr>
        <w:t xml:space="preserve">To provide support for teaching and learning to class teachers, both when working in the same physical space and when providing cover for lessons in the teacher’s absence. </w:t>
      </w:r>
    </w:p>
    <w:p w14:paraId="05487137" w14:textId="39B5D82A" w:rsidR="0089357C" w:rsidRPr="00E55AFE" w:rsidRDefault="00E672AA" w:rsidP="00AA42B7">
      <w:pPr>
        <w:pStyle w:val="Default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To promote the progress, development and wellbeing of all pupils within the school.</w:t>
      </w:r>
    </w:p>
    <w:p w14:paraId="472BEB6D" w14:textId="77777777" w:rsidR="0089357C" w:rsidRPr="00E55AFE" w:rsidRDefault="0089357C" w:rsidP="0089357C">
      <w:pPr>
        <w:jc w:val="both"/>
        <w:rPr>
          <w:rFonts w:ascii="Arial" w:hAnsi="Arial"/>
          <w:sz w:val="20"/>
          <w:szCs w:val="20"/>
        </w:rPr>
      </w:pPr>
    </w:p>
    <w:p w14:paraId="7AF38105" w14:textId="77777777" w:rsidR="0089357C" w:rsidRPr="00E55AFE" w:rsidRDefault="0089357C" w:rsidP="0089357C">
      <w:pPr>
        <w:rPr>
          <w:rFonts w:ascii="Arial" w:hAnsi="Arial"/>
          <w:b/>
          <w:sz w:val="20"/>
          <w:szCs w:val="20"/>
          <w:u w:val="single"/>
        </w:rPr>
      </w:pPr>
      <w:r w:rsidRPr="00E55AFE">
        <w:rPr>
          <w:rFonts w:ascii="Arial" w:hAnsi="Arial"/>
          <w:b/>
          <w:sz w:val="20"/>
          <w:szCs w:val="20"/>
          <w:u w:val="single"/>
        </w:rPr>
        <w:t>Key duties and responsibilities:</w:t>
      </w:r>
    </w:p>
    <w:p w14:paraId="6AA9A782" w14:textId="77777777" w:rsidR="0089357C" w:rsidRPr="00E55AFE" w:rsidRDefault="0089357C" w:rsidP="0089357C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473C3D9" w14:textId="5269E259" w:rsidR="00E672AA" w:rsidRPr="00E55AFE" w:rsidRDefault="00E672AA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 xml:space="preserve">Deliver teaching content and provide </w:t>
      </w:r>
      <w:r w:rsidR="0089357C" w:rsidRPr="00E55AFE">
        <w:rPr>
          <w:sz w:val="20"/>
          <w:szCs w:val="20"/>
        </w:rPr>
        <w:t xml:space="preserve">learning activities for </w:t>
      </w:r>
      <w:r w:rsidRPr="00E55AFE">
        <w:rPr>
          <w:sz w:val="20"/>
          <w:szCs w:val="20"/>
        </w:rPr>
        <w:t xml:space="preserve">classes, </w:t>
      </w:r>
      <w:r w:rsidR="0089357C" w:rsidRPr="00E55AFE">
        <w:rPr>
          <w:sz w:val="20"/>
          <w:szCs w:val="20"/>
        </w:rPr>
        <w:t xml:space="preserve">individuals and groups of pupils under the professional direction and </w:t>
      </w:r>
      <w:r w:rsidRPr="00E55AFE">
        <w:rPr>
          <w:sz w:val="20"/>
          <w:szCs w:val="20"/>
        </w:rPr>
        <w:t xml:space="preserve">direct or indirect </w:t>
      </w:r>
      <w:r w:rsidR="0089357C" w:rsidRPr="00E55AFE">
        <w:rPr>
          <w:sz w:val="20"/>
          <w:szCs w:val="20"/>
        </w:rPr>
        <w:t>supervision of a qualified teacher, differentiating and adapting learning programmes to suit the needs of allocated pupils.</w:t>
      </w:r>
    </w:p>
    <w:p w14:paraId="5C2D4F5D" w14:textId="77777777" w:rsidR="0089357C" w:rsidRPr="00E55AFE" w:rsidRDefault="0089357C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Assess, record and report on development, progress and attainment as agreed with the teacher.</w:t>
      </w:r>
    </w:p>
    <w:p w14:paraId="514A7AFA" w14:textId="797C0108" w:rsidR="0089357C" w:rsidRPr="00E55AFE" w:rsidRDefault="0089357C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Monitor and record pupil responses and learning achievements, drawing any problems which cannot be resolved to the attention of the teacher.</w:t>
      </w:r>
    </w:p>
    <w:p w14:paraId="254087DE" w14:textId="7BC4D050" w:rsidR="00E55AFE" w:rsidRPr="00E55AFE" w:rsidRDefault="00E55AFE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Practise effective and positive behaviour management strategies, to ensure a warm and conducive learning environment for all children.</w:t>
      </w:r>
    </w:p>
    <w:p w14:paraId="315C9AA5" w14:textId="77777777" w:rsidR="0089357C" w:rsidRPr="00E55AFE" w:rsidRDefault="0089357C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Plan and evaluate specialist learning activities with the teacher, writing reports and records as required.</w:t>
      </w:r>
    </w:p>
    <w:p w14:paraId="48A56CE7" w14:textId="7325EDCB" w:rsidR="0089357C" w:rsidRPr="00E55AFE" w:rsidRDefault="0089357C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 xml:space="preserve">Select and adapt </w:t>
      </w:r>
      <w:r w:rsidR="00E672AA" w:rsidRPr="00E55AFE">
        <w:rPr>
          <w:sz w:val="20"/>
          <w:szCs w:val="20"/>
        </w:rPr>
        <w:t xml:space="preserve">the most </w:t>
      </w:r>
      <w:r w:rsidRPr="00E55AFE">
        <w:rPr>
          <w:sz w:val="20"/>
          <w:szCs w:val="20"/>
        </w:rPr>
        <w:t>appropriate resources/methods to facilitate agreed learning activities</w:t>
      </w:r>
      <w:r w:rsidR="00E672AA" w:rsidRPr="00E55AFE">
        <w:rPr>
          <w:sz w:val="20"/>
          <w:szCs w:val="20"/>
        </w:rPr>
        <w:t xml:space="preserve"> for whole classes, or specific pupils or groups of pupils.</w:t>
      </w:r>
    </w:p>
    <w:p w14:paraId="0D4FC645" w14:textId="77777777" w:rsidR="0089357C" w:rsidRPr="00E55AFE" w:rsidRDefault="0089357C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Support pupils in social and emotional well-being, reporting problems to the teacher as appropriate.</w:t>
      </w:r>
    </w:p>
    <w:p w14:paraId="4875EB34" w14:textId="4778062E" w:rsidR="0089357C" w:rsidRPr="00E55AFE" w:rsidRDefault="00E672AA" w:rsidP="00AA42B7">
      <w:pPr>
        <w:pStyle w:val="Default"/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Higher-Level T</w:t>
      </w:r>
      <w:r w:rsidR="0089357C" w:rsidRPr="00E55AFE">
        <w:rPr>
          <w:sz w:val="20"/>
          <w:szCs w:val="20"/>
        </w:rPr>
        <w:t>eaching Assistants in this role are expected to undertake</w:t>
      </w:r>
      <w:r w:rsidRPr="00E55AFE">
        <w:rPr>
          <w:sz w:val="20"/>
          <w:szCs w:val="20"/>
        </w:rPr>
        <w:t xml:space="preserve"> professional development to enhance their understanding </w:t>
      </w:r>
      <w:r w:rsidR="00E55AFE">
        <w:rPr>
          <w:sz w:val="20"/>
          <w:szCs w:val="20"/>
        </w:rPr>
        <w:t>of and competence in</w:t>
      </w:r>
      <w:r w:rsidR="0089357C" w:rsidRPr="00E55AFE">
        <w:rPr>
          <w:sz w:val="20"/>
          <w:szCs w:val="20"/>
        </w:rPr>
        <w:t xml:space="preserve"> at least one of the following: </w:t>
      </w:r>
    </w:p>
    <w:p w14:paraId="6ECD152F" w14:textId="23CD99D7" w:rsidR="0089357C" w:rsidRPr="00E55AFE" w:rsidRDefault="0089357C" w:rsidP="00AA42B7">
      <w:pPr>
        <w:pStyle w:val="Default"/>
        <w:numPr>
          <w:ilvl w:val="0"/>
          <w:numId w:val="11"/>
        </w:numPr>
        <w:ind w:left="72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Provi</w:t>
      </w:r>
      <w:r w:rsidR="00E672AA" w:rsidRPr="00E55AFE">
        <w:rPr>
          <w:sz w:val="20"/>
          <w:szCs w:val="20"/>
        </w:rPr>
        <w:t>sion of</w:t>
      </w:r>
      <w:r w:rsidRPr="00E55AFE">
        <w:rPr>
          <w:sz w:val="20"/>
          <w:szCs w:val="20"/>
        </w:rPr>
        <w:t xml:space="preserve"> specialist support to pupils where English is not their first language </w:t>
      </w:r>
    </w:p>
    <w:p w14:paraId="4CB2B079" w14:textId="120424E9" w:rsidR="0089357C" w:rsidRPr="00E55AFE" w:rsidRDefault="0089357C" w:rsidP="00AA42B7">
      <w:pPr>
        <w:pStyle w:val="Default"/>
        <w:numPr>
          <w:ilvl w:val="0"/>
          <w:numId w:val="11"/>
        </w:numPr>
        <w:ind w:left="72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Provi</w:t>
      </w:r>
      <w:r w:rsidR="00E672AA" w:rsidRPr="00E55AFE">
        <w:rPr>
          <w:sz w:val="20"/>
          <w:szCs w:val="20"/>
        </w:rPr>
        <w:t>sion of</w:t>
      </w:r>
      <w:r w:rsidRPr="00E55AFE">
        <w:rPr>
          <w:sz w:val="20"/>
          <w:szCs w:val="20"/>
        </w:rPr>
        <w:t xml:space="preserve"> specialist support to gifted and talented pupils </w:t>
      </w:r>
    </w:p>
    <w:p w14:paraId="7E28EA4B" w14:textId="3C12373F" w:rsidR="0089357C" w:rsidRPr="00E55AFE" w:rsidRDefault="0089357C" w:rsidP="00AA42B7">
      <w:pPr>
        <w:pStyle w:val="Default"/>
        <w:numPr>
          <w:ilvl w:val="0"/>
          <w:numId w:val="11"/>
        </w:numPr>
        <w:ind w:left="72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Provi</w:t>
      </w:r>
      <w:r w:rsidR="00E672AA" w:rsidRPr="00E55AFE">
        <w:rPr>
          <w:sz w:val="20"/>
          <w:szCs w:val="20"/>
        </w:rPr>
        <w:t>sion of</w:t>
      </w:r>
      <w:r w:rsidRPr="00E55AFE">
        <w:rPr>
          <w:sz w:val="20"/>
          <w:szCs w:val="20"/>
        </w:rPr>
        <w:t xml:space="preserve"> specialist support to all pupils in a particular learning area (</w:t>
      </w:r>
      <w:proofErr w:type="gramStart"/>
      <w:r w:rsidRPr="00E55AFE">
        <w:rPr>
          <w:sz w:val="20"/>
          <w:szCs w:val="20"/>
        </w:rPr>
        <w:t>e.g.</w:t>
      </w:r>
      <w:proofErr w:type="gramEnd"/>
      <w:r w:rsidRPr="00E55AFE">
        <w:rPr>
          <w:sz w:val="20"/>
          <w:szCs w:val="20"/>
        </w:rPr>
        <w:t xml:space="preserve"> ICT, </w:t>
      </w:r>
      <w:r w:rsidR="00001F9F" w:rsidRPr="00E55AFE">
        <w:rPr>
          <w:sz w:val="20"/>
          <w:szCs w:val="20"/>
        </w:rPr>
        <w:t>English</w:t>
      </w:r>
      <w:r w:rsidRPr="00E55AFE">
        <w:rPr>
          <w:sz w:val="20"/>
          <w:szCs w:val="20"/>
        </w:rPr>
        <w:t>,</w:t>
      </w:r>
      <w:r w:rsidR="00001F9F" w:rsidRPr="00E55AFE">
        <w:rPr>
          <w:sz w:val="20"/>
          <w:szCs w:val="20"/>
        </w:rPr>
        <w:t xml:space="preserve"> Maths</w:t>
      </w:r>
      <w:r w:rsidRPr="00E55AFE">
        <w:rPr>
          <w:sz w:val="20"/>
          <w:szCs w:val="20"/>
        </w:rPr>
        <w:t xml:space="preserve"> National Curriculum subject). </w:t>
      </w:r>
    </w:p>
    <w:p w14:paraId="02B1455F" w14:textId="18D8E579" w:rsidR="003C04EC" w:rsidRPr="00E55AFE" w:rsidRDefault="0089357C" w:rsidP="00AA42B7">
      <w:pPr>
        <w:pStyle w:val="Default"/>
        <w:numPr>
          <w:ilvl w:val="0"/>
          <w:numId w:val="11"/>
        </w:numPr>
        <w:ind w:left="720"/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Provi</w:t>
      </w:r>
      <w:r w:rsidR="00E672AA" w:rsidRPr="00E55AFE">
        <w:rPr>
          <w:sz w:val="20"/>
          <w:szCs w:val="20"/>
        </w:rPr>
        <w:t>sion of</w:t>
      </w:r>
      <w:r w:rsidRPr="00E55AFE">
        <w:rPr>
          <w:sz w:val="20"/>
          <w:szCs w:val="20"/>
        </w:rPr>
        <w:t xml:space="preserve"> specialist support to one or more pupi</w:t>
      </w:r>
      <w:r w:rsidR="003C04EC" w:rsidRPr="00E55AFE">
        <w:rPr>
          <w:sz w:val="20"/>
          <w:szCs w:val="20"/>
        </w:rPr>
        <w:t>ls with specific learning needs including emotional and behavioural challenges.</w:t>
      </w:r>
    </w:p>
    <w:p w14:paraId="65BF0661" w14:textId="77777777" w:rsidR="0089357C" w:rsidRPr="00E55AFE" w:rsidRDefault="0089357C" w:rsidP="0089357C">
      <w:pPr>
        <w:pStyle w:val="Default"/>
        <w:rPr>
          <w:sz w:val="20"/>
          <w:szCs w:val="20"/>
        </w:rPr>
      </w:pPr>
    </w:p>
    <w:p w14:paraId="6C64B245" w14:textId="77777777" w:rsidR="0089357C" w:rsidRPr="00E55AFE" w:rsidRDefault="0089357C" w:rsidP="0089357C">
      <w:pPr>
        <w:pStyle w:val="Default"/>
        <w:rPr>
          <w:b/>
          <w:sz w:val="20"/>
          <w:szCs w:val="20"/>
        </w:rPr>
      </w:pPr>
      <w:r w:rsidRPr="00E55AFE">
        <w:rPr>
          <w:b/>
          <w:sz w:val="20"/>
          <w:szCs w:val="20"/>
        </w:rPr>
        <w:t>Teaching Assistants in this role may also undertake some or all of the following:</w:t>
      </w:r>
      <w:r w:rsidRPr="00E55AFE">
        <w:rPr>
          <w:b/>
          <w:sz w:val="20"/>
          <w:szCs w:val="20"/>
        </w:rPr>
        <w:br/>
      </w:r>
    </w:p>
    <w:p w14:paraId="6E17FBA6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 xml:space="preserve">Establish and maintain relationships with families, carers and other adults, </w:t>
      </w:r>
      <w:proofErr w:type="gramStart"/>
      <w:r w:rsidRPr="00E55AFE">
        <w:rPr>
          <w:sz w:val="20"/>
          <w:szCs w:val="20"/>
        </w:rPr>
        <w:t>e.g.</w:t>
      </w:r>
      <w:proofErr w:type="gramEnd"/>
      <w:r w:rsidRPr="00E55AFE">
        <w:rPr>
          <w:sz w:val="20"/>
          <w:szCs w:val="20"/>
        </w:rPr>
        <w:t xml:space="preserve"> speech therapists.</w:t>
      </w:r>
    </w:p>
    <w:p w14:paraId="291DEF70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Supervise the work of other support staff/trainees.</w:t>
      </w:r>
    </w:p>
    <w:p w14:paraId="7C777752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Be responsible for the preparation, maintenance and control of stocks of materials and resources.</w:t>
      </w:r>
    </w:p>
    <w:p w14:paraId="0E298A9D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Escort and supervise pupils on educational and out of school activities.</w:t>
      </w:r>
    </w:p>
    <w:p w14:paraId="6AB76C65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Guide and support pupils in their personal, emotional and social development.</w:t>
      </w:r>
    </w:p>
    <w:p w14:paraId="19C643D9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Prepare and present displays.</w:t>
      </w:r>
    </w:p>
    <w:p w14:paraId="6625978C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Supervise individuals and groups of pupils throughout the day, including supervision in the classroom, playground and dining areas.</w:t>
      </w:r>
    </w:p>
    <w:p w14:paraId="4B33CD25" w14:textId="77777777" w:rsidR="0089357C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Be involved in planning, organising and implementing individual development plans for pupils (such as Individual educational plans), including attendance at, and contribution to, reviews.</w:t>
      </w:r>
    </w:p>
    <w:p w14:paraId="36E87100" w14:textId="77777777" w:rsidR="00E672AA" w:rsidRPr="00E55AFE" w:rsidRDefault="0089357C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>Work with pupils not working to the normal timetable.</w:t>
      </w:r>
    </w:p>
    <w:p w14:paraId="2D4F6922" w14:textId="1D1898AB" w:rsidR="00166545" w:rsidRPr="00E55AFE" w:rsidRDefault="00E672AA" w:rsidP="00AA42B7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55AFE">
        <w:rPr>
          <w:sz w:val="20"/>
          <w:szCs w:val="20"/>
        </w:rPr>
        <w:t xml:space="preserve">Attend to minor injuries </w:t>
      </w:r>
    </w:p>
    <w:p w14:paraId="53A5A260" w14:textId="145316F1" w:rsidR="00E672AA" w:rsidRDefault="00E672AA" w:rsidP="00E672AA">
      <w:pPr>
        <w:pStyle w:val="Default"/>
      </w:pPr>
    </w:p>
    <w:p w14:paraId="52A3DBC3" w14:textId="3B84A6DF" w:rsidR="00E672AA" w:rsidRPr="00E672AA" w:rsidRDefault="00E672AA" w:rsidP="00E672AA">
      <w:pPr>
        <w:pStyle w:val="Default"/>
      </w:pPr>
    </w:p>
    <w:sectPr w:rsidR="00E672AA" w:rsidRPr="00E672AA" w:rsidSect="00623007">
      <w:headerReference w:type="default" r:id="rId8"/>
      <w:pgSz w:w="12240" w:h="15840"/>
      <w:pgMar w:top="360" w:right="72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6B02E" w14:textId="77777777" w:rsidR="00200572" w:rsidRDefault="00200572" w:rsidP="00C10E9B">
      <w:r>
        <w:separator/>
      </w:r>
    </w:p>
  </w:endnote>
  <w:endnote w:type="continuationSeparator" w:id="0">
    <w:p w14:paraId="04FBAAA3" w14:textId="77777777" w:rsidR="00200572" w:rsidRDefault="00200572" w:rsidP="00C1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65D1" w14:textId="77777777" w:rsidR="00200572" w:rsidRDefault="00200572" w:rsidP="00C10E9B">
      <w:r>
        <w:separator/>
      </w:r>
    </w:p>
  </w:footnote>
  <w:footnote w:type="continuationSeparator" w:id="0">
    <w:p w14:paraId="56C19712" w14:textId="77777777" w:rsidR="00200572" w:rsidRDefault="00200572" w:rsidP="00C1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6681" w14:textId="6CFC156F" w:rsidR="0085410D" w:rsidRPr="00E672AA" w:rsidRDefault="0085410D" w:rsidP="0085410D">
    <w:pPr>
      <w:rPr>
        <w:rFonts w:ascii="Tahoma" w:hAnsi="Tahoma" w:cs="Tahoma"/>
        <w:b/>
        <w:sz w:val="8"/>
        <w:szCs w:val="8"/>
      </w:rPr>
    </w:pPr>
  </w:p>
  <w:p w14:paraId="7C875D4B" w14:textId="77777777" w:rsidR="0085410D" w:rsidRDefault="00854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3CF6"/>
    <w:multiLevelType w:val="hybridMultilevel"/>
    <w:tmpl w:val="ADAACA6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35B"/>
    <w:multiLevelType w:val="hybridMultilevel"/>
    <w:tmpl w:val="BF90B188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814"/>
    <w:multiLevelType w:val="hybridMultilevel"/>
    <w:tmpl w:val="EA520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BA8"/>
    <w:multiLevelType w:val="hybridMultilevel"/>
    <w:tmpl w:val="0D02422E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679E"/>
    <w:multiLevelType w:val="hybridMultilevel"/>
    <w:tmpl w:val="B90A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5D1"/>
    <w:multiLevelType w:val="hybridMultilevel"/>
    <w:tmpl w:val="79A4FE5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5346F"/>
    <w:multiLevelType w:val="hybridMultilevel"/>
    <w:tmpl w:val="9F1EDCB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E11"/>
    <w:multiLevelType w:val="hybridMultilevel"/>
    <w:tmpl w:val="C70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C1B"/>
    <w:multiLevelType w:val="hybridMultilevel"/>
    <w:tmpl w:val="ADF8A056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706"/>
    <w:multiLevelType w:val="hybridMultilevel"/>
    <w:tmpl w:val="EF6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452B"/>
    <w:multiLevelType w:val="hybridMultilevel"/>
    <w:tmpl w:val="6E948684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372"/>
    <w:multiLevelType w:val="hybridMultilevel"/>
    <w:tmpl w:val="152C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4962"/>
    <w:multiLevelType w:val="hybridMultilevel"/>
    <w:tmpl w:val="FF2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0DB4"/>
    <w:multiLevelType w:val="hybridMultilevel"/>
    <w:tmpl w:val="EDA2FE90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A5F"/>
    <w:multiLevelType w:val="hybridMultilevel"/>
    <w:tmpl w:val="68785BC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8E9"/>
    <w:multiLevelType w:val="hybridMultilevel"/>
    <w:tmpl w:val="4CD87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F0926"/>
    <w:multiLevelType w:val="hybridMultilevel"/>
    <w:tmpl w:val="3D8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2EAF"/>
    <w:multiLevelType w:val="hybridMultilevel"/>
    <w:tmpl w:val="397A4D3C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45"/>
    <w:rsid w:val="00001F9F"/>
    <w:rsid w:val="000B374F"/>
    <w:rsid w:val="00166545"/>
    <w:rsid w:val="001A26CA"/>
    <w:rsid w:val="001B213A"/>
    <w:rsid w:val="001B6823"/>
    <w:rsid w:val="001C2553"/>
    <w:rsid w:val="001E6CDD"/>
    <w:rsid w:val="001E7376"/>
    <w:rsid w:val="00200572"/>
    <w:rsid w:val="002438B8"/>
    <w:rsid w:val="00266DA5"/>
    <w:rsid w:val="002B2C17"/>
    <w:rsid w:val="002B47BD"/>
    <w:rsid w:val="003C04EC"/>
    <w:rsid w:val="003D5FEB"/>
    <w:rsid w:val="00470AF2"/>
    <w:rsid w:val="004912B4"/>
    <w:rsid w:val="004A5206"/>
    <w:rsid w:val="0051166A"/>
    <w:rsid w:val="00593788"/>
    <w:rsid w:val="005C0CFE"/>
    <w:rsid w:val="005F050C"/>
    <w:rsid w:val="00620E64"/>
    <w:rsid w:val="00623007"/>
    <w:rsid w:val="00730CA0"/>
    <w:rsid w:val="007C4AF2"/>
    <w:rsid w:val="00834AC0"/>
    <w:rsid w:val="0085410D"/>
    <w:rsid w:val="00867C96"/>
    <w:rsid w:val="0089357C"/>
    <w:rsid w:val="00897A85"/>
    <w:rsid w:val="00947774"/>
    <w:rsid w:val="00971D49"/>
    <w:rsid w:val="0098787B"/>
    <w:rsid w:val="00A3039C"/>
    <w:rsid w:val="00AA27A4"/>
    <w:rsid w:val="00AA42B7"/>
    <w:rsid w:val="00B37D4D"/>
    <w:rsid w:val="00B858BA"/>
    <w:rsid w:val="00BE3686"/>
    <w:rsid w:val="00C00933"/>
    <w:rsid w:val="00C058F8"/>
    <w:rsid w:val="00C071A6"/>
    <w:rsid w:val="00C10E9B"/>
    <w:rsid w:val="00C16A28"/>
    <w:rsid w:val="00C80926"/>
    <w:rsid w:val="00C90CCD"/>
    <w:rsid w:val="00C92915"/>
    <w:rsid w:val="00CA7E22"/>
    <w:rsid w:val="00CF0980"/>
    <w:rsid w:val="00D71125"/>
    <w:rsid w:val="00DD3BAA"/>
    <w:rsid w:val="00E50502"/>
    <w:rsid w:val="00E558C0"/>
    <w:rsid w:val="00E55AFE"/>
    <w:rsid w:val="00E672AA"/>
    <w:rsid w:val="00E714ED"/>
    <w:rsid w:val="00E96DB2"/>
    <w:rsid w:val="00EA03B1"/>
    <w:rsid w:val="00EF7465"/>
    <w:rsid w:val="00F726F1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A6665"/>
  <w14:defaultImageDpi w14:val="300"/>
  <w15:chartTrackingRefBased/>
  <w15:docId w15:val="{B0B84738-88E9-0D47-B1F6-A19A79B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0E9B"/>
    <w:rPr>
      <w:sz w:val="24"/>
      <w:szCs w:val="24"/>
    </w:rPr>
  </w:style>
  <w:style w:type="paragraph" w:styleId="Footer">
    <w:name w:val="footer"/>
    <w:basedOn w:val="Normal"/>
    <w:link w:val="FooterChar"/>
    <w:rsid w:val="00C10E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0E9B"/>
    <w:rPr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60"/>
    <w:qFormat/>
    <w:rsid w:val="00971D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60"/>
    <w:rsid w:val="00971D49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89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sedmaintext">
    <w:name w:val="sedmaintext"/>
    <w:rsid w:val="0089357C"/>
  </w:style>
  <w:style w:type="paragraph" w:styleId="NormalWeb">
    <w:name w:val="Normal (Web)"/>
    <w:basedOn w:val="Normal"/>
    <w:uiPriority w:val="99"/>
    <w:unhideWhenUsed/>
    <w:rsid w:val="00C009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the Impact of Teaching on Pupil Learning</vt:lpstr>
    </vt:vector>
  </TitlesOfParts>
  <Company>Wigan Council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the Impact of Teaching on Pupil Learning</dc:title>
  <dc:subject/>
  <dc:creator>Admin2</dc:creator>
  <cp:keywords/>
  <cp:lastModifiedBy>Kathy Taylor</cp:lastModifiedBy>
  <cp:revision>4</cp:revision>
  <cp:lastPrinted>2021-02-09T19:11:00Z</cp:lastPrinted>
  <dcterms:created xsi:type="dcterms:W3CDTF">2021-02-09T19:08:00Z</dcterms:created>
  <dcterms:modified xsi:type="dcterms:W3CDTF">2021-02-09T19:12:00Z</dcterms:modified>
</cp:coreProperties>
</file>