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62" w:rsidRPr="0038326B" w:rsidRDefault="006371DD" w:rsidP="00AF1E62">
      <w:pPr>
        <w:tabs>
          <w:tab w:val="left" w:pos="709"/>
          <w:tab w:val="left" w:pos="1134"/>
        </w:tabs>
        <w:jc w:val="both"/>
        <w:rPr>
          <w:rFonts w:ascii="Calibri" w:hAnsi="Calibri"/>
          <w:b/>
          <w:sz w:val="28"/>
          <w:szCs w:val="28"/>
        </w:rPr>
      </w:pPr>
      <w:r w:rsidRPr="0038326B">
        <w:rPr>
          <w:rFonts w:ascii="Calibri" w:hAnsi="Calibr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FA9507B" wp14:editId="1D8179B8">
            <wp:simplePos x="0" y="0"/>
            <wp:positionH relativeFrom="column">
              <wp:posOffset>4589698</wp:posOffset>
            </wp:positionH>
            <wp:positionV relativeFrom="paragraph">
              <wp:posOffset>-761201</wp:posOffset>
            </wp:positionV>
            <wp:extent cx="1893570" cy="1681480"/>
            <wp:effectExtent l="0" t="0" r="0" b="0"/>
            <wp:wrapNone/>
            <wp:docPr id="2" name="Picture 2" descr="\\dionysus\EducationUsers\ben.price\My Documents\My Pictures\Saved Pictures\Medway Green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onysus\EducationUsers\ben.price\My Documents\My Pictures\Saved Pictures\Medway Green Scho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E62" w:rsidRPr="0038326B">
        <w:rPr>
          <w:rFonts w:ascii="Calibri" w:hAnsi="Calibri"/>
          <w:b/>
          <w:sz w:val="28"/>
          <w:szCs w:val="28"/>
        </w:rPr>
        <w:t>Job Description &amp; Personal Specification</w:t>
      </w:r>
    </w:p>
    <w:p w:rsidR="00AF1E62" w:rsidRDefault="00AF1E62" w:rsidP="006B3515">
      <w:pPr>
        <w:rPr>
          <w:rFonts w:ascii="Calibri" w:hAnsi="Calibri"/>
          <w:b/>
          <w:sz w:val="24"/>
          <w:szCs w:val="24"/>
        </w:rPr>
      </w:pPr>
    </w:p>
    <w:p w:rsidR="006371DD" w:rsidRDefault="006371DD" w:rsidP="006B3515">
      <w:pPr>
        <w:rPr>
          <w:rFonts w:ascii="Calibri" w:hAnsi="Calibri"/>
          <w:b/>
          <w:sz w:val="24"/>
          <w:szCs w:val="24"/>
        </w:rPr>
      </w:pPr>
    </w:p>
    <w:p w:rsidR="006B3515" w:rsidRPr="0038326B" w:rsidRDefault="00AF1E62" w:rsidP="00251920">
      <w:pPr>
        <w:jc w:val="both"/>
        <w:rPr>
          <w:rFonts w:ascii="Calibri" w:hAnsi="Calibri"/>
          <w:b/>
        </w:rPr>
      </w:pPr>
      <w:r w:rsidRPr="0038326B">
        <w:rPr>
          <w:rFonts w:ascii="Calibri" w:hAnsi="Calibri"/>
          <w:b/>
        </w:rPr>
        <w:t>Post</w:t>
      </w:r>
      <w:r w:rsidR="006B3515" w:rsidRPr="0038326B">
        <w:rPr>
          <w:rFonts w:ascii="Calibri" w:hAnsi="Calibri"/>
          <w:b/>
        </w:rPr>
        <w:t>:</w:t>
      </w:r>
      <w:r w:rsidR="006B3515" w:rsidRPr="0038326B">
        <w:rPr>
          <w:rFonts w:ascii="Calibri" w:hAnsi="Calibri"/>
          <w:b/>
        </w:rPr>
        <w:tab/>
      </w:r>
      <w:r w:rsidR="006B3515" w:rsidRPr="0038326B">
        <w:rPr>
          <w:rFonts w:ascii="Calibri" w:hAnsi="Calibri"/>
          <w:b/>
        </w:rPr>
        <w:tab/>
      </w:r>
      <w:r w:rsidRPr="0038326B">
        <w:rPr>
          <w:rFonts w:ascii="Calibri" w:hAnsi="Calibri"/>
          <w:b/>
        </w:rPr>
        <w:tab/>
      </w:r>
      <w:r w:rsidRPr="0038326B">
        <w:rPr>
          <w:rFonts w:ascii="Calibri" w:hAnsi="Calibri"/>
          <w:b/>
        </w:rPr>
        <w:tab/>
      </w:r>
      <w:r w:rsidR="006371DD" w:rsidRPr="0038326B">
        <w:rPr>
          <w:rFonts w:ascii="Calibri" w:hAnsi="Calibri"/>
        </w:rPr>
        <w:t>Wellbeing worker</w:t>
      </w:r>
    </w:p>
    <w:p w:rsidR="006B3515" w:rsidRPr="0038326B" w:rsidRDefault="006B3515" w:rsidP="00251920">
      <w:pPr>
        <w:jc w:val="both"/>
        <w:rPr>
          <w:rFonts w:ascii="Calibri" w:hAnsi="Calibri"/>
          <w:b/>
        </w:rPr>
      </w:pPr>
      <w:r w:rsidRPr="0038326B">
        <w:rPr>
          <w:rFonts w:ascii="Calibri" w:hAnsi="Calibri"/>
          <w:b/>
        </w:rPr>
        <w:t>Reports to:</w:t>
      </w:r>
      <w:r w:rsidRPr="0038326B">
        <w:rPr>
          <w:rFonts w:ascii="Calibri" w:hAnsi="Calibri"/>
          <w:b/>
        </w:rPr>
        <w:tab/>
      </w:r>
      <w:r w:rsidRPr="0038326B">
        <w:rPr>
          <w:rFonts w:ascii="Calibri" w:hAnsi="Calibri"/>
          <w:b/>
        </w:rPr>
        <w:tab/>
      </w:r>
      <w:r w:rsidRPr="0038326B">
        <w:rPr>
          <w:rFonts w:ascii="Calibri" w:hAnsi="Calibri"/>
          <w:b/>
        </w:rPr>
        <w:tab/>
      </w:r>
      <w:r w:rsidR="006371DD" w:rsidRPr="0038326B">
        <w:rPr>
          <w:rFonts w:ascii="Calibri" w:hAnsi="Calibri"/>
        </w:rPr>
        <w:t>Headteacher</w:t>
      </w:r>
    </w:p>
    <w:p w:rsidR="00726A32" w:rsidRPr="0038326B" w:rsidRDefault="00726A32" w:rsidP="00251920">
      <w:pPr>
        <w:jc w:val="both"/>
        <w:rPr>
          <w:rFonts w:ascii="Calibri" w:hAnsi="Calibri"/>
        </w:rPr>
      </w:pPr>
      <w:r w:rsidRPr="0038326B">
        <w:rPr>
          <w:rFonts w:ascii="Calibri" w:hAnsi="Calibri"/>
          <w:b/>
        </w:rPr>
        <w:t>Hours per Week:</w:t>
      </w:r>
      <w:r w:rsidRPr="0038326B">
        <w:rPr>
          <w:rFonts w:ascii="Calibri" w:hAnsi="Calibri"/>
          <w:b/>
        </w:rPr>
        <w:tab/>
      </w:r>
      <w:r w:rsidRPr="0038326B">
        <w:rPr>
          <w:rFonts w:ascii="Calibri" w:hAnsi="Calibri"/>
          <w:b/>
        </w:rPr>
        <w:tab/>
      </w:r>
      <w:r w:rsidR="006371DD" w:rsidRPr="0038326B">
        <w:rPr>
          <w:rFonts w:ascii="Calibri" w:hAnsi="Calibri"/>
        </w:rPr>
        <w:t>37.5</w:t>
      </w:r>
      <w:r w:rsidR="00B1529F">
        <w:rPr>
          <w:rFonts w:ascii="Calibri" w:hAnsi="Calibri"/>
        </w:rPr>
        <w:t xml:space="preserve"> (Monday to Friday, 8.30 – 16.00, term time only)</w:t>
      </w:r>
    </w:p>
    <w:p w:rsidR="00AF1E62" w:rsidRDefault="006B3515" w:rsidP="00251920">
      <w:pPr>
        <w:jc w:val="both"/>
        <w:rPr>
          <w:rFonts w:ascii="Calibri" w:hAnsi="Calibri"/>
          <w:b/>
          <w:sz w:val="24"/>
          <w:szCs w:val="24"/>
        </w:rPr>
      </w:pPr>
      <w:r w:rsidRPr="0038326B">
        <w:rPr>
          <w:rFonts w:ascii="Calibri" w:hAnsi="Calibri"/>
          <w:b/>
        </w:rPr>
        <w:t>Salary:</w:t>
      </w:r>
      <w:r w:rsidRPr="0038326B">
        <w:rPr>
          <w:rFonts w:ascii="Calibri" w:hAnsi="Calibri"/>
          <w:b/>
        </w:rPr>
        <w:tab/>
      </w:r>
      <w:r w:rsidRPr="0038326B">
        <w:rPr>
          <w:rFonts w:ascii="Calibri" w:hAnsi="Calibri"/>
        </w:rPr>
        <w:tab/>
      </w:r>
      <w:r w:rsidRPr="0038326B">
        <w:rPr>
          <w:rFonts w:ascii="Calibri" w:hAnsi="Calibri"/>
        </w:rPr>
        <w:tab/>
      </w:r>
      <w:r w:rsidRPr="0038326B">
        <w:rPr>
          <w:rFonts w:ascii="Calibri" w:hAnsi="Calibri"/>
        </w:rPr>
        <w:tab/>
      </w:r>
      <w:r w:rsidR="006371DD" w:rsidRPr="0038326B">
        <w:t>£20 000</w:t>
      </w:r>
    </w:p>
    <w:p w:rsidR="0038326B" w:rsidRPr="0038326B" w:rsidRDefault="0038326B" w:rsidP="00251920">
      <w:pPr>
        <w:spacing w:after="0"/>
        <w:jc w:val="both"/>
        <w:rPr>
          <w:rFonts w:cstheme="minorHAnsi"/>
          <w:b/>
          <w:bCs/>
          <w:color w:val="262626"/>
        </w:rPr>
      </w:pPr>
      <w:r>
        <w:rPr>
          <w:rFonts w:cstheme="minorHAnsi"/>
          <w:b/>
          <w:bCs/>
          <w:color w:val="262626"/>
        </w:rPr>
        <w:t>General duties</w:t>
      </w:r>
    </w:p>
    <w:p w:rsidR="00C85028" w:rsidRPr="0038326B" w:rsidRDefault="003225D7" w:rsidP="00251920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38326B">
        <w:rPr>
          <w:rFonts w:cstheme="minorHAnsi"/>
        </w:rPr>
        <w:t>To</w:t>
      </w:r>
      <w:r w:rsidR="0038326B" w:rsidRPr="0038326B">
        <w:rPr>
          <w:rFonts w:cstheme="minorHAnsi"/>
        </w:rPr>
        <w:t xml:space="preserve"> work under the instruction </w:t>
      </w:r>
      <w:r w:rsidR="00166CE7">
        <w:rPr>
          <w:rFonts w:cstheme="minorHAnsi"/>
        </w:rPr>
        <w:t xml:space="preserve">and </w:t>
      </w:r>
      <w:r w:rsidR="006B3515" w:rsidRPr="0038326B">
        <w:rPr>
          <w:rFonts w:cstheme="minorHAnsi"/>
        </w:rPr>
        <w:t xml:space="preserve">guidance of the </w:t>
      </w:r>
      <w:r w:rsidR="00AA0D9C" w:rsidRPr="0038326B">
        <w:rPr>
          <w:rFonts w:cstheme="minorHAnsi"/>
        </w:rPr>
        <w:t>SLT</w:t>
      </w:r>
      <w:r w:rsidR="006B3515" w:rsidRPr="0038326B">
        <w:rPr>
          <w:rFonts w:cstheme="minorHAnsi"/>
        </w:rPr>
        <w:t>.</w:t>
      </w:r>
    </w:p>
    <w:p w:rsidR="00C85028" w:rsidRPr="0038326B" w:rsidRDefault="006B3515" w:rsidP="0025192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8326B">
        <w:rPr>
          <w:rFonts w:cstheme="minorHAnsi"/>
        </w:rPr>
        <w:t>To support</w:t>
      </w:r>
      <w:r w:rsidR="00F327A1" w:rsidRPr="0038326B">
        <w:rPr>
          <w:rFonts w:cstheme="minorHAnsi"/>
        </w:rPr>
        <w:t xml:space="preserve"> the welfare, development and behaviour of all pupils</w:t>
      </w:r>
      <w:r w:rsidR="00A30955" w:rsidRPr="0038326B">
        <w:rPr>
          <w:rFonts w:cstheme="minorHAnsi"/>
        </w:rPr>
        <w:t>.</w:t>
      </w:r>
      <w:r w:rsidRPr="0038326B">
        <w:rPr>
          <w:rFonts w:cstheme="minorHAnsi"/>
        </w:rPr>
        <w:t xml:space="preserve"> </w:t>
      </w:r>
    </w:p>
    <w:p w:rsidR="00C85028" w:rsidRDefault="00697E73" w:rsidP="0025192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38326B">
        <w:rPr>
          <w:rFonts w:cstheme="minorHAnsi"/>
        </w:rPr>
        <w:t>To support the accurate implementation of school policies, modelling a high standard of intervention when supporting pupils.</w:t>
      </w:r>
    </w:p>
    <w:p w:rsidR="0038326B" w:rsidRDefault="0038326B" w:rsidP="0025192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Flexible support of staff and students throughout the school day.</w:t>
      </w:r>
    </w:p>
    <w:p w:rsidR="0028262E" w:rsidRDefault="0028262E" w:rsidP="0025192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Support staff in the implementation of all school policies.</w:t>
      </w:r>
    </w:p>
    <w:p w:rsidR="00B1529F" w:rsidRPr="0038326B" w:rsidRDefault="00B1529F" w:rsidP="0025192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Ensure </w:t>
      </w:r>
      <w:r w:rsidR="009D31AA">
        <w:rPr>
          <w:rFonts w:cstheme="minorHAnsi"/>
        </w:rPr>
        <w:t>that all work is GDPR compliant and handle student information appropriately.</w:t>
      </w:r>
    </w:p>
    <w:p w:rsidR="00697E73" w:rsidRPr="0038326B" w:rsidRDefault="00697E73" w:rsidP="00251920">
      <w:pPr>
        <w:spacing w:after="0"/>
        <w:jc w:val="both"/>
        <w:rPr>
          <w:rFonts w:cstheme="minorHAnsi"/>
        </w:rPr>
      </w:pPr>
    </w:p>
    <w:p w:rsidR="00C85028" w:rsidRPr="0038326B" w:rsidRDefault="0038326B" w:rsidP="0025192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Specific duties</w:t>
      </w:r>
    </w:p>
    <w:p w:rsidR="00C85028" w:rsidRPr="0038326B" w:rsidRDefault="0028262E" w:rsidP="00251920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>Attend AM and PM briefing</w:t>
      </w:r>
      <w:r w:rsidR="007C6F0C" w:rsidRPr="0038326B">
        <w:rPr>
          <w:rFonts w:cstheme="minorHAnsi"/>
        </w:rPr>
        <w:t>.</w:t>
      </w:r>
    </w:p>
    <w:p w:rsidR="00C85028" w:rsidRPr="00251920" w:rsidRDefault="0028262E" w:rsidP="00251920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Contribute to and follow </w:t>
      </w:r>
      <w:r w:rsidR="006B3515" w:rsidRPr="0038326B">
        <w:rPr>
          <w:rFonts w:cstheme="minorHAnsi"/>
        </w:rPr>
        <w:t>Wellbeing</w:t>
      </w:r>
      <w:r w:rsidR="007C6F0C" w:rsidRPr="0038326B">
        <w:rPr>
          <w:rFonts w:cstheme="minorHAnsi"/>
        </w:rPr>
        <w:t xml:space="preserve"> Support </w:t>
      </w:r>
      <w:r w:rsidR="00C85028" w:rsidRPr="0038326B">
        <w:rPr>
          <w:rFonts w:cstheme="minorHAnsi"/>
        </w:rPr>
        <w:t>Plans</w:t>
      </w:r>
      <w:r w:rsidR="006B3515" w:rsidRPr="0038326B">
        <w:rPr>
          <w:rFonts w:cstheme="minorHAnsi"/>
        </w:rPr>
        <w:t xml:space="preserve"> (W</w:t>
      </w:r>
      <w:r w:rsidR="00C85028" w:rsidRPr="0038326B">
        <w:rPr>
          <w:rFonts w:cstheme="minorHAnsi"/>
        </w:rPr>
        <w:t>SP</w:t>
      </w:r>
      <w:r>
        <w:rPr>
          <w:rFonts w:cstheme="minorHAnsi"/>
        </w:rPr>
        <w:t>s</w:t>
      </w:r>
      <w:r w:rsidR="007C6F0C" w:rsidRPr="0038326B">
        <w:rPr>
          <w:rFonts w:cstheme="minorHAnsi"/>
        </w:rPr>
        <w:t>)</w:t>
      </w:r>
      <w:r w:rsidR="00697E73" w:rsidRPr="0038326B">
        <w:rPr>
          <w:rFonts w:cstheme="minorHAnsi"/>
        </w:rPr>
        <w:t xml:space="preserve"> </w:t>
      </w:r>
      <w:r>
        <w:rPr>
          <w:rFonts w:cstheme="minorHAnsi"/>
        </w:rPr>
        <w:t xml:space="preserve">and level 2 risk assessments (2RA). </w:t>
      </w:r>
    </w:p>
    <w:p w:rsidR="00251920" w:rsidRPr="0038326B" w:rsidRDefault="00251920" w:rsidP="00251920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>Work with students to ensure maximum effectiveness of WSPs and 2RAs.</w:t>
      </w:r>
    </w:p>
    <w:p w:rsidR="00C85028" w:rsidRPr="0038326B" w:rsidRDefault="0028262E" w:rsidP="00251920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Be on call to </w:t>
      </w:r>
      <w:r w:rsidR="00AA5A88" w:rsidRPr="0038326B">
        <w:rPr>
          <w:rFonts w:cstheme="minorHAnsi"/>
        </w:rPr>
        <w:t xml:space="preserve">support </w:t>
      </w:r>
      <w:r w:rsidR="00DC6424" w:rsidRPr="0038326B">
        <w:rPr>
          <w:rFonts w:cstheme="minorHAnsi"/>
        </w:rPr>
        <w:t>pupils</w:t>
      </w:r>
      <w:r w:rsidR="00AA5A88" w:rsidRPr="0038326B">
        <w:rPr>
          <w:rFonts w:cstheme="minorHAnsi"/>
        </w:rPr>
        <w:t xml:space="preserve"> with their specific needs</w:t>
      </w:r>
      <w:r w:rsidR="00DA482F" w:rsidRPr="0038326B">
        <w:rPr>
          <w:rFonts w:cstheme="minorHAnsi"/>
        </w:rPr>
        <w:t xml:space="preserve"> throughout the school day</w:t>
      </w:r>
      <w:r w:rsidR="007C6F0C" w:rsidRPr="0038326B">
        <w:rPr>
          <w:rFonts w:cstheme="minorHAnsi"/>
        </w:rPr>
        <w:t>,</w:t>
      </w:r>
      <w:r w:rsidR="00AA5A88" w:rsidRPr="0038326B">
        <w:rPr>
          <w:rFonts w:cstheme="minorHAnsi"/>
        </w:rPr>
        <w:t xml:space="preserve"> enabling them to </w:t>
      </w:r>
      <w:r w:rsidR="00A52BFE" w:rsidRPr="0038326B">
        <w:rPr>
          <w:rFonts w:cstheme="minorHAnsi"/>
        </w:rPr>
        <w:t>access and engage in the curriculum</w:t>
      </w:r>
      <w:r w:rsidR="00AA5A88" w:rsidRPr="0038326B">
        <w:rPr>
          <w:rFonts w:cstheme="minorHAnsi"/>
        </w:rPr>
        <w:t>.</w:t>
      </w:r>
    </w:p>
    <w:p w:rsidR="00C85028" w:rsidRPr="004F7D7E" w:rsidRDefault="0028262E" w:rsidP="00251920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>AM and PM gate duty</w:t>
      </w:r>
      <w:r w:rsidR="00EF0C1F" w:rsidRPr="0038326B">
        <w:rPr>
          <w:rFonts w:cstheme="minorHAnsi"/>
        </w:rPr>
        <w:t>.</w:t>
      </w:r>
      <w:r w:rsidR="00DA482F" w:rsidRPr="0028262E">
        <w:rPr>
          <w:rFonts w:cstheme="minorHAnsi"/>
        </w:rPr>
        <w:t xml:space="preserve"> </w:t>
      </w:r>
    </w:p>
    <w:p w:rsidR="004F7D7E" w:rsidRPr="004F7D7E" w:rsidRDefault="004F7D7E" w:rsidP="00251920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>Effective and timely communication with parents, carers, social services and other stake holders.</w:t>
      </w:r>
    </w:p>
    <w:p w:rsidR="004F7D7E" w:rsidRPr="004F7D7E" w:rsidRDefault="004F7D7E" w:rsidP="00251920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>Recording of behaviour and concern incidents on SLEUTH.</w:t>
      </w:r>
    </w:p>
    <w:p w:rsidR="004F7D7E" w:rsidRPr="004F7D7E" w:rsidRDefault="004F7D7E" w:rsidP="00251920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>Manage escalating student behaviour up to and including restrictive physical intervention (RPI).</w:t>
      </w:r>
    </w:p>
    <w:p w:rsidR="004F7D7E" w:rsidRPr="00251920" w:rsidRDefault="009132F5" w:rsidP="00251920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Student debriefs </w:t>
      </w:r>
      <w:r w:rsidR="004F7D7E">
        <w:rPr>
          <w:rFonts w:cstheme="minorHAnsi"/>
        </w:rPr>
        <w:t>post RPI.</w:t>
      </w:r>
    </w:p>
    <w:p w:rsidR="00251920" w:rsidRPr="004F7D7E" w:rsidRDefault="00251920" w:rsidP="00251920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b/>
        </w:rPr>
      </w:pPr>
      <w:r>
        <w:rPr>
          <w:rFonts w:cstheme="minorHAnsi"/>
        </w:rPr>
        <w:t>Support off site activities including completing risk assessments and driving duties.</w:t>
      </w:r>
    </w:p>
    <w:p w:rsidR="00251920" w:rsidRDefault="00251920" w:rsidP="00251920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8326B">
        <w:rPr>
          <w:rFonts w:cstheme="minorHAnsi"/>
        </w:rPr>
        <w:t>Establis</w:t>
      </w:r>
      <w:r>
        <w:rPr>
          <w:rFonts w:cstheme="minorHAnsi"/>
        </w:rPr>
        <w:t xml:space="preserve">h resource needs and advise </w:t>
      </w:r>
      <w:r w:rsidRPr="0038326B">
        <w:rPr>
          <w:rFonts w:cstheme="minorHAnsi"/>
        </w:rPr>
        <w:t>SLT of likely priorities for expenditure.</w:t>
      </w:r>
      <w:r w:rsidRPr="00251920">
        <w:rPr>
          <w:rFonts w:cstheme="minorHAnsi"/>
        </w:rPr>
        <w:t xml:space="preserve"> </w:t>
      </w:r>
    </w:p>
    <w:p w:rsidR="00251920" w:rsidRPr="0038326B" w:rsidRDefault="00251920" w:rsidP="00251920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8326B">
        <w:rPr>
          <w:rFonts w:cstheme="minorHAnsi"/>
        </w:rPr>
        <w:t>Maintain existing resources and explore opportunities to develop or incorporate new resources from a wide range of sources inside and outside the school.</w:t>
      </w:r>
    </w:p>
    <w:p w:rsidR="00251920" w:rsidRPr="0038326B" w:rsidRDefault="00251920" w:rsidP="00251920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8326B">
        <w:rPr>
          <w:rFonts w:cstheme="minorHAnsi"/>
        </w:rPr>
        <w:t xml:space="preserve">Use accommodation to </w:t>
      </w:r>
      <w:r>
        <w:rPr>
          <w:rFonts w:cstheme="minorHAnsi"/>
        </w:rPr>
        <w:t>best provide for managing students in crisis.</w:t>
      </w:r>
      <w:r w:rsidRPr="0038326B">
        <w:rPr>
          <w:rFonts w:cstheme="minorHAnsi"/>
        </w:rPr>
        <w:t xml:space="preserve"> </w:t>
      </w:r>
    </w:p>
    <w:p w:rsidR="00251920" w:rsidRPr="00251920" w:rsidRDefault="00251920" w:rsidP="00251920">
      <w:pPr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38326B">
        <w:rPr>
          <w:rFonts w:cstheme="minorHAnsi"/>
        </w:rPr>
        <w:t>Ensure the working environment and other areas are visually and physically assessable for pupils.</w:t>
      </w:r>
    </w:p>
    <w:p w:rsidR="004F7D7E" w:rsidRDefault="004F7D7E" w:rsidP="004F7D7E">
      <w:pPr>
        <w:spacing w:after="0"/>
        <w:rPr>
          <w:rFonts w:cstheme="minorHAnsi"/>
          <w:b/>
        </w:rPr>
      </w:pPr>
    </w:p>
    <w:p w:rsidR="004F7D7E" w:rsidRDefault="009132F5" w:rsidP="009132F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Expectations</w:t>
      </w:r>
    </w:p>
    <w:p w:rsidR="009132F5" w:rsidRDefault="009132F5" w:rsidP="00251920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Engage effectively with the appraisal cycle and be responsible for own professional development.</w:t>
      </w:r>
    </w:p>
    <w:p w:rsidR="009132F5" w:rsidRDefault="009132F5" w:rsidP="00251920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Act professionally and without prejudice at all times to be a role model for young people.</w:t>
      </w:r>
    </w:p>
    <w:p w:rsidR="009132F5" w:rsidRDefault="009132F5" w:rsidP="00251920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Maintain own physical and mental health in order to be able to perform RPI or use reasonable force when necessary and when confronted with actual aggression and physical violence.</w:t>
      </w:r>
    </w:p>
    <w:p w:rsidR="009132F5" w:rsidRDefault="009132F5" w:rsidP="00251920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Undertake </w:t>
      </w:r>
      <w:r w:rsidR="009D31AA">
        <w:rPr>
          <w:rFonts w:cstheme="minorHAnsi"/>
        </w:rPr>
        <w:t>training directed by the school, including all relevant induction training.</w:t>
      </w:r>
    </w:p>
    <w:p w:rsidR="009132F5" w:rsidRDefault="009132F5" w:rsidP="00251920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Prioritise and manage time effectively</w:t>
      </w:r>
      <w:r w:rsidR="00251920">
        <w:rPr>
          <w:rFonts w:cstheme="minorHAnsi"/>
        </w:rPr>
        <w:t>.</w:t>
      </w:r>
    </w:p>
    <w:p w:rsidR="00251920" w:rsidRDefault="00251920" w:rsidP="00251920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Through communication and collaboration, seek to improve own and others practise at every opportunity.</w:t>
      </w:r>
    </w:p>
    <w:p w:rsidR="00055C98" w:rsidRPr="009D31AA" w:rsidRDefault="009D31AA" w:rsidP="008B4523">
      <w:pPr>
        <w:pStyle w:val="ListParagraph"/>
        <w:numPr>
          <w:ilvl w:val="0"/>
          <w:numId w:val="26"/>
        </w:numPr>
        <w:spacing w:after="0"/>
        <w:jc w:val="both"/>
        <w:rPr>
          <w:rFonts w:cstheme="minorHAnsi"/>
          <w:b/>
        </w:rPr>
      </w:pPr>
      <w:r w:rsidRPr="009D31AA">
        <w:rPr>
          <w:rFonts w:cstheme="minorHAnsi"/>
        </w:rPr>
        <w:t>Be an effective team work</w:t>
      </w:r>
      <w:r>
        <w:rPr>
          <w:rFonts w:cstheme="minorHAnsi"/>
        </w:rPr>
        <w:t>er at all times.</w:t>
      </w:r>
      <w:r w:rsidRPr="009D31AA">
        <w:rPr>
          <w:rFonts w:cstheme="minorHAnsi"/>
          <w:b/>
        </w:rPr>
        <w:t xml:space="preserve"> </w:t>
      </w:r>
    </w:p>
    <w:p w:rsidR="00DA482F" w:rsidRPr="0038326B" w:rsidRDefault="00DA482F" w:rsidP="0038326B">
      <w:pPr>
        <w:spacing w:after="0"/>
        <w:rPr>
          <w:rFonts w:cstheme="minorHAnsi"/>
        </w:rPr>
      </w:pPr>
    </w:p>
    <w:p w:rsidR="00F8041B" w:rsidRPr="00F8041B" w:rsidRDefault="00F8041B" w:rsidP="0038326B">
      <w:pPr>
        <w:spacing w:after="0"/>
        <w:rPr>
          <w:rFonts w:cstheme="minorHAnsi"/>
          <w:b/>
        </w:rPr>
      </w:pPr>
      <w:r w:rsidRPr="00F8041B">
        <w:rPr>
          <w:rFonts w:cstheme="minorHAnsi"/>
          <w:b/>
        </w:rPr>
        <w:t>Further development</w:t>
      </w:r>
    </w:p>
    <w:p w:rsidR="00C85028" w:rsidRPr="0038326B" w:rsidRDefault="00A52BFE" w:rsidP="0038326B">
      <w:pPr>
        <w:spacing w:after="0"/>
        <w:rPr>
          <w:rFonts w:cstheme="minorHAnsi"/>
        </w:rPr>
      </w:pPr>
      <w:r w:rsidRPr="0038326B">
        <w:rPr>
          <w:rFonts w:cstheme="minorHAnsi"/>
        </w:rPr>
        <w:t>A</w:t>
      </w:r>
      <w:r w:rsidR="009D31AA">
        <w:rPr>
          <w:rFonts w:cstheme="minorHAnsi"/>
        </w:rPr>
        <w:t xml:space="preserve">s part of the Wellbeing </w:t>
      </w:r>
      <w:r w:rsidRPr="0038326B">
        <w:rPr>
          <w:rFonts w:cstheme="minorHAnsi"/>
        </w:rPr>
        <w:t>Worker progression</w:t>
      </w:r>
      <w:r w:rsidR="009D31AA">
        <w:rPr>
          <w:rFonts w:cstheme="minorHAnsi"/>
        </w:rPr>
        <w:t>,</w:t>
      </w:r>
      <w:r w:rsidRPr="0038326B">
        <w:rPr>
          <w:rFonts w:cstheme="minorHAnsi"/>
        </w:rPr>
        <w:t xml:space="preserve"> additional </w:t>
      </w:r>
      <w:r w:rsidR="000F375E">
        <w:rPr>
          <w:rFonts w:cstheme="minorHAnsi"/>
        </w:rPr>
        <w:t>training and responsibility may, at the discretion of SLT,</w:t>
      </w:r>
      <w:r w:rsidR="009D31AA">
        <w:rPr>
          <w:rFonts w:cstheme="minorHAnsi"/>
        </w:rPr>
        <w:t xml:space="preserve"> be offered to progress towards being an RPI trainer which will entail the following responsibilities</w:t>
      </w:r>
      <w:r w:rsidRPr="0038326B">
        <w:rPr>
          <w:rFonts w:cstheme="minorHAnsi"/>
        </w:rPr>
        <w:t>:</w:t>
      </w:r>
    </w:p>
    <w:p w:rsidR="00C85028" w:rsidRPr="0038326B" w:rsidRDefault="00DA482F" w:rsidP="0038326B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38326B">
        <w:rPr>
          <w:rFonts w:cstheme="minorHAnsi"/>
        </w:rPr>
        <w:t>Completion of 60 hours training allocation</w:t>
      </w:r>
      <w:r w:rsidR="00A52BFE" w:rsidRPr="0038326B">
        <w:rPr>
          <w:rFonts w:cstheme="minorHAnsi"/>
        </w:rPr>
        <w:t xml:space="preserve"> and administration of training events</w:t>
      </w:r>
      <w:r w:rsidRPr="0038326B">
        <w:rPr>
          <w:rFonts w:cstheme="minorHAnsi"/>
        </w:rPr>
        <w:t>.</w:t>
      </w:r>
    </w:p>
    <w:p w:rsidR="00C85028" w:rsidRPr="0038326B" w:rsidRDefault="00453A6A" w:rsidP="0038326B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38326B">
        <w:rPr>
          <w:rFonts w:cstheme="minorHAnsi"/>
        </w:rPr>
        <w:t>Inputting of hours onto</w:t>
      </w:r>
      <w:r w:rsidR="00A52BFE" w:rsidRPr="0038326B">
        <w:rPr>
          <w:rFonts w:cstheme="minorHAnsi"/>
        </w:rPr>
        <w:t xml:space="preserve"> the</w:t>
      </w:r>
      <w:r w:rsidRPr="0038326B">
        <w:rPr>
          <w:rFonts w:cstheme="minorHAnsi"/>
        </w:rPr>
        <w:t xml:space="preserve"> central register. </w:t>
      </w:r>
    </w:p>
    <w:p w:rsidR="00C85028" w:rsidRPr="0038326B" w:rsidRDefault="00DA482F" w:rsidP="0038326B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38326B">
        <w:rPr>
          <w:rFonts w:cstheme="minorHAnsi"/>
        </w:rPr>
        <w:t xml:space="preserve">Application and compliance of </w:t>
      </w:r>
      <w:r w:rsidR="00DC6424" w:rsidRPr="0038326B">
        <w:rPr>
          <w:rFonts w:cstheme="minorHAnsi"/>
        </w:rPr>
        <w:t xml:space="preserve">the schools </w:t>
      </w:r>
      <w:r w:rsidRPr="0038326B">
        <w:rPr>
          <w:rFonts w:cstheme="minorHAnsi"/>
        </w:rPr>
        <w:t>RPI Policy.</w:t>
      </w:r>
    </w:p>
    <w:p w:rsidR="00C85028" w:rsidRPr="0038326B" w:rsidRDefault="00DA482F" w:rsidP="0038326B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38326B">
        <w:rPr>
          <w:rFonts w:cstheme="minorHAnsi"/>
        </w:rPr>
        <w:t xml:space="preserve">Support and coordination of </w:t>
      </w:r>
      <w:r w:rsidR="009D31AA">
        <w:rPr>
          <w:rFonts w:cstheme="minorHAnsi"/>
        </w:rPr>
        <w:t>post incident activities</w:t>
      </w:r>
      <w:r w:rsidRPr="0038326B">
        <w:rPr>
          <w:rFonts w:cstheme="minorHAnsi"/>
        </w:rPr>
        <w:t xml:space="preserve"> as directed by </w:t>
      </w:r>
      <w:r w:rsidR="009D31AA">
        <w:rPr>
          <w:rFonts w:cstheme="minorHAnsi"/>
        </w:rPr>
        <w:t>SLT</w:t>
      </w:r>
      <w:r w:rsidRPr="0038326B">
        <w:rPr>
          <w:rFonts w:cstheme="minorHAnsi"/>
        </w:rPr>
        <w:t>.</w:t>
      </w:r>
    </w:p>
    <w:p w:rsidR="00C85028" w:rsidRPr="0038326B" w:rsidRDefault="00055C98" w:rsidP="0038326B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38326B">
        <w:rPr>
          <w:rFonts w:cstheme="minorHAnsi"/>
        </w:rPr>
        <w:t>Quality Assurance of whole school practice and identification of Training Need Analysis (TNA)</w:t>
      </w:r>
      <w:r w:rsidR="009D31AA">
        <w:rPr>
          <w:rFonts w:cstheme="minorHAnsi"/>
        </w:rPr>
        <w:t xml:space="preserve"> via practice and SLEUTH</w:t>
      </w:r>
      <w:r w:rsidR="00EF0C1F" w:rsidRPr="0038326B">
        <w:rPr>
          <w:rFonts w:cstheme="minorHAnsi"/>
        </w:rPr>
        <w:t xml:space="preserve"> audit.</w:t>
      </w:r>
      <w:r w:rsidRPr="0038326B">
        <w:rPr>
          <w:rFonts w:cstheme="minorHAnsi"/>
        </w:rPr>
        <w:t xml:space="preserve"> </w:t>
      </w:r>
    </w:p>
    <w:p w:rsidR="00055C98" w:rsidRPr="00F8041B" w:rsidRDefault="00055C98" w:rsidP="00506542">
      <w:pPr>
        <w:pStyle w:val="ListParagraph"/>
        <w:numPr>
          <w:ilvl w:val="0"/>
          <w:numId w:val="23"/>
        </w:numPr>
        <w:spacing w:after="0"/>
        <w:rPr>
          <w:rFonts w:cstheme="minorHAnsi"/>
        </w:rPr>
      </w:pPr>
      <w:r w:rsidRPr="00F8041B">
        <w:rPr>
          <w:rFonts w:cstheme="minorHAnsi"/>
        </w:rPr>
        <w:t>Assistance in the</w:t>
      </w:r>
      <w:r w:rsidR="00F8041B" w:rsidRPr="00F8041B">
        <w:rPr>
          <w:rFonts w:cstheme="minorHAnsi"/>
        </w:rPr>
        <w:t xml:space="preserve"> completion of Incident Reviews.</w:t>
      </w:r>
    </w:p>
    <w:p w:rsidR="00AA0D9C" w:rsidRDefault="00F8041B" w:rsidP="0038326B">
      <w:pPr>
        <w:spacing w:after="0"/>
        <w:rPr>
          <w:rFonts w:cstheme="minorHAnsi"/>
        </w:rPr>
      </w:pPr>
      <w:r w:rsidRPr="00F8041B">
        <w:rPr>
          <w:rFonts w:cstheme="minorHAnsi"/>
        </w:rPr>
        <w:t>Further to the above, wellbeing workers will be given the opportunity to un</w:t>
      </w:r>
      <w:r w:rsidR="00166CE7">
        <w:rPr>
          <w:rFonts w:cstheme="minorHAnsi"/>
        </w:rPr>
        <w:t xml:space="preserve">dertake therapeutic training </w:t>
      </w:r>
      <w:r w:rsidRPr="00F8041B">
        <w:rPr>
          <w:rFonts w:cstheme="minorHAnsi"/>
        </w:rPr>
        <w:t>courses where appropriate and as directed by SLT</w:t>
      </w:r>
      <w:r w:rsidR="00166CE7">
        <w:rPr>
          <w:rFonts w:cstheme="minorHAnsi"/>
        </w:rPr>
        <w:t>.</w:t>
      </w:r>
      <w:bookmarkStart w:id="0" w:name="_GoBack"/>
      <w:bookmarkEnd w:id="0"/>
    </w:p>
    <w:p w:rsidR="00F8041B" w:rsidRPr="00F8041B" w:rsidRDefault="00F8041B" w:rsidP="0038326B">
      <w:pPr>
        <w:spacing w:after="0"/>
        <w:rPr>
          <w:rFonts w:cstheme="minorHAnsi"/>
        </w:rPr>
      </w:pPr>
    </w:p>
    <w:p w:rsidR="00F8041B" w:rsidRPr="00595EF3" w:rsidRDefault="00F8041B" w:rsidP="00F8041B">
      <w:pPr>
        <w:pStyle w:val="Subtitle"/>
        <w:jc w:val="both"/>
        <w:rPr>
          <w:rFonts w:ascii="Calibri" w:hAnsi="Calibri" w:cs="Calibri"/>
          <w:b/>
          <w:smallCaps w:val="0"/>
          <w:sz w:val="22"/>
          <w:szCs w:val="22"/>
        </w:rPr>
      </w:pPr>
      <w:r w:rsidRPr="00595EF3">
        <w:rPr>
          <w:rFonts w:ascii="Calibri" w:hAnsi="Calibri" w:cs="Calibri"/>
          <w:b/>
          <w:smallCaps w:val="0"/>
          <w:sz w:val="22"/>
          <w:szCs w:val="22"/>
        </w:rPr>
        <w:t xml:space="preserve">A job description can never be fully descriptive and exhaustive of </w:t>
      </w:r>
      <w:r>
        <w:rPr>
          <w:rFonts w:ascii="Calibri" w:hAnsi="Calibri" w:cs="Calibri"/>
          <w:b/>
          <w:smallCaps w:val="0"/>
          <w:sz w:val="22"/>
          <w:szCs w:val="22"/>
        </w:rPr>
        <w:t xml:space="preserve">all responsibilities and </w:t>
      </w:r>
      <w:r w:rsidRPr="00595EF3">
        <w:rPr>
          <w:rFonts w:ascii="Calibri" w:hAnsi="Calibri" w:cs="Calibri"/>
          <w:b/>
          <w:smallCaps w:val="0"/>
          <w:sz w:val="22"/>
          <w:szCs w:val="22"/>
        </w:rPr>
        <w:t xml:space="preserve">unforeseen changes or circumstances. It is expected that staff will, within reason, respond to </w:t>
      </w:r>
      <w:r>
        <w:rPr>
          <w:rFonts w:ascii="Calibri" w:hAnsi="Calibri" w:cs="Calibri"/>
          <w:b/>
          <w:smallCaps w:val="0"/>
          <w:sz w:val="22"/>
          <w:szCs w:val="22"/>
        </w:rPr>
        <w:t>the need to change roles and responsibilities as the need arises relevant to</w:t>
      </w:r>
      <w:r w:rsidRPr="00595EF3">
        <w:rPr>
          <w:rFonts w:ascii="Calibri" w:hAnsi="Calibri" w:cs="Calibri"/>
          <w:b/>
          <w:smallCaps w:val="0"/>
          <w:sz w:val="22"/>
          <w:szCs w:val="22"/>
        </w:rPr>
        <w:t xml:space="preserve"> their qualifications, </w:t>
      </w:r>
      <w:r>
        <w:rPr>
          <w:rFonts w:ascii="Calibri" w:hAnsi="Calibri" w:cs="Calibri"/>
          <w:b/>
          <w:smallCaps w:val="0"/>
          <w:sz w:val="22"/>
          <w:szCs w:val="22"/>
        </w:rPr>
        <w:t xml:space="preserve">abilities, </w:t>
      </w:r>
      <w:r w:rsidRPr="00595EF3">
        <w:rPr>
          <w:rFonts w:ascii="Calibri" w:hAnsi="Calibri" w:cs="Calibri"/>
          <w:b/>
          <w:smallCaps w:val="0"/>
          <w:sz w:val="22"/>
          <w:szCs w:val="22"/>
        </w:rPr>
        <w:t>experience and the situation.</w:t>
      </w:r>
    </w:p>
    <w:p w:rsidR="00A17989" w:rsidRPr="0038326B" w:rsidRDefault="00A17989" w:rsidP="0038326B">
      <w:pPr>
        <w:spacing w:after="0"/>
        <w:jc w:val="both"/>
        <w:rPr>
          <w:rFonts w:cstheme="minorHAnsi"/>
        </w:rPr>
      </w:pPr>
    </w:p>
    <w:p w:rsidR="00AA0D9C" w:rsidRPr="0038326B" w:rsidRDefault="00AA0D9C" w:rsidP="0038326B">
      <w:pPr>
        <w:spacing w:after="0"/>
        <w:jc w:val="both"/>
        <w:rPr>
          <w:rFonts w:cstheme="minorHAnsi"/>
          <w:color w:val="262626"/>
        </w:rPr>
      </w:pPr>
    </w:p>
    <w:sectPr w:rsidR="00AA0D9C" w:rsidRPr="0038326B" w:rsidSect="00C54692">
      <w:head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DD" w:rsidRDefault="006371DD" w:rsidP="00AA5A88">
      <w:pPr>
        <w:spacing w:after="0" w:line="240" w:lineRule="auto"/>
      </w:pPr>
      <w:r>
        <w:separator/>
      </w:r>
    </w:p>
  </w:endnote>
  <w:endnote w:type="continuationSeparator" w:id="0">
    <w:p w:rsidR="006371DD" w:rsidRDefault="006371DD" w:rsidP="00AA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DD" w:rsidRDefault="006371DD" w:rsidP="00AA5A88">
      <w:pPr>
        <w:spacing w:after="0" w:line="240" w:lineRule="auto"/>
      </w:pPr>
      <w:r>
        <w:separator/>
      </w:r>
    </w:p>
  </w:footnote>
  <w:footnote w:type="continuationSeparator" w:id="0">
    <w:p w:rsidR="006371DD" w:rsidRDefault="006371DD" w:rsidP="00AA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DD" w:rsidRDefault="006371DD" w:rsidP="00AA5A88">
    <w:pPr>
      <w:pStyle w:val="Header"/>
      <w:jc w:val="center"/>
    </w:pPr>
  </w:p>
  <w:p w:rsidR="006371DD" w:rsidRDefault="006371DD" w:rsidP="00AA5A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6AD"/>
    <w:multiLevelType w:val="multilevel"/>
    <w:tmpl w:val="AFB440B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9024CAD"/>
    <w:multiLevelType w:val="hybridMultilevel"/>
    <w:tmpl w:val="CC54559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15E7A"/>
    <w:multiLevelType w:val="hybridMultilevel"/>
    <w:tmpl w:val="6BFC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0B8B"/>
    <w:multiLevelType w:val="hybridMultilevel"/>
    <w:tmpl w:val="ECDA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EB4"/>
    <w:multiLevelType w:val="multilevel"/>
    <w:tmpl w:val="ADD8B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29278FC"/>
    <w:multiLevelType w:val="hybridMultilevel"/>
    <w:tmpl w:val="4C32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92BBA"/>
    <w:multiLevelType w:val="multilevel"/>
    <w:tmpl w:val="5326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1801DE"/>
    <w:multiLevelType w:val="hybridMultilevel"/>
    <w:tmpl w:val="F8EAD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444DE"/>
    <w:multiLevelType w:val="multilevel"/>
    <w:tmpl w:val="ADD8B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005E66"/>
    <w:multiLevelType w:val="multilevel"/>
    <w:tmpl w:val="922C43E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A075246"/>
    <w:multiLevelType w:val="multilevel"/>
    <w:tmpl w:val="23000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266A5B"/>
    <w:multiLevelType w:val="hybridMultilevel"/>
    <w:tmpl w:val="F99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95B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5A5110"/>
    <w:multiLevelType w:val="multilevel"/>
    <w:tmpl w:val="3A0E73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720655F"/>
    <w:multiLevelType w:val="hybridMultilevel"/>
    <w:tmpl w:val="CDF4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574B6"/>
    <w:multiLevelType w:val="multilevel"/>
    <w:tmpl w:val="60CAA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617257"/>
    <w:multiLevelType w:val="multilevel"/>
    <w:tmpl w:val="ADD8B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B84F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A23DBD"/>
    <w:multiLevelType w:val="multilevel"/>
    <w:tmpl w:val="9764733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8921427"/>
    <w:multiLevelType w:val="hybridMultilevel"/>
    <w:tmpl w:val="8FCC2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03A8A"/>
    <w:multiLevelType w:val="hybridMultilevel"/>
    <w:tmpl w:val="DDD48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5345"/>
    <w:multiLevelType w:val="multilevel"/>
    <w:tmpl w:val="AA225A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695F3C64"/>
    <w:multiLevelType w:val="multilevel"/>
    <w:tmpl w:val="070837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B9743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E93E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F1635E1"/>
    <w:multiLevelType w:val="hybridMultilevel"/>
    <w:tmpl w:val="4C42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8"/>
  </w:num>
  <w:num w:numId="5">
    <w:abstractNumId w:val="15"/>
  </w:num>
  <w:num w:numId="6">
    <w:abstractNumId w:val="6"/>
  </w:num>
  <w:num w:numId="7">
    <w:abstractNumId w:val="21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20"/>
  </w:num>
  <w:num w:numId="13">
    <w:abstractNumId w:val="10"/>
  </w:num>
  <w:num w:numId="14">
    <w:abstractNumId w:val="19"/>
  </w:num>
  <w:num w:numId="15">
    <w:abstractNumId w:val="23"/>
  </w:num>
  <w:num w:numId="16">
    <w:abstractNumId w:val="17"/>
  </w:num>
  <w:num w:numId="17">
    <w:abstractNumId w:val="12"/>
  </w:num>
  <w:num w:numId="18">
    <w:abstractNumId w:val="24"/>
  </w:num>
  <w:num w:numId="19">
    <w:abstractNumId w:val="7"/>
  </w:num>
  <w:num w:numId="20">
    <w:abstractNumId w:val="1"/>
  </w:num>
  <w:num w:numId="21">
    <w:abstractNumId w:val="14"/>
  </w:num>
  <w:num w:numId="22">
    <w:abstractNumId w:val="3"/>
  </w:num>
  <w:num w:numId="23">
    <w:abstractNumId w:val="25"/>
  </w:num>
  <w:num w:numId="24">
    <w:abstractNumId w:val="11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88"/>
    <w:rsid w:val="00003CBB"/>
    <w:rsid w:val="00055C98"/>
    <w:rsid w:val="0008676C"/>
    <w:rsid w:val="000D123C"/>
    <w:rsid w:val="000F375E"/>
    <w:rsid w:val="00166CE7"/>
    <w:rsid w:val="00184BA1"/>
    <w:rsid w:val="001B1DC0"/>
    <w:rsid w:val="00225951"/>
    <w:rsid w:val="00251920"/>
    <w:rsid w:val="00252EDE"/>
    <w:rsid w:val="0028262E"/>
    <w:rsid w:val="003225D7"/>
    <w:rsid w:val="00325AF8"/>
    <w:rsid w:val="00374158"/>
    <w:rsid w:val="0038326B"/>
    <w:rsid w:val="003B13C8"/>
    <w:rsid w:val="003F4AD9"/>
    <w:rsid w:val="00453A6A"/>
    <w:rsid w:val="004C0204"/>
    <w:rsid w:val="004F6A63"/>
    <w:rsid w:val="004F7D7E"/>
    <w:rsid w:val="00551AE1"/>
    <w:rsid w:val="006371DD"/>
    <w:rsid w:val="00697E73"/>
    <w:rsid w:val="006B3515"/>
    <w:rsid w:val="00726A32"/>
    <w:rsid w:val="00746990"/>
    <w:rsid w:val="007C6F0C"/>
    <w:rsid w:val="00851454"/>
    <w:rsid w:val="009132F5"/>
    <w:rsid w:val="00920B84"/>
    <w:rsid w:val="00941E4E"/>
    <w:rsid w:val="00986E7D"/>
    <w:rsid w:val="009D31AA"/>
    <w:rsid w:val="00A17989"/>
    <w:rsid w:val="00A303F9"/>
    <w:rsid w:val="00A30955"/>
    <w:rsid w:val="00A52BFE"/>
    <w:rsid w:val="00AA0D9C"/>
    <w:rsid w:val="00AA5A88"/>
    <w:rsid w:val="00AF1E62"/>
    <w:rsid w:val="00B1529F"/>
    <w:rsid w:val="00B3324F"/>
    <w:rsid w:val="00BD1F2F"/>
    <w:rsid w:val="00BF4B37"/>
    <w:rsid w:val="00C122B0"/>
    <w:rsid w:val="00C54692"/>
    <w:rsid w:val="00C85028"/>
    <w:rsid w:val="00D562C1"/>
    <w:rsid w:val="00D61403"/>
    <w:rsid w:val="00D7564C"/>
    <w:rsid w:val="00D9180C"/>
    <w:rsid w:val="00DA482F"/>
    <w:rsid w:val="00DC6424"/>
    <w:rsid w:val="00DF209B"/>
    <w:rsid w:val="00E2510C"/>
    <w:rsid w:val="00E4227B"/>
    <w:rsid w:val="00E43414"/>
    <w:rsid w:val="00E839A0"/>
    <w:rsid w:val="00EA1527"/>
    <w:rsid w:val="00EF0C1F"/>
    <w:rsid w:val="00F327A1"/>
    <w:rsid w:val="00F8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F96022"/>
  <w15:chartTrackingRefBased/>
  <w15:docId w15:val="{54DDDF41-98E6-4C3B-BEF9-EBDFA6C1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88"/>
  </w:style>
  <w:style w:type="paragraph" w:styleId="Footer">
    <w:name w:val="footer"/>
    <w:basedOn w:val="Normal"/>
    <w:link w:val="FooterChar"/>
    <w:uiPriority w:val="99"/>
    <w:unhideWhenUsed/>
    <w:rsid w:val="00AA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88"/>
  </w:style>
  <w:style w:type="paragraph" w:styleId="ListParagraph">
    <w:name w:val="List Paragraph"/>
    <w:basedOn w:val="Normal"/>
    <w:uiPriority w:val="34"/>
    <w:qFormat/>
    <w:rsid w:val="00AA5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6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D61403"/>
    <w:pPr>
      <w:spacing w:after="0" w:line="240" w:lineRule="auto"/>
    </w:pPr>
    <w:rPr>
      <w:rFonts w:ascii="Arial" w:eastAsia="Times" w:hAnsi="Arial" w:cs="Times New Roman"/>
      <w:smallCaps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D61403"/>
    <w:rPr>
      <w:rFonts w:ascii="Arial" w:eastAsia="Times" w:hAnsi="Arial" w:cs="Times New Roman"/>
      <w:smallCaps/>
      <w:sz w:val="32"/>
      <w:szCs w:val="20"/>
    </w:rPr>
  </w:style>
  <w:style w:type="table" w:styleId="TableGrid">
    <w:name w:val="Table Grid"/>
    <w:basedOn w:val="TableNormal"/>
    <w:uiPriority w:val="39"/>
    <w:rsid w:val="0000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32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Rennells</dc:creator>
  <cp:keywords/>
  <dc:description/>
  <cp:lastModifiedBy>Ben Price</cp:lastModifiedBy>
  <cp:revision>3</cp:revision>
  <cp:lastPrinted>2018-02-22T14:50:00Z</cp:lastPrinted>
  <dcterms:created xsi:type="dcterms:W3CDTF">2020-03-01T15:15:00Z</dcterms:created>
  <dcterms:modified xsi:type="dcterms:W3CDTF">2020-03-02T10:11:00Z</dcterms:modified>
</cp:coreProperties>
</file>