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8E" w:rsidRPr="00051A4A" w:rsidRDefault="0079378E" w:rsidP="003C1986">
      <w:pPr>
        <w:jc w:val="center"/>
        <w:rPr>
          <w:rFonts w:ascii="Gill Sans MT" w:hAnsi="Gill Sans MT"/>
        </w:rPr>
      </w:pPr>
    </w:p>
    <w:p w:rsidR="003C1986" w:rsidRPr="00051A4A" w:rsidRDefault="003C1986" w:rsidP="003C1986">
      <w:pPr>
        <w:jc w:val="center"/>
        <w:rPr>
          <w:rFonts w:ascii="Gill Sans MT" w:hAnsi="Gill Sans MT"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8D75EF" w:rsidRPr="00051A4A" w:rsidRDefault="008D75EF" w:rsidP="008D75EF">
      <w:pPr>
        <w:jc w:val="center"/>
        <w:rPr>
          <w:rFonts w:ascii="Gill Sans MT" w:hAnsi="Gill Sans MT"/>
          <w:b/>
        </w:rPr>
      </w:pPr>
    </w:p>
    <w:p w:rsidR="00B87BF5" w:rsidRPr="00051A4A" w:rsidRDefault="002249FA" w:rsidP="00B77CC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Cleaning Operative</w:t>
      </w:r>
      <w:r w:rsidR="00BF4DB2" w:rsidRPr="00051A4A">
        <w:rPr>
          <w:rFonts w:ascii="Gill Sans MT" w:hAnsi="Gill Sans MT"/>
          <w:b/>
        </w:rPr>
        <w:t xml:space="preserve"> J</w:t>
      </w:r>
      <w:r w:rsidR="008D75EF" w:rsidRPr="00051A4A">
        <w:rPr>
          <w:rFonts w:ascii="Gill Sans MT" w:hAnsi="Gill Sans MT"/>
          <w:b/>
        </w:rPr>
        <w:t xml:space="preserve">ob </w:t>
      </w:r>
      <w:r w:rsidR="00F17230" w:rsidRPr="00051A4A">
        <w:rPr>
          <w:rFonts w:ascii="Gill Sans MT" w:hAnsi="Gill Sans MT"/>
          <w:b/>
        </w:rPr>
        <w:t>D</w:t>
      </w:r>
      <w:r w:rsidR="008D75EF" w:rsidRPr="00051A4A">
        <w:rPr>
          <w:rFonts w:ascii="Gill Sans MT" w:hAnsi="Gill Sans MT"/>
          <w:b/>
        </w:rPr>
        <w:t>escription and Person Specification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rPr>
          <w:rFonts w:ascii="Gill Sans MT" w:hAnsi="Gill Sans MT"/>
          <w:b/>
        </w:rPr>
      </w:pPr>
      <w:r w:rsidRPr="00051A4A">
        <w:rPr>
          <w:rFonts w:ascii="Gill Sans MT" w:hAnsi="Gill Sans MT"/>
          <w:b/>
        </w:rPr>
        <w:t>As a school it is our vocation, moral obligation and delight to provide the best poss</w:t>
      </w:r>
      <w:r w:rsidR="00B77CCE" w:rsidRPr="00051A4A">
        <w:rPr>
          <w:rFonts w:ascii="Gill Sans MT" w:hAnsi="Gill Sans MT"/>
          <w:b/>
        </w:rPr>
        <w:t>ible education for each student.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rPr>
          <w:rFonts w:ascii="Gill Sans MT" w:hAnsi="Gill Sans MT"/>
          <w:b/>
        </w:rPr>
      </w:pPr>
      <w:r w:rsidRPr="00051A4A">
        <w:rPr>
          <w:rFonts w:ascii="Gill Sans MT" w:hAnsi="Gill Sans MT"/>
          <w:b/>
        </w:rPr>
        <w:t xml:space="preserve">All </w:t>
      </w:r>
      <w:r w:rsidR="004E4A20" w:rsidRPr="00051A4A">
        <w:rPr>
          <w:rFonts w:ascii="Gill Sans MT" w:hAnsi="Gill Sans MT"/>
          <w:b/>
        </w:rPr>
        <w:t>staff</w:t>
      </w:r>
      <w:r w:rsidRPr="00051A4A">
        <w:rPr>
          <w:rFonts w:ascii="Gill Sans MT" w:hAnsi="Gill Sans MT"/>
          <w:b/>
        </w:rPr>
        <w:t xml:space="preserve"> will:</w:t>
      </w:r>
    </w:p>
    <w:p w:rsidR="00B87BF5" w:rsidRPr="00051A4A" w:rsidRDefault="00B87BF5" w:rsidP="00B87BF5">
      <w:pPr>
        <w:rPr>
          <w:rFonts w:ascii="Gill Sans MT" w:hAnsi="Gill Sans MT"/>
        </w:rPr>
      </w:pPr>
    </w:p>
    <w:p w:rsidR="00DC16E2" w:rsidRPr="00051A4A" w:rsidRDefault="00DC16E2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play a full part in the life of the school community, support its </w:t>
      </w:r>
      <w:r w:rsidR="00B77CCE" w:rsidRPr="00051A4A">
        <w:rPr>
          <w:rFonts w:ascii="Gill Sans MT" w:hAnsi="Gill Sans MT"/>
        </w:rPr>
        <w:t>vision</w:t>
      </w:r>
      <w:r w:rsidRPr="00051A4A">
        <w:rPr>
          <w:rFonts w:ascii="Gill Sans MT" w:hAnsi="Gill Sans MT"/>
        </w:rPr>
        <w:t xml:space="preserve">, ethos and policies and encourage staff and students </w:t>
      </w:r>
      <w:r w:rsidR="00B52959" w:rsidRPr="00051A4A">
        <w:rPr>
          <w:rFonts w:ascii="Gill Sans MT" w:hAnsi="Gill Sans MT"/>
        </w:rPr>
        <w:t xml:space="preserve">to </w:t>
      </w:r>
      <w:r w:rsidRPr="00051A4A">
        <w:rPr>
          <w:rFonts w:ascii="Gill Sans MT" w:hAnsi="Gill Sans MT"/>
        </w:rPr>
        <w:t>follow this example.</w:t>
      </w:r>
    </w:p>
    <w:p w:rsidR="000878DB" w:rsidRPr="00051A4A" w:rsidRDefault="000878DB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fulfil responsibilities with regards to safeguarding (including reporting concerns to the designated child protection officer)</w:t>
      </w:r>
    </w:p>
    <w:p w:rsidR="00B87BF5" w:rsidRPr="00051A4A" w:rsidRDefault="00B87BF5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model </w:t>
      </w:r>
      <w:r w:rsidR="00B77CCE" w:rsidRPr="00051A4A">
        <w:rPr>
          <w:rFonts w:ascii="Gill Sans MT" w:hAnsi="Gill Sans MT"/>
        </w:rPr>
        <w:t>Hartsdown</w:t>
      </w:r>
      <w:r w:rsidRPr="00051A4A">
        <w:rPr>
          <w:rFonts w:ascii="Gill Sans MT" w:hAnsi="Gill Sans MT"/>
        </w:rPr>
        <w:t xml:space="preserve"> values to parents and students</w:t>
      </w:r>
    </w:p>
    <w:p w:rsidR="00B87BF5" w:rsidRPr="00051A4A" w:rsidRDefault="00B87BF5" w:rsidP="00B87BF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51A4A">
        <w:rPr>
          <w:rFonts w:ascii="Gill Sans MT" w:hAnsi="Gill Sans MT"/>
          <w:sz w:val="24"/>
          <w:szCs w:val="24"/>
        </w:rPr>
        <w:t xml:space="preserve">be </w:t>
      </w:r>
      <w:r w:rsidR="00B52959" w:rsidRPr="00051A4A">
        <w:rPr>
          <w:rFonts w:ascii="Gill Sans MT" w:hAnsi="Gill Sans MT"/>
          <w:sz w:val="24"/>
          <w:szCs w:val="24"/>
        </w:rPr>
        <w:t>positive</w:t>
      </w:r>
      <w:r w:rsidRPr="00051A4A">
        <w:rPr>
          <w:rFonts w:ascii="Gill Sans MT" w:hAnsi="Gill Sans MT"/>
          <w:sz w:val="24"/>
          <w:szCs w:val="24"/>
        </w:rPr>
        <w:t>, dynamic and challenging in all aspects of work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foster the schoo</w:t>
      </w:r>
      <w:r w:rsidR="00B77CCE" w:rsidRPr="00051A4A">
        <w:rPr>
          <w:rFonts w:ascii="Gill Sans MT" w:hAnsi="Gill Sans MT"/>
        </w:rPr>
        <w:t xml:space="preserve">l’s inclusive ethos </w:t>
      </w:r>
      <w:r w:rsidRPr="00051A4A">
        <w:rPr>
          <w:rFonts w:ascii="Gill Sans MT" w:hAnsi="Gill Sans MT"/>
        </w:rPr>
        <w:t xml:space="preserve">nurturing everyone regardless of race, gender, sexual orientation, religion or ability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share direct accountability for the establishment of </w:t>
      </w:r>
      <w:r w:rsidR="00B77CCE" w:rsidRPr="00051A4A">
        <w:rPr>
          <w:rFonts w:ascii="Gill Sans MT" w:hAnsi="Gill Sans MT"/>
        </w:rPr>
        <w:t>Hartsdown</w:t>
      </w:r>
      <w:r w:rsidRPr="00051A4A">
        <w:rPr>
          <w:rFonts w:ascii="Gill Sans MT" w:hAnsi="Gill Sans MT"/>
        </w:rPr>
        <w:t xml:space="preserve"> as an outstanding school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take responsibility for their own learning and development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develop the skills and talents of other members of the community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ensure their own well</w:t>
      </w:r>
      <w:r w:rsidR="00B52959" w:rsidRPr="00051A4A">
        <w:rPr>
          <w:rFonts w:ascii="Gill Sans MT" w:hAnsi="Gill Sans MT"/>
        </w:rPr>
        <w:t>-</w:t>
      </w:r>
      <w:r w:rsidRPr="00051A4A">
        <w:rPr>
          <w:rFonts w:ascii="Gill Sans MT" w:hAnsi="Gill Sans MT"/>
        </w:rPr>
        <w:t>being and that of others by establishing an appropriate balance between life and work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play an active part in the life of the school and its community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develop social cohesion and positive links with the whole of our local community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adhere to the school community’s standards, policies, systems and procedures in relation to students</w:t>
      </w:r>
      <w:r w:rsidR="00B52959" w:rsidRPr="00051A4A">
        <w:rPr>
          <w:rFonts w:ascii="Gill Sans MT" w:hAnsi="Gill Sans MT"/>
        </w:rPr>
        <w:t>,</w:t>
      </w:r>
      <w:r w:rsidRPr="00051A4A">
        <w:rPr>
          <w:rFonts w:ascii="Gill Sans MT" w:hAnsi="Gill Sans MT"/>
        </w:rPr>
        <w:t xml:space="preserve"> health and safety, personnel and financial management.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agree annual performance targets, with a view to own continuous improvement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undertake any other duties that may reasonab</w:t>
      </w:r>
      <w:r w:rsidR="00B77CCE" w:rsidRPr="00051A4A">
        <w:rPr>
          <w:rFonts w:ascii="Gill Sans MT" w:hAnsi="Gill Sans MT"/>
        </w:rPr>
        <w:t>ly be required by the Headteacher</w:t>
      </w:r>
      <w:r w:rsidRPr="00051A4A">
        <w:rPr>
          <w:rFonts w:ascii="Gill Sans MT" w:hAnsi="Gill Sans MT"/>
        </w:rPr>
        <w:t>.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jc w:val="both"/>
        <w:rPr>
          <w:rFonts w:ascii="Gill Sans MT" w:hAnsi="Gill Sans MT" w:cs="Arial"/>
        </w:rPr>
      </w:pPr>
    </w:p>
    <w:p w:rsidR="00466C89" w:rsidRPr="00051A4A" w:rsidRDefault="00466C89">
      <w:pPr>
        <w:rPr>
          <w:rFonts w:ascii="Gill Sans MT" w:hAnsi="Gill Sans MT" w:cs="Arial"/>
        </w:rPr>
      </w:pPr>
      <w:r w:rsidRPr="00051A4A">
        <w:rPr>
          <w:rFonts w:ascii="Gill Sans MT" w:hAnsi="Gill Sans MT" w:cs="Arial"/>
        </w:rPr>
        <w:br w:type="page"/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lastRenderedPageBreak/>
        <w:t>Specific Responsibilities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Main Purpose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ind w:left="720" w:hanging="72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Helvetica"/>
          <w:color w:val="000000"/>
        </w:rPr>
        <w:t xml:space="preserve">• </w:t>
      </w:r>
      <w:r>
        <w:rPr>
          <w:rFonts w:ascii="Gill Sans MT" w:hAnsi="Gill Sans MT" w:cs="Helvetica"/>
          <w:color w:val="000000"/>
        </w:rPr>
        <w:tab/>
        <w:t>T</w:t>
      </w:r>
      <w:r w:rsidRPr="002249FA">
        <w:rPr>
          <w:rFonts w:ascii="Gill Sans MT" w:hAnsi="Gill Sans MT" w:cs="TT20Dt00"/>
          <w:color w:val="000000"/>
        </w:rPr>
        <w:t>o ensure that the school site is fit for purpose and to pro-actively highlight concerns regarding Health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 xml:space="preserve">and Safety to the </w:t>
      </w:r>
      <w:r w:rsidR="00CF0FA4">
        <w:rPr>
          <w:rFonts w:ascii="Gill Sans MT" w:hAnsi="Gill Sans MT" w:cs="TT20Dt00"/>
          <w:color w:val="000000"/>
        </w:rPr>
        <w:t>Site Manager</w:t>
      </w:r>
      <w:r w:rsidRPr="002249FA">
        <w:rPr>
          <w:rFonts w:ascii="Gill Sans MT" w:hAnsi="Gill Sans MT" w:cs="TT20Dt00"/>
          <w:color w:val="000000"/>
        </w:rPr>
        <w:t xml:space="preserve"> in a timely manner</w:t>
      </w:r>
    </w:p>
    <w:p w:rsidR="002249FA" w:rsidRPr="002249FA" w:rsidRDefault="002249FA" w:rsidP="002249FA">
      <w:pPr>
        <w:autoSpaceDE w:val="0"/>
        <w:autoSpaceDN w:val="0"/>
        <w:adjustRightInd w:val="0"/>
        <w:ind w:left="720" w:hanging="72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Helvetica"/>
          <w:color w:val="000000"/>
        </w:rPr>
        <w:t xml:space="preserve">• </w:t>
      </w:r>
      <w:r>
        <w:rPr>
          <w:rFonts w:ascii="Gill Sans MT" w:hAnsi="Gill Sans MT" w:cs="Helvetica"/>
          <w:color w:val="000000"/>
        </w:rPr>
        <w:tab/>
      </w:r>
      <w:r w:rsidRPr="002249FA">
        <w:rPr>
          <w:rFonts w:ascii="Gill Sans MT" w:hAnsi="Gill Sans MT" w:cs="TT20Dt00"/>
          <w:color w:val="000000"/>
        </w:rPr>
        <w:t xml:space="preserve">To undertake a range of cleaning duties as directed by the </w:t>
      </w:r>
      <w:r w:rsidR="00CF0FA4">
        <w:rPr>
          <w:rFonts w:ascii="Gill Sans MT" w:hAnsi="Gill Sans MT" w:cs="TT20Dt00"/>
          <w:color w:val="000000"/>
        </w:rPr>
        <w:t>Site Manager</w:t>
      </w:r>
      <w:r>
        <w:rPr>
          <w:rFonts w:ascii="Gill Sans MT" w:hAnsi="Gill Sans MT" w:cs="TT20Dt00"/>
          <w:color w:val="000000"/>
        </w:rPr>
        <w:t xml:space="preserve"> including litter picking internally and externally</w:t>
      </w: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Helvetica"/>
          <w:color w:val="000000"/>
        </w:rPr>
        <w:t xml:space="preserve">• </w:t>
      </w:r>
      <w:r>
        <w:rPr>
          <w:rFonts w:ascii="Gill Sans MT" w:hAnsi="Gill Sans MT" w:cs="Helvetica"/>
          <w:color w:val="000000"/>
        </w:rPr>
        <w:tab/>
      </w:r>
      <w:r w:rsidRPr="002249FA">
        <w:rPr>
          <w:rFonts w:ascii="Gill Sans MT" w:hAnsi="Gill Sans MT" w:cs="TT20Dt00"/>
          <w:color w:val="000000"/>
        </w:rPr>
        <w:t>To adhere to all COSHH and Health and Safety requirements</w:t>
      </w:r>
    </w:p>
    <w:p w:rsidR="002249FA" w:rsidRPr="002249FA" w:rsidRDefault="002249FA" w:rsidP="002249FA">
      <w:pPr>
        <w:pStyle w:val="ListParagraph"/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The post holder may be required to perform duties other than those given in the job description for the post.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The particular duties and responsibilities attached to posts may vary from time to time without changing the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general character of the duties or the level of responsibility entailed.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Person Specification</w:t>
      </w: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The Governing Body is committed to safeguarding and promoting the welfare of children and young people and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 xml:space="preserve">expects all staff and volunteers to share this commitment. An Enhanced </w:t>
      </w:r>
      <w:r w:rsidR="005A2531">
        <w:rPr>
          <w:rFonts w:ascii="Gill Sans MT" w:hAnsi="Gill Sans MT" w:cs="TT20Dt00"/>
          <w:color w:val="000000"/>
        </w:rPr>
        <w:t>DBS</w:t>
      </w:r>
      <w:r w:rsidRPr="002249FA">
        <w:rPr>
          <w:rFonts w:ascii="Gill Sans MT" w:hAnsi="Gill Sans MT" w:cs="TT20Dt00"/>
          <w:color w:val="000000"/>
        </w:rPr>
        <w:t xml:space="preserve"> check will be carried out for the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successful candidate.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401203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>
        <w:rPr>
          <w:rFonts w:ascii="Gill Sans MT" w:hAnsi="Gill Sans MT" w:cs="TT263t00"/>
          <w:b/>
          <w:color w:val="000000"/>
        </w:rPr>
        <w:t>Knowledge/Experience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color w:val="FFFFFF"/>
        </w:rPr>
      </w:pPr>
      <w:r w:rsidRPr="002249FA">
        <w:rPr>
          <w:rFonts w:ascii="Gill Sans MT" w:hAnsi="Gill Sans MT" w:cs="TT263t00"/>
          <w:color w:val="FFFFFF"/>
        </w:rPr>
        <w:t>Essential Desirable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1. Previous knowledge and experience of relevant health and safety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procedures, operation of cleaning equipment and cleansing agents is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required.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Skills, Knowledge and Understanding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color w:val="FFFFFF"/>
        </w:rPr>
      </w:pPr>
      <w:r w:rsidRPr="002249FA">
        <w:rPr>
          <w:rFonts w:ascii="Gill Sans MT" w:hAnsi="Gill Sans MT" w:cs="TT263t00"/>
          <w:color w:val="FFFFFF"/>
        </w:rPr>
        <w:t>Essential Desirable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1. Knowledge of relevant health and safety regulations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2. Ability to work with limited direct supervision</w:t>
      </w:r>
    </w:p>
    <w:p w:rsidR="002249FA" w:rsidRPr="002249FA" w:rsidRDefault="002249FA" w:rsidP="00401203">
      <w:pPr>
        <w:autoSpaceDE w:val="0"/>
        <w:autoSpaceDN w:val="0"/>
        <w:adjustRightInd w:val="0"/>
        <w:ind w:firstLine="72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a) Experience of the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management of fire safety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(alarms etc)</w:t>
      </w:r>
    </w:p>
    <w:p w:rsidR="008D0D2F" w:rsidRPr="002249FA" w:rsidRDefault="002249FA" w:rsidP="00401203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bookmarkStart w:id="0" w:name="_GoBack"/>
      <w:bookmarkEnd w:id="0"/>
      <w:r w:rsidRPr="002249FA">
        <w:rPr>
          <w:rFonts w:ascii="Gill Sans MT" w:hAnsi="Gill Sans MT" w:cs="TT20Dt00"/>
          <w:color w:val="000000"/>
        </w:rPr>
        <w:t>b) Work in the education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sector</w:t>
      </w:r>
    </w:p>
    <w:sectPr w:rsidR="008D0D2F" w:rsidRPr="002249FA" w:rsidSect="006C58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9B" w:rsidRDefault="00FF359B" w:rsidP="003C1986">
      <w:r>
        <w:separator/>
      </w:r>
    </w:p>
  </w:endnote>
  <w:endnote w:type="continuationSeparator" w:id="0">
    <w:p w:rsidR="00FF359B" w:rsidRDefault="00FF359B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2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T20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27" w:rsidRPr="003C1986" w:rsidRDefault="00E92927" w:rsidP="003C1986">
    <w:pPr>
      <w:pStyle w:val="Footer"/>
      <w:jc w:val="center"/>
      <w:rPr>
        <w:rFonts w:ascii="Gill Sans MT" w:hAnsi="Gill Sans MT"/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38" w:rsidRDefault="00B53338" w:rsidP="00B53338">
    <w:pPr>
      <w:pStyle w:val="Footer"/>
      <w:jc w:val="center"/>
    </w:pPr>
    <w:r>
      <w:rPr>
        <w:noProof/>
        <w:sz w:val="16"/>
        <w:szCs w:val="16"/>
        <w:lang w:eastAsia="en-GB"/>
      </w:rPr>
      <w:drawing>
        <wp:inline distT="0" distB="0" distL="0" distR="0" wp14:anchorId="1F12B05E" wp14:editId="2B04C71D">
          <wp:extent cx="2984500" cy="317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9B" w:rsidRDefault="00FF359B" w:rsidP="003C1986">
      <w:r>
        <w:separator/>
      </w:r>
    </w:p>
  </w:footnote>
  <w:footnote w:type="continuationSeparator" w:id="0">
    <w:p w:rsidR="00FF359B" w:rsidRDefault="00FF359B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27" w:rsidRDefault="00B533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44DED3" wp14:editId="57252A67">
          <wp:simplePos x="0" y="0"/>
          <wp:positionH relativeFrom="column">
            <wp:posOffset>2510971</wp:posOffset>
          </wp:positionH>
          <wp:positionV relativeFrom="paragraph">
            <wp:posOffset>377734</wp:posOffset>
          </wp:positionV>
          <wp:extent cx="1328286" cy="1595925"/>
          <wp:effectExtent l="0" t="0" r="571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narr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6" cy="159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D17F8"/>
    <w:multiLevelType w:val="hybridMultilevel"/>
    <w:tmpl w:val="5CE4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7A6"/>
    <w:multiLevelType w:val="hybridMultilevel"/>
    <w:tmpl w:val="C49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5A7"/>
    <w:multiLevelType w:val="hybridMultilevel"/>
    <w:tmpl w:val="A886A464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92BC9"/>
    <w:multiLevelType w:val="hybridMultilevel"/>
    <w:tmpl w:val="0E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84C44"/>
    <w:multiLevelType w:val="hybridMultilevel"/>
    <w:tmpl w:val="FBFE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9033E"/>
    <w:multiLevelType w:val="hybridMultilevel"/>
    <w:tmpl w:val="1452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E35D8"/>
    <w:multiLevelType w:val="hybridMultilevel"/>
    <w:tmpl w:val="DD5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7601B"/>
    <w:multiLevelType w:val="hybridMultilevel"/>
    <w:tmpl w:val="5936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62639F"/>
    <w:multiLevelType w:val="hybridMultilevel"/>
    <w:tmpl w:val="0CC8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52584"/>
    <w:multiLevelType w:val="hybridMultilevel"/>
    <w:tmpl w:val="260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9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30"/>
  </w:num>
  <w:num w:numId="5">
    <w:abstractNumId w:val="3"/>
  </w:num>
  <w:num w:numId="6">
    <w:abstractNumId w:val="6"/>
  </w:num>
  <w:num w:numId="7">
    <w:abstractNumId w:val="21"/>
  </w:num>
  <w:num w:numId="8">
    <w:abstractNumId w:val="15"/>
  </w:num>
  <w:num w:numId="9">
    <w:abstractNumId w:val="11"/>
  </w:num>
  <w:num w:numId="10">
    <w:abstractNumId w:val="29"/>
  </w:num>
  <w:num w:numId="11">
    <w:abstractNumId w:val="27"/>
  </w:num>
  <w:num w:numId="12">
    <w:abstractNumId w:val="12"/>
  </w:num>
  <w:num w:numId="13">
    <w:abstractNumId w:val="9"/>
  </w:num>
  <w:num w:numId="14">
    <w:abstractNumId w:val="28"/>
  </w:num>
  <w:num w:numId="15">
    <w:abstractNumId w:val="17"/>
  </w:num>
  <w:num w:numId="16">
    <w:abstractNumId w:val="25"/>
  </w:num>
  <w:num w:numId="17">
    <w:abstractNumId w:val="13"/>
  </w:num>
  <w:num w:numId="18">
    <w:abstractNumId w:val="8"/>
  </w:num>
  <w:num w:numId="19">
    <w:abstractNumId w:val="14"/>
  </w:num>
  <w:num w:numId="20">
    <w:abstractNumId w:val="26"/>
  </w:num>
  <w:num w:numId="21">
    <w:abstractNumId w:val="10"/>
  </w:num>
  <w:num w:numId="22">
    <w:abstractNumId w:val="23"/>
  </w:num>
  <w:num w:numId="23">
    <w:abstractNumId w:val="4"/>
  </w:num>
  <w:num w:numId="24">
    <w:abstractNumId w:val="1"/>
  </w:num>
  <w:num w:numId="25">
    <w:abstractNumId w:val="16"/>
  </w:num>
  <w:num w:numId="26">
    <w:abstractNumId w:val="24"/>
  </w:num>
  <w:num w:numId="27">
    <w:abstractNumId w:val="22"/>
  </w:num>
  <w:num w:numId="28">
    <w:abstractNumId w:val="0"/>
  </w:num>
  <w:num w:numId="29">
    <w:abstractNumId w:val="7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51A4A"/>
    <w:rsid w:val="00063AFE"/>
    <w:rsid w:val="000878DB"/>
    <w:rsid w:val="00094541"/>
    <w:rsid w:val="00107495"/>
    <w:rsid w:val="0012481B"/>
    <w:rsid w:val="00157B07"/>
    <w:rsid w:val="001B1324"/>
    <w:rsid w:val="001E3651"/>
    <w:rsid w:val="002249FA"/>
    <w:rsid w:val="00230D34"/>
    <w:rsid w:val="00252A89"/>
    <w:rsid w:val="002A5B67"/>
    <w:rsid w:val="00307A1F"/>
    <w:rsid w:val="00373652"/>
    <w:rsid w:val="003B5CD5"/>
    <w:rsid w:val="003C1986"/>
    <w:rsid w:val="00401203"/>
    <w:rsid w:val="00466C89"/>
    <w:rsid w:val="00470EC9"/>
    <w:rsid w:val="004B668C"/>
    <w:rsid w:val="004C07EC"/>
    <w:rsid w:val="004E4A20"/>
    <w:rsid w:val="005865D4"/>
    <w:rsid w:val="005A026B"/>
    <w:rsid w:val="005A2531"/>
    <w:rsid w:val="005C14DB"/>
    <w:rsid w:val="005F02E4"/>
    <w:rsid w:val="006A1290"/>
    <w:rsid w:val="006B35F5"/>
    <w:rsid w:val="006C586E"/>
    <w:rsid w:val="00712348"/>
    <w:rsid w:val="00736B61"/>
    <w:rsid w:val="00740948"/>
    <w:rsid w:val="0079378E"/>
    <w:rsid w:val="007D02D2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A64791"/>
    <w:rsid w:val="00A81B23"/>
    <w:rsid w:val="00B42587"/>
    <w:rsid w:val="00B52959"/>
    <w:rsid w:val="00B53338"/>
    <w:rsid w:val="00B77CCE"/>
    <w:rsid w:val="00B87BF5"/>
    <w:rsid w:val="00BF4DB2"/>
    <w:rsid w:val="00BF5C28"/>
    <w:rsid w:val="00C2688A"/>
    <w:rsid w:val="00C85E01"/>
    <w:rsid w:val="00CC627D"/>
    <w:rsid w:val="00CF0FA4"/>
    <w:rsid w:val="00CF64C9"/>
    <w:rsid w:val="00D17569"/>
    <w:rsid w:val="00D56870"/>
    <w:rsid w:val="00D8161B"/>
    <w:rsid w:val="00DC16E2"/>
    <w:rsid w:val="00DD2B2C"/>
    <w:rsid w:val="00E118BB"/>
    <w:rsid w:val="00E75A9D"/>
    <w:rsid w:val="00E87962"/>
    <w:rsid w:val="00E92927"/>
    <w:rsid w:val="00EA1A2B"/>
    <w:rsid w:val="00F17230"/>
    <w:rsid w:val="00FE0960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47D42B0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A026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5A026B"/>
    <w:rPr>
      <w:b/>
    </w:rPr>
  </w:style>
  <w:style w:type="paragraph" w:customStyle="1" w:styleId="indent4">
    <w:name w:val="indent4"/>
    <w:basedOn w:val="Normal"/>
    <w:rsid w:val="0012481B"/>
    <w:pPr>
      <w:ind w:left="567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12481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EA287-9C53-4AFE-BB6C-8A78F698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6</cp:revision>
  <cp:lastPrinted>2018-07-24T13:40:00Z</cp:lastPrinted>
  <dcterms:created xsi:type="dcterms:W3CDTF">2017-05-12T15:49:00Z</dcterms:created>
  <dcterms:modified xsi:type="dcterms:W3CDTF">2020-09-04T09:25:00Z</dcterms:modified>
</cp:coreProperties>
</file>