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A0" w:rsidRPr="0078416B" w:rsidRDefault="00816E4C" w:rsidP="00531008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421F78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5322013</wp:posOffset>
            </wp:positionH>
            <wp:positionV relativeFrom="paragraph">
              <wp:posOffset>-554804</wp:posOffset>
            </wp:positionV>
            <wp:extent cx="978593" cy="9468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716" cy="955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63C">
        <w:rPr>
          <w:rFonts w:ascii="Tahoma" w:hAnsi="Tahoma" w:cs="Tahoma"/>
          <w:b/>
        </w:rPr>
        <w:t>Horizon</w:t>
      </w:r>
      <w:r w:rsidR="00531008" w:rsidRPr="0078416B">
        <w:rPr>
          <w:rFonts w:ascii="Tahoma" w:hAnsi="Tahoma" w:cs="Tahoma"/>
          <w:b/>
        </w:rPr>
        <w:t xml:space="preserve"> Primary </w:t>
      </w:r>
      <w:r w:rsidR="006D463C">
        <w:rPr>
          <w:rFonts w:ascii="Tahoma" w:hAnsi="Tahoma" w:cs="Tahoma"/>
          <w:b/>
        </w:rPr>
        <w:t>Academy</w:t>
      </w:r>
    </w:p>
    <w:p w:rsidR="00531008" w:rsidRPr="0078416B" w:rsidRDefault="00531008" w:rsidP="00531008">
      <w:pPr>
        <w:jc w:val="center"/>
        <w:rPr>
          <w:rFonts w:ascii="Tahoma" w:hAnsi="Tahoma" w:cs="Tahoma"/>
          <w:b/>
        </w:rPr>
      </w:pPr>
      <w:r w:rsidRPr="0078416B">
        <w:rPr>
          <w:rFonts w:ascii="Tahoma" w:hAnsi="Tahoma" w:cs="Tahoma"/>
          <w:b/>
        </w:rPr>
        <w:t>Job Description</w:t>
      </w:r>
    </w:p>
    <w:p w:rsidR="00531008" w:rsidRPr="0078416B" w:rsidRDefault="00531008" w:rsidP="00531008">
      <w:pPr>
        <w:rPr>
          <w:rFonts w:ascii="Tahoma" w:hAnsi="Tahoma" w:cs="Tahoma"/>
          <w:b/>
        </w:rPr>
      </w:pPr>
    </w:p>
    <w:p w:rsidR="00531008" w:rsidRPr="0078416B" w:rsidRDefault="00531008" w:rsidP="00531008">
      <w:pPr>
        <w:rPr>
          <w:rFonts w:ascii="Tahoma" w:hAnsi="Tahoma" w:cs="Tahoma"/>
        </w:rPr>
      </w:pPr>
      <w:r w:rsidRPr="0078416B">
        <w:rPr>
          <w:rFonts w:ascii="Tahoma" w:hAnsi="Tahoma" w:cs="Tahoma"/>
          <w:b/>
        </w:rPr>
        <w:t xml:space="preserve">Title of Post: </w:t>
      </w:r>
      <w:r w:rsidRPr="0078416B">
        <w:rPr>
          <w:rFonts w:ascii="Tahoma" w:hAnsi="Tahoma" w:cs="Tahoma"/>
        </w:rPr>
        <w:t>Graduate Tutor</w:t>
      </w:r>
    </w:p>
    <w:p w:rsidR="00531008" w:rsidRPr="0078416B" w:rsidRDefault="00531008" w:rsidP="00531008">
      <w:pPr>
        <w:rPr>
          <w:rFonts w:ascii="Tahoma" w:hAnsi="Tahoma" w:cs="Tahoma"/>
          <w:b/>
        </w:rPr>
      </w:pPr>
      <w:r w:rsidRPr="0078416B">
        <w:rPr>
          <w:rFonts w:ascii="Tahoma" w:hAnsi="Tahoma" w:cs="Tahoma"/>
          <w:b/>
        </w:rPr>
        <w:t xml:space="preserve">Pay Scale: </w:t>
      </w:r>
      <w:r w:rsidR="006D463C" w:rsidRPr="006D463C">
        <w:rPr>
          <w:rFonts w:ascii="Tahoma" w:hAnsi="Tahoma" w:cs="Tahoma"/>
        </w:rPr>
        <w:t xml:space="preserve">Kent Range </w:t>
      </w:r>
      <w:r w:rsidR="00A55FFC">
        <w:rPr>
          <w:rFonts w:ascii="Tahoma" w:hAnsi="Tahoma" w:cs="Tahoma"/>
        </w:rPr>
        <w:t>6</w:t>
      </w:r>
    </w:p>
    <w:p w:rsidR="00531008" w:rsidRPr="0078416B" w:rsidRDefault="00531008" w:rsidP="00531008">
      <w:pPr>
        <w:rPr>
          <w:rFonts w:ascii="Tahoma" w:hAnsi="Tahoma" w:cs="Tahoma"/>
          <w:b/>
        </w:rPr>
      </w:pPr>
      <w:r w:rsidRPr="0078416B">
        <w:rPr>
          <w:rFonts w:ascii="Tahoma" w:hAnsi="Tahoma" w:cs="Tahoma"/>
          <w:b/>
        </w:rPr>
        <w:t xml:space="preserve">Responsible to: </w:t>
      </w:r>
      <w:r w:rsidRPr="0078416B">
        <w:rPr>
          <w:rFonts w:ascii="Tahoma" w:hAnsi="Tahoma" w:cs="Tahoma"/>
        </w:rPr>
        <w:t>Head Teacher</w:t>
      </w:r>
      <w:r w:rsidR="00816E4C">
        <w:rPr>
          <w:rFonts w:ascii="Tahoma" w:hAnsi="Tahoma" w:cs="Tahoma"/>
        </w:rPr>
        <w:t xml:space="preserve">/ Deputy </w:t>
      </w:r>
      <w:proofErr w:type="spellStart"/>
      <w:r w:rsidR="00816E4C">
        <w:rPr>
          <w:rFonts w:ascii="Tahoma" w:hAnsi="Tahoma" w:cs="Tahoma"/>
        </w:rPr>
        <w:t>Headteacher</w:t>
      </w:r>
      <w:proofErr w:type="spellEnd"/>
    </w:p>
    <w:p w:rsidR="00531008" w:rsidRPr="0078416B" w:rsidRDefault="00531008" w:rsidP="00531008">
      <w:pPr>
        <w:rPr>
          <w:rFonts w:ascii="Tahoma" w:hAnsi="Tahoma" w:cs="Tahoma"/>
        </w:rPr>
      </w:pPr>
      <w:r w:rsidRPr="0078416B">
        <w:rPr>
          <w:rFonts w:ascii="Tahoma" w:hAnsi="Tahoma" w:cs="Tahoma"/>
          <w:b/>
        </w:rPr>
        <w:t xml:space="preserve">Reports to: </w:t>
      </w:r>
      <w:r w:rsidRPr="0078416B">
        <w:rPr>
          <w:rFonts w:ascii="Tahoma" w:hAnsi="Tahoma" w:cs="Tahoma"/>
        </w:rPr>
        <w:t>Assigned teachers</w:t>
      </w:r>
    </w:p>
    <w:p w:rsidR="00531008" w:rsidRPr="0078416B" w:rsidRDefault="00531008" w:rsidP="00531008">
      <w:pPr>
        <w:rPr>
          <w:rFonts w:ascii="Tahoma" w:hAnsi="Tahoma" w:cs="Tahoma"/>
          <w:b/>
        </w:rPr>
      </w:pPr>
      <w:r w:rsidRPr="0078416B">
        <w:rPr>
          <w:rFonts w:ascii="Tahoma" w:hAnsi="Tahoma" w:cs="Tahoma"/>
          <w:b/>
        </w:rPr>
        <w:t>Job Purpose</w:t>
      </w:r>
    </w:p>
    <w:p w:rsidR="00997749" w:rsidRPr="0078416B" w:rsidRDefault="00997749" w:rsidP="00A84918">
      <w:pPr>
        <w:rPr>
          <w:rFonts w:ascii="Tahoma" w:hAnsi="Tahoma" w:cs="Tahoma"/>
        </w:rPr>
      </w:pPr>
      <w:r w:rsidRPr="0078416B">
        <w:rPr>
          <w:rFonts w:ascii="Tahoma" w:hAnsi="Tahoma" w:cs="Tahoma"/>
        </w:rPr>
        <w:t xml:space="preserve">To work </w:t>
      </w:r>
      <w:r w:rsidR="00A84918" w:rsidRPr="0078416B">
        <w:rPr>
          <w:rFonts w:ascii="Tahoma" w:hAnsi="Tahoma" w:cs="Tahoma"/>
        </w:rPr>
        <w:t>under the professional direction of</w:t>
      </w:r>
      <w:r w:rsidRPr="0078416B">
        <w:rPr>
          <w:rFonts w:ascii="Tahoma" w:hAnsi="Tahoma" w:cs="Tahoma"/>
        </w:rPr>
        <w:t xml:space="preserve"> a team of teachers in a year group to support and accelerate </w:t>
      </w:r>
      <w:r w:rsidR="0084553E">
        <w:rPr>
          <w:rFonts w:ascii="Tahoma" w:hAnsi="Tahoma" w:cs="Tahoma"/>
        </w:rPr>
        <w:t>the progress of targeted pupils</w:t>
      </w:r>
      <w:r w:rsidR="00A84918" w:rsidRPr="0078416B">
        <w:rPr>
          <w:rFonts w:ascii="Tahoma" w:hAnsi="Tahoma" w:cs="Tahoma"/>
        </w:rPr>
        <w:t>. This will either take the form of supporting a group within a les</w:t>
      </w:r>
      <w:r w:rsidR="0084553E">
        <w:rPr>
          <w:rFonts w:ascii="Tahoma" w:hAnsi="Tahoma" w:cs="Tahoma"/>
        </w:rPr>
        <w:t>son taught by a teacher or delivering</w:t>
      </w:r>
      <w:r w:rsidR="00A84918" w:rsidRPr="0078416B">
        <w:rPr>
          <w:rFonts w:ascii="Tahoma" w:hAnsi="Tahoma" w:cs="Tahoma"/>
        </w:rPr>
        <w:t xml:space="preserve"> intervention programmes to</w:t>
      </w:r>
      <w:r w:rsidR="0084553E">
        <w:rPr>
          <w:rFonts w:ascii="Tahoma" w:hAnsi="Tahoma" w:cs="Tahoma"/>
        </w:rPr>
        <w:t xml:space="preserve"> small groups or individuals</w:t>
      </w:r>
      <w:r w:rsidR="00A84918" w:rsidRPr="0078416B">
        <w:rPr>
          <w:rFonts w:ascii="Tahoma" w:hAnsi="Tahoma" w:cs="Tahoma"/>
        </w:rPr>
        <w:t xml:space="preserve">. Tutors </w:t>
      </w:r>
      <w:r w:rsidR="0084553E">
        <w:rPr>
          <w:rFonts w:ascii="Tahoma" w:hAnsi="Tahoma" w:cs="Tahoma"/>
        </w:rPr>
        <w:t>will be expected</w:t>
      </w:r>
      <w:r w:rsidR="00A84918" w:rsidRPr="0078416B">
        <w:rPr>
          <w:rFonts w:ascii="Tahoma" w:hAnsi="Tahoma" w:cs="Tahoma"/>
        </w:rPr>
        <w:t xml:space="preserve"> to assess, record and feedback on </w:t>
      </w:r>
      <w:r w:rsidR="00BC6223" w:rsidRPr="0078416B">
        <w:rPr>
          <w:rFonts w:ascii="Tahoma" w:hAnsi="Tahoma" w:cs="Tahoma"/>
        </w:rPr>
        <w:t>progress and attainment</w:t>
      </w:r>
      <w:r w:rsidR="0084553E">
        <w:rPr>
          <w:rFonts w:ascii="Tahoma" w:hAnsi="Tahoma" w:cs="Tahoma"/>
        </w:rPr>
        <w:t xml:space="preserve"> of pupils</w:t>
      </w:r>
      <w:r w:rsidR="00BC6223" w:rsidRPr="0078416B">
        <w:rPr>
          <w:rFonts w:ascii="Tahoma" w:hAnsi="Tahoma" w:cs="Tahoma"/>
        </w:rPr>
        <w:t xml:space="preserve">. </w:t>
      </w:r>
      <w:r w:rsidR="0084553E">
        <w:rPr>
          <w:rFonts w:ascii="Tahoma" w:hAnsi="Tahoma" w:cs="Tahoma"/>
        </w:rPr>
        <w:t>All graduate tutors are</w:t>
      </w:r>
      <w:r w:rsidR="00816E4C">
        <w:rPr>
          <w:rFonts w:ascii="Tahoma" w:hAnsi="Tahoma" w:cs="Tahoma"/>
        </w:rPr>
        <w:t xml:space="preserve"> employed on a one year contract</w:t>
      </w:r>
      <w:r w:rsidR="006D463C">
        <w:rPr>
          <w:rFonts w:ascii="Tahoma" w:hAnsi="Tahoma" w:cs="Tahoma"/>
        </w:rPr>
        <w:t>.</w:t>
      </w:r>
    </w:p>
    <w:p w:rsidR="00BC6223" w:rsidRDefault="00BC6223" w:rsidP="00A84918">
      <w:pPr>
        <w:rPr>
          <w:rFonts w:ascii="Tahoma" w:hAnsi="Tahoma" w:cs="Tahoma"/>
          <w:b/>
        </w:rPr>
      </w:pPr>
      <w:r w:rsidRPr="0078416B">
        <w:rPr>
          <w:rFonts w:ascii="Tahoma" w:hAnsi="Tahoma" w:cs="Tahoma"/>
          <w:b/>
        </w:rPr>
        <w:t>Principal Accountabilities</w:t>
      </w:r>
    </w:p>
    <w:p w:rsidR="00590B59" w:rsidRPr="00590B59" w:rsidRDefault="00590B59" w:rsidP="00A84918">
      <w:pPr>
        <w:rPr>
          <w:rFonts w:ascii="Tahoma" w:hAnsi="Tahoma" w:cs="Tahoma"/>
        </w:rPr>
      </w:pPr>
      <w:r>
        <w:rPr>
          <w:rFonts w:ascii="Tahoma" w:hAnsi="Tahoma" w:cs="Tahoma"/>
        </w:rPr>
        <w:t>Under the direction of class teachers:</w:t>
      </w:r>
    </w:p>
    <w:p w:rsidR="00BC6223" w:rsidRPr="0078416B" w:rsidRDefault="00816E4C" w:rsidP="00BC6223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Use targets, guidance from class teachers and information from leaders to deliver individual or group tuition to targeted pupils</w:t>
      </w:r>
    </w:p>
    <w:p w:rsidR="00BC6223" w:rsidRPr="0078416B" w:rsidRDefault="00BC6223" w:rsidP="00BC6223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78416B">
        <w:rPr>
          <w:rFonts w:ascii="Tahoma" w:hAnsi="Tahoma" w:cs="Tahoma"/>
        </w:rPr>
        <w:t xml:space="preserve">Adjust plans and resources as appropriate within an agreed system of working. </w:t>
      </w:r>
    </w:p>
    <w:p w:rsidR="00BC6223" w:rsidRPr="0078416B" w:rsidRDefault="00BC6223" w:rsidP="00BC6223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78416B">
        <w:rPr>
          <w:rFonts w:ascii="Tahoma" w:hAnsi="Tahoma" w:cs="Tahoma"/>
        </w:rPr>
        <w:t>Assess the needs of pupils and use subject knowledge and s</w:t>
      </w:r>
      <w:r w:rsidR="0084553E">
        <w:rPr>
          <w:rFonts w:ascii="Tahoma" w:hAnsi="Tahoma" w:cs="Tahoma"/>
        </w:rPr>
        <w:t xml:space="preserve">pecialist skills to support </w:t>
      </w:r>
      <w:r w:rsidRPr="0078416B">
        <w:rPr>
          <w:rFonts w:ascii="Tahoma" w:hAnsi="Tahoma" w:cs="Tahoma"/>
        </w:rPr>
        <w:t>children’s learning.</w:t>
      </w:r>
    </w:p>
    <w:p w:rsidR="00BC6223" w:rsidRPr="0078416B" w:rsidRDefault="00BC6223" w:rsidP="00BC6223">
      <w:pPr>
        <w:rPr>
          <w:rFonts w:ascii="Tahoma" w:hAnsi="Tahoma" w:cs="Tahoma"/>
          <w:b/>
        </w:rPr>
      </w:pPr>
      <w:r w:rsidRPr="0078416B">
        <w:rPr>
          <w:rFonts w:ascii="Tahoma" w:hAnsi="Tahoma" w:cs="Tahoma"/>
          <w:b/>
        </w:rPr>
        <w:t>Duties</w:t>
      </w:r>
      <w:r w:rsidR="00590B59">
        <w:rPr>
          <w:rFonts w:ascii="Tahoma" w:hAnsi="Tahoma" w:cs="Tahoma"/>
          <w:b/>
        </w:rPr>
        <w:t>:</w:t>
      </w:r>
    </w:p>
    <w:p w:rsidR="00BC6223" w:rsidRPr="00590B59" w:rsidRDefault="00BC6223" w:rsidP="00A84918">
      <w:pPr>
        <w:rPr>
          <w:rFonts w:ascii="Tahoma" w:hAnsi="Tahoma" w:cs="Tahoma"/>
        </w:rPr>
      </w:pPr>
      <w:r w:rsidRPr="00590B59">
        <w:rPr>
          <w:rFonts w:ascii="Tahoma" w:hAnsi="Tahoma" w:cs="Tahoma"/>
        </w:rPr>
        <w:t>Support for Teachers</w:t>
      </w:r>
    </w:p>
    <w:p w:rsidR="00BC6223" w:rsidRPr="0078416B" w:rsidRDefault="00BC6223" w:rsidP="00BC6223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78416B">
        <w:rPr>
          <w:rFonts w:ascii="Tahoma" w:hAnsi="Tahoma" w:cs="Tahoma"/>
        </w:rPr>
        <w:t>Collect plans, timetables</w:t>
      </w:r>
      <w:r w:rsidR="00816E4C">
        <w:rPr>
          <w:rFonts w:ascii="Tahoma" w:hAnsi="Tahoma" w:cs="Tahoma"/>
        </w:rPr>
        <w:t xml:space="preserve"> and information from key staff</w:t>
      </w:r>
      <w:r w:rsidRPr="0078416B">
        <w:rPr>
          <w:rFonts w:ascii="Tahoma" w:hAnsi="Tahoma" w:cs="Tahoma"/>
        </w:rPr>
        <w:t xml:space="preserve"> well in adv</w:t>
      </w:r>
      <w:r w:rsidR="00EE66E2" w:rsidRPr="0078416B">
        <w:rPr>
          <w:rFonts w:ascii="Tahoma" w:hAnsi="Tahoma" w:cs="Tahoma"/>
        </w:rPr>
        <w:t>ance to ensure lessons are well prepared. If necessary, research the</w:t>
      </w:r>
      <w:r w:rsidR="0084553E">
        <w:rPr>
          <w:rFonts w:ascii="Tahoma" w:hAnsi="Tahoma" w:cs="Tahoma"/>
        </w:rPr>
        <w:t xml:space="preserve"> subject to ensure the pupils </w:t>
      </w:r>
      <w:r w:rsidR="00EE66E2" w:rsidRPr="0078416B">
        <w:rPr>
          <w:rFonts w:ascii="Tahoma" w:hAnsi="Tahoma" w:cs="Tahoma"/>
        </w:rPr>
        <w:t>learn effectively.</w:t>
      </w:r>
    </w:p>
    <w:p w:rsidR="00EE66E2" w:rsidRPr="0078416B" w:rsidRDefault="00EE66E2" w:rsidP="00BC6223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78416B">
        <w:rPr>
          <w:rFonts w:ascii="Tahoma" w:hAnsi="Tahoma" w:cs="Tahoma"/>
        </w:rPr>
        <w:t xml:space="preserve">Clarify any queries with teachers </w:t>
      </w:r>
      <w:r w:rsidR="00816E4C">
        <w:rPr>
          <w:rFonts w:ascii="Tahoma" w:hAnsi="Tahoma" w:cs="Tahoma"/>
        </w:rPr>
        <w:t>before leading sessions</w:t>
      </w:r>
    </w:p>
    <w:p w:rsidR="00EE66E2" w:rsidRPr="0078416B" w:rsidRDefault="00EE66E2" w:rsidP="00BC6223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78416B">
        <w:rPr>
          <w:rFonts w:ascii="Tahoma" w:hAnsi="Tahoma" w:cs="Tahoma"/>
        </w:rPr>
        <w:t>Organise and manage an appropriate learning environment. Ensure all equipment</w:t>
      </w:r>
      <w:r w:rsidR="00B12084" w:rsidRPr="0078416B">
        <w:rPr>
          <w:rFonts w:ascii="Tahoma" w:hAnsi="Tahoma" w:cs="Tahoma"/>
        </w:rPr>
        <w:t xml:space="preserve"> and resources have been prepared in advance.</w:t>
      </w:r>
    </w:p>
    <w:p w:rsidR="00EE66E2" w:rsidRPr="0078416B" w:rsidRDefault="00EE66E2" w:rsidP="00EE66E2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78416B">
        <w:rPr>
          <w:rFonts w:ascii="Tahoma" w:hAnsi="Tahoma" w:cs="Tahoma"/>
        </w:rPr>
        <w:t>Mon</w:t>
      </w:r>
      <w:r w:rsidR="0084553E">
        <w:rPr>
          <w:rFonts w:ascii="Tahoma" w:hAnsi="Tahoma" w:cs="Tahoma"/>
        </w:rPr>
        <w:t>itor and evaluate pupils’</w:t>
      </w:r>
      <w:r w:rsidRPr="0078416B">
        <w:rPr>
          <w:rFonts w:ascii="Tahoma" w:hAnsi="Tahoma" w:cs="Tahoma"/>
        </w:rPr>
        <w:t xml:space="preserve"> responses throughout the lesson against the learning objecti</w:t>
      </w:r>
      <w:r w:rsidR="0084553E">
        <w:rPr>
          <w:rFonts w:ascii="Tahoma" w:hAnsi="Tahoma" w:cs="Tahoma"/>
        </w:rPr>
        <w:t>ve, success criteria and pupils’</w:t>
      </w:r>
      <w:r w:rsidRPr="0078416B">
        <w:rPr>
          <w:rFonts w:ascii="Tahoma" w:hAnsi="Tahoma" w:cs="Tahoma"/>
        </w:rPr>
        <w:t xml:space="preserve"> own personal targets. </w:t>
      </w:r>
    </w:p>
    <w:p w:rsidR="00EE66E2" w:rsidRPr="0078416B" w:rsidRDefault="00EE66E2" w:rsidP="00EE66E2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78416B">
        <w:rPr>
          <w:rFonts w:ascii="Tahoma" w:hAnsi="Tahoma" w:cs="Tahoma"/>
        </w:rPr>
        <w:t>Provide feedback to</w:t>
      </w:r>
      <w:r w:rsidR="0084553E">
        <w:rPr>
          <w:rFonts w:ascii="Tahoma" w:hAnsi="Tahoma" w:cs="Tahoma"/>
        </w:rPr>
        <w:t xml:space="preserve"> the teacher</w:t>
      </w:r>
      <w:r w:rsidR="00816E4C">
        <w:rPr>
          <w:rFonts w:ascii="Tahoma" w:hAnsi="Tahoma" w:cs="Tahoma"/>
        </w:rPr>
        <w:t xml:space="preserve"> and key leaders</w:t>
      </w:r>
      <w:r w:rsidR="0084553E">
        <w:rPr>
          <w:rFonts w:ascii="Tahoma" w:hAnsi="Tahoma" w:cs="Tahoma"/>
        </w:rPr>
        <w:t xml:space="preserve"> about </w:t>
      </w:r>
      <w:r w:rsidRPr="0078416B">
        <w:rPr>
          <w:rFonts w:ascii="Tahoma" w:hAnsi="Tahoma" w:cs="Tahoma"/>
        </w:rPr>
        <w:t>achievement.</w:t>
      </w:r>
    </w:p>
    <w:p w:rsidR="00BC6223" w:rsidRPr="0078416B" w:rsidRDefault="00B12084" w:rsidP="00EE66E2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78416B">
        <w:rPr>
          <w:rFonts w:ascii="Tahoma" w:hAnsi="Tahoma" w:cs="Tahoma"/>
        </w:rPr>
        <w:lastRenderedPageBreak/>
        <w:t>Establish a clear framework for discipline in lin</w:t>
      </w:r>
      <w:r w:rsidR="00816E4C">
        <w:rPr>
          <w:rFonts w:ascii="Tahoma" w:hAnsi="Tahoma" w:cs="Tahoma"/>
        </w:rPr>
        <w:t>e with the school behaviour policy</w:t>
      </w:r>
      <w:r w:rsidRPr="0078416B">
        <w:rPr>
          <w:rFonts w:ascii="Tahoma" w:hAnsi="Tahoma" w:cs="Tahoma"/>
        </w:rPr>
        <w:t>. Anticipate and</w:t>
      </w:r>
      <w:r w:rsidR="0084553E">
        <w:rPr>
          <w:rFonts w:ascii="Tahoma" w:hAnsi="Tahoma" w:cs="Tahoma"/>
        </w:rPr>
        <w:t xml:space="preserve"> manage behaviour positively</w:t>
      </w:r>
      <w:r w:rsidRPr="0078416B">
        <w:rPr>
          <w:rFonts w:ascii="Tahoma" w:hAnsi="Tahoma" w:cs="Tahoma"/>
        </w:rPr>
        <w:t xml:space="preserve">. </w:t>
      </w:r>
    </w:p>
    <w:p w:rsidR="00B12084" w:rsidRPr="0078416B" w:rsidRDefault="00B12084" w:rsidP="00EE66E2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78416B">
        <w:rPr>
          <w:rFonts w:ascii="Tahoma" w:hAnsi="Tahoma" w:cs="Tahoma"/>
        </w:rPr>
        <w:t>Liaise with other teachers and teaching assistants to gain a greater understanding of the needs and support required for</w:t>
      </w:r>
      <w:r w:rsidR="0084553E">
        <w:rPr>
          <w:rFonts w:ascii="Tahoma" w:hAnsi="Tahoma" w:cs="Tahoma"/>
        </w:rPr>
        <w:t xml:space="preserve"> individual pupils</w:t>
      </w:r>
      <w:r w:rsidRPr="0078416B">
        <w:rPr>
          <w:rFonts w:ascii="Tahoma" w:hAnsi="Tahoma" w:cs="Tahoma"/>
        </w:rPr>
        <w:t xml:space="preserve">. </w:t>
      </w:r>
    </w:p>
    <w:p w:rsidR="00B12084" w:rsidRPr="00590B59" w:rsidRDefault="0084553E" w:rsidP="00B12084">
      <w:pPr>
        <w:rPr>
          <w:rFonts w:ascii="Tahoma" w:hAnsi="Tahoma" w:cs="Tahoma"/>
        </w:rPr>
      </w:pPr>
      <w:r w:rsidRPr="00590B59">
        <w:rPr>
          <w:rFonts w:ascii="Tahoma" w:hAnsi="Tahoma" w:cs="Tahoma"/>
        </w:rPr>
        <w:t>Support for Pupils</w:t>
      </w:r>
    </w:p>
    <w:p w:rsidR="00B12084" w:rsidRPr="0078416B" w:rsidRDefault="00B12084" w:rsidP="00B12084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78416B">
        <w:rPr>
          <w:rFonts w:ascii="Tahoma" w:hAnsi="Tahoma" w:cs="Tahoma"/>
        </w:rPr>
        <w:t>Set high expectations and establish effective</w:t>
      </w:r>
      <w:r w:rsidR="0084553E">
        <w:rPr>
          <w:rFonts w:ascii="Tahoma" w:hAnsi="Tahoma" w:cs="Tahoma"/>
        </w:rPr>
        <w:t xml:space="preserve"> relationships with all pupils</w:t>
      </w:r>
      <w:r w:rsidRPr="0078416B">
        <w:rPr>
          <w:rFonts w:ascii="Tahoma" w:hAnsi="Tahoma" w:cs="Tahoma"/>
        </w:rPr>
        <w:t>.</w:t>
      </w:r>
    </w:p>
    <w:p w:rsidR="00B12084" w:rsidRPr="0078416B" w:rsidRDefault="00B12084" w:rsidP="00B12084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78416B">
        <w:rPr>
          <w:rFonts w:ascii="Tahoma" w:hAnsi="Tahoma" w:cs="Tahoma"/>
        </w:rPr>
        <w:t>Promo</w:t>
      </w:r>
      <w:r w:rsidR="0084553E">
        <w:rPr>
          <w:rFonts w:ascii="Tahoma" w:hAnsi="Tahoma" w:cs="Tahoma"/>
        </w:rPr>
        <w:t>te the inclusion of all pupils</w:t>
      </w:r>
      <w:r w:rsidRPr="0078416B">
        <w:rPr>
          <w:rFonts w:ascii="Tahoma" w:hAnsi="Tahoma" w:cs="Tahoma"/>
        </w:rPr>
        <w:t xml:space="preserve">. </w:t>
      </w:r>
    </w:p>
    <w:p w:rsidR="00B12084" w:rsidRPr="0078416B" w:rsidRDefault="00590B59" w:rsidP="00B12084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Encourage pupils</w:t>
      </w:r>
      <w:r w:rsidR="00B12084" w:rsidRPr="0078416B">
        <w:rPr>
          <w:rFonts w:ascii="Tahoma" w:hAnsi="Tahoma" w:cs="Tahoma"/>
        </w:rPr>
        <w:t xml:space="preserve"> by use of praise and positive responses. </w:t>
      </w:r>
    </w:p>
    <w:p w:rsidR="00B12084" w:rsidRPr="0078416B" w:rsidRDefault="00B12084" w:rsidP="00B12084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78416B">
        <w:rPr>
          <w:rFonts w:ascii="Tahoma" w:hAnsi="Tahoma" w:cs="Tahoma"/>
        </w:rPr>
        <w:t xml:space="preserve">Plan for pupils to interact and use their talk partners to help them engage in group activities. </w:t>
      </w:r>
    </w:p>
    <w:p w:rsidR="00B12084" w:rsidRPr="0078416B" w:rsidRDefault="00B12084" w:rsidP="00B12084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78416B">
        <w:rPr>
          <w:rFonts w:ascii="Tahoma" w:hAnsi="Tahoma" w:cs="Tahoma"/>
        </w:rPr>
        <w:t>A</w:t>
      </w:r>
      <w:r w:rsidR="0084553E">
        <w:rPr>
          <w:rFonts w:ascii="Tahoma" w:hAnsi="Tahoma" w:cs="Tahoma"/>
        </w:rPr>
        <w:t>dapt activities if the pupil is struggling or finds the task/learning</w:t>
      </w:r>
      <w:r w:rsidR="00AB5D0F" w:rsidRPr="0078416B">
        <w:rPr>
          <w:rFonts w:ascii="Tahoma" w:hAnsi="Tahoma" w:cs="Tahoma"/>
        </w:rPr>
        <w:t xml:space="preserve"> too easy. Report back to the class teacher what needed to change. </w:t>
      </w:r>
    </w:p>
    <w:p w:rsidR="00AB5D0F" w:rsidRPr="0078416B" w:rsidRDefault="00816E4C" w:rsidP="00B12084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Promote higher-</w:t>
      </w:r>
      <w:r w:rsidR="00AB5D0F" w:rsidRPr="0078416B">
        <w:rPr>
          <w:rFonts w:ascii="Tahoma" w:hAnsi="Tahoma" w:cs="Tahoma"/>
        </w:rPr>
        <w:t xml:space="preserve">level thinking by asking </w:t>
      </w:r>
      <w:r w:rsidR="00590B59">
        <w:rPr>
          <w:rFonts w:ascii="Tahoma" w:hAnsi="Tahoma" w:cs="Tahoma"/>
        </w:rPr>
        <w:t xml:space="preserve">challenging, </w:t>
      </w:r>
      <w:r w:rsidR="00AB5D0F" w:rsidRPr="0078416B">
        <w:rPr>
          <w:rFonts w:ascii="Tahoma" w:hAnsi="Tahoma" w:cs="Tahoma"/>
        </w:rPr>
        <w:t xml:space="preserve">open questions. </w:t>
      </w:r>
    </w:p>
    <w:p w:rsidR="00AB5D0F" w:rsidRPr="0078416B" w:rsidRDefault="00590B59" w:rsidP="00B12084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Clarify pupils’ </w:t>
      </w:r>
      <w:r w:rsidR="00AB5D0F" w:rsidRPr="0078416B">
        <w:rPr>
          <w:rFonts w:ascii="Tahoma" w:hAnsi="Tahoma" w:cs="Tahoma"/>
        </w:rPr>
        <w:t>unde</w:t>
      </w:r>
      <w:r>
        <w:rPr>
          <w:rFonts w:ascii="Tahoma" w:hAnsi="Tahoma" w:cs="Tahoma"/>
        </w:rPr>
        <w:t>rstanding by asking them to repeat</w:t>
      </w:r>
      <w:r w:rsidR="00AB5D0F" w:rsidRPr="0078416B">
        <w:rPr>
          <w:rFonts w:ascii="Tahoma" w:hAnsi="Tahoma" w:cs="Tahoma"/>
        </w:rPr>
        <w:t xml:space="preserve"> instructions.</w:t>
      </w:r>
    </w:p>
    <w:p w:rsidR="00AB5D0F" w:rsidRPr="0078416B" w:rsidRDefault="00AB5D0F" w:rsidP="00B12084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78416B">
        <w:rPr>
          <w:rFonts w:ascii="Tahoma" w:hAnsi="Tahoma" w:cs="Tahoma"/>
        </w:rPr>
        <w:t>Record</w:t>
      </w:r>
      <w:r w:rsidR="00590B59">
        <w:rPr>
          <w:rFonts w:ascii="Tahoma" w:hAnsi="Tahoma" w:cs="Tahoma"/>
        </w:rPr>
        <w:t xml:space="preserve"> and document all learning that</w:t>
      </w:r>
      <w:r w:rsidRPr="0078416B">
        <w:rPr>
          <w:rFonts w:ascii="Tahoma" w:hAnsi="Tahoma" w:cs="Tahoma"/>
        </w:rPr>
        <w:t xml:space="preserve"> takes place on agreed recording sheet, ensuring all sessions are dated. </w:t>
      </w:r>
    </w:p>
    <w:p w:rsidR="00AB5D0F" w:rsidRPr="0078416B" w:rsidRDefault="00590B59" w:rsidP="00AB5D0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Conduct</w:t>
      </w:r>
    </w:p>
    <w:p w:rsidR="00590B59" w:rsidRDefault="00590B59" w:rsidP="00AB5D0F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Act in a professional manner, in line with the policies and practices described in the Staff Handbook.</w:t>
      </w:r>
    </w:p>
    <w:p w:rsidR="00AB5D0F" w:rsidRPr="0078416B" w:rsidRDefault="00AB5D0F" w:rsidP="00AB5D0F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78416B">
        <w:rPr>
          <w:rFonts w:ascii="Tahoma" w:hAnsi="Tahoma" w:cs="Tahoma"/>
        </w:rPr>
        <w:t xml:space="preserve">Comply with all policies and procedures relating to </w:t>
      </w:r>
      <w:r w:rsidR="00980468">
        <w:rPr>
          <w:rFonts w:ascii="Tahoma" w:hAnsi="Tahoma" w:cs="Tahoma"/>
        </w:rPr>
        <w:t>safeguarding and child protection</w:t>
      </w:r>
      <w:r w:rsidRPr="0078416B">
        <w:rPr>
          <w:rFonts w:ascii="Tahoma" w:hAnsi="Tahoma" w:cs="Tahoma"/>
        </w:rPr>
        <w:t xml:space="preserve">, equal opportunities, health and safety, confidentiality and data protection. Report any concerns to the appropriate person. </w:t>
      </w:r>
    </w:p>
    <w:p w:rsidR="00AB5D0F" w:rsidRPr="0078416B" w:rsidRDefault="00AB5D0F" w:rsidP="00AB5D0F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78416B">
        <w:rPr>
          <w:rFonts w:ascii="Tahoma" w:hAnsi="Tahoma" w:cs="Tahoma"/>
        </w:rPr>
        <w:t>Be aware of and support difference</w:t>
      </w:r>
      <w:r w:rsidR="00590B59">
        <w:rPr>
          <w:rFonts w:ascii="Tahoma" w:hAnsi="Tahoma" w:cs="Tahoma"/>
        </w:rPr>
        <w:t>s</w:t>
      </w:r>
      <w:r w:rsidR="008145F0">
        <w:rPr>
          <w:rFonts w:ascii="Tahoma" w:hAnsi="Tahoma" w:cs="Tahoma"/>
        </w:rPr>
        <w:t>,</w:t>
      </w:r>
      <w:r w:rsidRPr="0078416B">
        <w:rPr>
          <w:rFonts w:ascii="Tahoma" w:hAnsi="Tahoma" w:cs="Tahoma"/>
        </w:rPr>
        <w:t xml:space="preserve"> and ensure all pupil</w:t>
      </w:r>
      <w:r w:rsidR="00590B59">
        <w:rPr>
          <w:rFonts w:ascii="Tahoma" w:hAnsi="Tahoma" w:cs="Tahoma"/>
        </w:rPr>
        <w:t>s</w:t>
      </w:r>
      <w:r w:rsidRPr="0078416B">
        <w:rPr>
          <w:rFonts w:ascii="Tahoma" w:hAnsi="Tahoma" w:cs="Tahoma"/>
        </w:rPr>
        <w:t xml:space="preserve"> have equal access to opportunities to learn and develop.</w:t>
      </w:r>
    </w:p>
    <w:p w:rsidR="00AB5D0F" w:rsidRPr="0078416B" w:rsidRDefault="00AB5D0F" w:rsidP="00AB5D0F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78416B">
        <w:rPr>
          <w:rFonts w:ascii="Tahoma" w:hAnsi="Tahoma" w:cs="Tahoma"/>
        </w:rPr>
        <w:t xml:space="preserve">Contribute to the overall ethos, work and aims of the school. </w:t>
      </w:r>
    </w:p>
    <w:p w:rsidR="00AB5D0F" w:rsidRPr="0078416B" w:rsidRDefault="00AB5D0F" w:rsidP="00AB5D0F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78416B">
        <w:rPr>
          <w:rFonts w:ascii="Tahoma" w:hAnsi="Tahoma" w:cs="Tahoma"/>
        </w:rPr>
        <w:t>Establish constructive working relationships and communicate with other professionals, in liaison with the teacher, to support achi</w:t>
      </w:r>
      <w:r w:rsidR="00590B59">
        <w:rPr>
          <w:rFonts w:ascii="Tahoma" w:hAnsi="Tahoma" w:cs="Tahoma"/>
        </w:rPr>
        <w:t>evement and progress of pupils</w:t>
      </w:r>
      <w:r w:rsidRPr="0078416B">
        <w:rPr>
          <w:rFonts w:ascii="Tahoma" w:hAnsi="Tahoma" w:cs="Tahoma"/>
        </w:rPr>
        <w:t xml:space="preserve">. </w:t>
      </w:r>
    </w:p>
    <w:p w:rsidR="0078416B" w:rsidRPr="0078416B" w:rsidRDefault="00590B59" w:rsidP="00AB5D0F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78416B" w:rsidRPr="0078416B">
        <w:rPr>
          <w:rFonts w:ascii="Tahoma" w:hAnsi="Tahoma" w:cs="Tahoma"/>
        </w:rPr>
        <w:t xml:space="preserve">omply with individual responsibilities for health and safety in the work place. </w:t>
      </w:r>
    </w:p>
    <w:p w:rsidR="0078416B" w:rsidRDefault="0078416B" w:rsidP="00AB5D0F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78416B">
        <w:rPr>
          <w:rFonts w:ascii="Tahoma" w:hAnsi="Tahoma" w:cs="Tahoma"/>
        </w:rPr>
        <w:t>Ensure that all duties and services provided are in accordance with the School’s Equal Opportunities Policy.</w:t>
      </w:r>
    </w:p>
    <w:p w:rsidR="0078416B" w:rsidRPr="0078416B" w:rsidRDefault="0078416B" w:rsidP="00AB5D0F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78416B">
        <w:rPr>
          <w:rFonts w:ascii="Tahoma" w:hAnsi="Tahoma" w:cs="Tahoma"/>
        </w:rPr>
        <w:t xml:space="preserve">The Governing Body </w:t>
      </w:r>
      <w:r w:rsidR="00816E4C">
        <w:rPr>
          <w:rFonts w:ascii="Tahoma" w:hAnsi="Tahoma" w:cs="Tahoma"/>
        </w:rPr>
        <w:t xml:space="preserve">and academy trust </w:t>
      </w:r>
      <w:r w:rsidRPr="0078416B">
        <w:rPr>
          <w:rFonts w:ascii="Tahoma" w:hAnsi="Tahoma" w:cs="Tahoma"/>
        </w:rPr>
        <w:t xml:space="preserve">is committed to safeguarding and promoting the welfare of the children and expects staff and volunteers to share in this commitment. </w:t>
      </w:r>
    </w:p>
    <w:p w:rsidR="00BC6223" w:rsidRDefault="0078416B" w:rsidP="00A55FFC">
      <w:pPr>
        <w:ind w:left="360"/>
        <w:rPr>
          <w:rFonts w:ascii="Tahoma" w:hAnsi="Tahoma" w:cs="Tahoma"/>
        </w:rPr>
      </w:pPr>
      <w:r w:rsidRPr="0078416B">
        <w:rPr>
          <w:rFonts w:ascii="Tahoma" w:hAnsi="Tahoma" w:cs="Tahoma"/>
        </w:rPr>
        <w:t>The duties above are neither exclusive nor exhaustive and the pos</w:t>
      </w:r>
      <w:r w:rsidR="00590B59">
        <w:rPr>
          <w:rFonts w:ascii="Tahoma" w:hAnsi="Tahoma" w:cs="Tahoma"/>
        </w:rPr>
        <w:t>t</w:t>
      </w:r>
      <w:r w:rsidR="008145F0">
        <w:rPr>
          <w:rFonts w:ascii="Tahoma" w:hAnsi="Tahoma" w:cs="Tahoma"/>
        </w:rPr>
        <w:t xml:space="preserve"> </w:t>
      </w:r>
      <w:r w:rsidR="00590B59">
        <w:rPr>
          <w:rFonts w:ascii="Tahoma" w:hAnsi="Tahoma" w:cs="Tahoma"/>
        </w:rPr>
        <w:t xml:space="preserve">holder may be required by the </w:t>
      </w:r>
      <w:proofErr w:type="spellStart"/>
      <w:r w:rsidR="00590B59">
        <w:rPr>
          <w:rFonts w:ascii="Tahoma" w:hAnsi="Tahoma" w:cs="Tahoma"/>
        </w:rPr>
        <w:t>head</w:t>
      </w:r>
      <w:r w:rsidRPr="0078416B">
        <w:rPr>
          <w:rFonts w:ascii="Tahoma" w:hAnsi="Tahoma" w:cs="Tahoma"/>
        </w:rPr>
        <w:t>teacher</w:t>
      </w:r>
      <w:proofErr w:type="spellEnd"/>
      <w:r w:rsidRPr="0078416B">
        <w:rPr>
          <w:rFonts w:ascii="Tahoma" w:hAnsi="Tahoma" w:cs="Tahoma"/>
        </w:rPr>
        <w:t xml:space="preserve"> to carry out appropriate duties within the context of the job, skills and grade. </w:t>
      </w:r>
    </w:p>
    <w:p w:rsidR="004B7E68" w:rsidRDefault="004B7E68" w:rsidP="00A55FFC">
      <w:pPr>
        <w:ind w:left="360"/>
        <w:rPr>
          <w:rFonts w:ascii="Tahoma" w:hAnsi="Tahoma" w:cs="Tahoma"/>
        </w:rPr>
      </w:pPr>
    </w:p>
    <w:p w:rsidR="004B7E68" w:rsidRDefault="004B7E68" w:rsidP="004B7E6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Graduate Tutor</w:t>
      </w:r>
    </w:p>
    <w:p w:rsidR="004B7E68" w:rsidRDefault="004B7E68" w:rsidP="004B7E6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Person Specification</w:t>
      </w:r>
    </w:p>
    <w:p w:rsidR="004B7E68" w:rsidRDefault="004B7E68" w:rsidP="004B7E68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7"/>
        <w:gridCol w:w="3003"/>
        <w:gridCol w:w="2996"/>
      </w:tblGrid>
      <w:tr w:rsidR="004B7E68" w:rsidTr="00EB7C5A">
        <w:tc>
          <w:tcPr>
            <w:tcW w:w="3080" w:type="dxa"/>
          </w:tcPr>
          <w:p w:rsidR="004B7E68" w:rsidRDefault="004B7E68" w:rsidP="00EB7C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Essential Criteria</w:t>
            </w:r>
          </w:p>
        </w:tc>
        <w:tc>
          <w:tcPr>
            <w:tcW w:w="3081" w:type="dxa"/>
          </w:tcPr>
          <w:p w:rsidR="004B7E68" w:rsidRDefault="004B7E68" w:rsidP="00EB7C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Essential</w:t>
            </w:r>
          </w:p>
        </w:tc>
        <w:tc>
          <w:tcPr>
            <w:tcW w:w="3081" w:type="dxa"/>
          </w:tcPr>
          <w:p w:rsidR="004B7E68" w:rsidRDefault="004B7E68" w:rsidP="00EB7C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Desirable</w:t>
            </w:r>
          </w:p>
        </w:tc>
      </w:tr>
      <w:tr w:rsidR="004B7E68" w:rsidTr="00EB7C5A">
        <w:tc>
          <w:tcPr>
            <w:tcW w:w="3080" w:type="dxa"/>
          </w:tcPr>
          <w:p w:rsidR="004B7E68" w:rsidRPr="00B13FDD" w:rsidRDefault="004B7E68" w:rsidP="00EB7C5A">
            <w:pPr>
              <w:rPr>
                <w:rFonts w:ascii="Tahoma" w:hAnsi="Tahoma" w:cs="Tahoma"/>
                <w:b/>
              </w:rPr>
            </w:pPr>
            <w:r w:rsidRPr="00B13FDD">
              <w:rPr>
                <w:rFonts w:ascii="Tahoma" w:hAnsi="Tahoma" w:cs="Tahoma"/>
                <w:b/>
              </w:rPr>
              <w:t>Qualifications</w:t>
            </w:r>
          </w:p>
        </w:tc>
        <w:tc>
          <w:tcPr>
            <w:tcW w:w="3081" w:type="dxa"/>
          </w:tcPr>
          <w:p w:rsidR="004B7E68" w:rsidRDefault="004B7E68" w:rsidP="00EB7C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 least 2 good A level passes. Good degree</w:t>
            </w:r>
            <w:r w:rsidR="00816E4C">
              <w:rPr>
                <w:rFonts w:ascii="Tahoma" w:hAnsi="Tahoma" w:cs="Tahoma"/>
              </w:rPr>
              <w:t>.</w:t>
            </w:r>
          </w:p>
          <w:p w:rsidR="00816E4C" w:rsidRDefault="00816E4C" w:rsidP="00EB7C5A">
            <w:pPr>
              <w:rPr>
                <w:rFonts w:ascii="Tahoma" w:hAnsi="Tahoma" w:cs="Tahoma"/>
              </w:rPr>
            </w:pPr>
          </w:p>
          <w:p w:rsidR="00816E4C" w:rsidRPr="00855611" w:rsidRDefault="00816E4C" w:rsidP="00EB7C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Must have at least Grade C GCSE in English and Mathematics.</w:t>
            </w:r>
          </w:p>
        </w:tc>
        <w:tc>
          <w:tcPr>
            <w:tcW w:w="3081" w:type="dxa"/>
          </w:tcPr>
          <w:p w:rsidR="004B7E68" w:rsidRDefault="004B7E68" w:rsidP="00EB7C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minimum of 8 GCSE passes, including English and mathematics.</w:t>
            </w:r>
          </w:p>
          <w:p w:rsidR="00816E4C" w:rsidRPr="00855611" w:rsidRDefault="00816E4C" w:rsidP="00EB7C5A">
            <w:pPr>
              <w:rPr>
                <w:rFonts w:ascii="Tahoma" w:hAnsi="Tahoma" w:cs="Tahoma"/>
              </w:rPr>
            </w:pPr>
          </w:p>
        </w:tc>
      </w:tr>
      <w:tr w:rsidR="004B7E68" w:rsidTr="00EB7C5A">
        <w:tc>
          <w:tcPr>
            <w:tcW w:w="3080" w:type="dxa"/>
          </w:tcPr>
          <w:p w:rsidR="004B7E68" w:rsidRPr="00B13FDD" w:rsidRDefault="004B7E68" w:rsidP="00EB7C5A">
            <w:pPr>
              <w:rPr>
                <w:rFonts w:ascii="Tahoma" w:hAnsi="Tahoma" w:cs="Tahoma"/>
                <w:b/>
              </w:rPr>
            </w:pPr>
            <w:r w:rsidRPr="00B13FDD">
              <w:rPr>
                <w:rFonts w:ascii="Tahoma" w:hAnsi="Tahoma" w:cs="Tahoma"/>
                <w:b/>
              </w:rPr>
              <w:t>Attributes</w:t>
            </w:r>
          </w:p>
        </w:tc>
        <w:tc>
          <w:tcPr>
            <w:tcW w:w="3081" w:type="dxa"/>
          </w:tcPr>
          <w:p w:rsidR="004B7E68" w:rsidRDefault="004B7E68" w:rsidP="00EB7C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Energetic and determined.</w:t>
            </w:r>
          </w:p>
          <w:p w:rsidR="004B7E68" w:rsidRDefault="004B7E68" w:rsidP="00EB7C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Enthusiastic.</w:t>
            </w:r>
          </w:p>
          <w:p w:rsidR="004B7E68" w:rsidRDefault="004B7E68" w:rsidP="00EB7C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Reliable and honest.</w:t>
            </w:r>
          </w:p>
          <w:p w:rsidR="004B7E68" w:rsidRDefault="004B7E68" w:rsidP="00EB7C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Committed.</w:t>
            </w:r>
          </w:p>
          <w:p w:rsidR="004B7E68" w:rsidRDefault="004B7E68" w:rsidP="00EB7C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Having personal impact and presence.</w:t>
            </w:r>
          </w:p>
          <w:p w:rsidR="004B7E68" w:rsidRPr="00855611" w:rsidRDefault="004B7E68" w:rsidP="00EB7C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Good sense of humour.</w:t>
            </w:r>
          </w:p>
        </w:tc>
        <w:tc>
          <w:tcPr>
            <w:tcW w:w="3081" w:type="dxa"/>
          </w:tcPr>
          <w:p w:rsidR="004B7E68" w:rsidRDefault="004B7E68" w:rsidP="00EB7C5A">
            <w:pPr>
              <w:rPr>
                <w:rFonts w:ascii="Tahoma" w:hAnsi="Tahoma" w:cs="Tahoma"/>
              </w:rPr>
            </w:pPr>
          </w:p>
        </w:tc>
      </w:tr>
      <w:tr w:rsidR="004B7E68" w:rsidTr="00EB7C5A">
        <w:tc>
          <w:tcPr>
            <w:tcW w:w="3080" w:type="dxa"/>
          </w:tcPr>
          <w:p w:rsidR="004B7E68" w:rsidRPr="00B13FDD" w:rsidRDefault="004B7E68" w:rsidP="00EB7C5A">
            <w:pPr>
              <w:rPr>
                <w:rFonts w:ascii="Tahoma" w:hAnsi="Tahoma" w:cs="Tahoma"/>
                <w:b/>
              </w:rPr>
            </w:pPr>
            <w:r w:rsidRPr="00B13FDD">
              <w:rPr>
                <w:rFonts w:ascii="Tahoma" w:hAnsi="Tahoma" w:cs="Tahoma"/>
                <w:b/>
              </w:rPr>
              <w:t>Communication Skills</w:t>
            </w:r>
          </w:p>
        </w:tc>
        <w:tc>
          <w:tcPr>
            <w:tcW w:w="3081" w:type="dxa"/>
          </w:tcPr>
          <w:p w:rsidR="004B7E68" w:rsidRDefault="004B7E68" w:rsidP="00EB7C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Accurate oral and written communication skills with a range of audiences.</w:t>
            </w:r>
          </w:p>
          <w:p w:rsidR="004B7E68" w:rsidRDefault="004B7E68" w:rsidP="00EB7C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Professional approach including sensitivity and confidentiality.</w:t>
            </w:r>
          </w:p>
        </w:tc>
        <w:tc>
          <w:tcPr>
            <w:tcW w:w="3081" w:type="dxa"/>
          </w:tcPr>
          <w:p w:rsidR="004B7E68" w:rsidRDefault="004B7E68" w:rsidP="00EB7C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Good ICT skills.</w:t>
            </w:r>
          </w:p>
        </w:tc>
      </w:tr>
      <w:tr w:rsidR="004B7E68" w:rsidTr="00EB7C5A">
        <w:tc>
          <w:tcPr>
            <w:tcW w:w="3080" w:type="dxa"/>
          </w:tcPr>
          <w:p w:rsidR="004B7E68" w:rsidRPr="00B13FDD" w:rsidRDefault="004B7E68" w:rsidP="00EB7C5A">
            <w:pPr>
              <w:rPr>
                <w:rFonts w:ascii="Tahoma" w:hAnsi="Tahoma" w:cs="Tahoma"/>
                <w:b/>
              </w:rPr>
            </w:pPr>
            <w:proofErr w:type="spellStart"/>
            <w:r w:rsidRPr="00B13FDD">
              <w:rPr>
                <w:rFonts w:ascii="Tahoma" w:hAnsi="Tahoma" w:cs="Tahoma"/>
                <w:b/>
              </w:rPr>
              <w:t>Self Management</w:t>
            </w:r>
            <w:proofErr w:type="spellEnd"/>
          </w:p>
        </w:tc>
        <w:tc>
          <w:tcPr>
            <w:tcW w:w="3081" w:type="dxa"/>
          </w:tcPr>
          <w:p w:rsidR="004B7E68" w:rsidRDefault="004B7E68" w:rsidP="00EB7C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Excellent organisational and time management skills.</w:t>
            </w:r>
          </w:p>
          <w:p w:rsidR="004B7E68" w:rsidRDefault="004B7E68" w:rsidP="00EB7C5A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Self motivation</w:t>
            </w:r>
            <w:proofErr w:type="spellEnd"/>
            <w:r>
              <w:rPr>
                <w:rFonts w:ascii="Tahoma" w:hAnsi="Tahoma" w:cs="Tahoma"/>
              </w:rPr>
              <w:t xml:space="preserve"> and innovation to achieve challenging professional goals.</w:t>
            </w:r>
          </w:p>
          <w:p w:rsidR="004B7E68" w:rsidRDefault="004B7E68" w:rsidP="00EB7C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Flexibility of approach.</w:t>
            </w:r>
          </w:p>
        </w:tc>
        <w:tc>
          <w:tcPr>
            <w:tcW w:w="3081" w:type="dxa"/>
          </w:tcPr>
          <w:p w:rsidR="004B7E68" w:rsidRDefault="004B7E68" w:rsidP="00EB7C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Willingness to take responsibility for own professional development.</w:t>
            </w:r>
          </w:p>
          <w:p w:rsidR="004B7E68" w:rsidRDefault="004B7E68" w:rsidP="00EB7C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Open minded and receptive to new ideas, approaches and challenges.</w:t>
            </w:r>
          </w:p>
        </w:tc>
      </w:tr>
      <w:tr w:rsidR="004B7E68" w:rsidTr="00EB7C5A">
        <w:tc>
          <w:tcPr>
            <w:tcW w:w="3080" w:type="dxa"/>
          </w:tcPr>
          <w:p w:rsidR="004B7E68" w:rsidRPr="00B13FDD" w:rsidRDefault="004B7E68" w:rsidP="00EB7C5A">
            <w:pPr>
              <w:rPr>
                <w:rFonts w:ascii="Tahoma" w:hAnsi="Tahoma" w:cs="Tahoma"/>
                <w:b/>
              </w:rPr>
            </w:pPr>
            <w:r w:rsidRPr="00B13FDD">
              <w:rPr>
                <w:rFonts w:ascii="Tahoma" w:hAnsi="Tahoma" w:cs="Tahoma"/>
                <w:b/>
              </w:rPr>
              <w:t>Knowledge and Skills</w:t>
            </w:r>
          </w:p>
        </w:tc>
        <w:tc>
          <w:tcPr>
            <w:tcW w:w="3081" w:type="dxa"/>
          </w:tcPr>
          <w:p w:rsidR="004B7E68" w:rsidRDefault="00816E4C" w:rsidP="00EB7C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Good pedagogical subject knowledge, particularly in reading, writing and mathematics, including </w:t>
            </w:r>
            <w:proofErr w:type="spellStart"/>
            <w:r>
              <w:rPr>
                <w:rFonts w:ascii="Tahoma" w:hAnsi="Tahoma" w:cs="Tahoma"/>
              </w:rPr>
              <w:t>a</w:t>
            </w:r>
            <w:proofErr w:type="spellEnd"/>
            <w:r>
              <w:rPr>
                <w:rFonts w:ascii="Tahoma" w:hAnsi="Tahoma" w:cs="Tahoma"/>
              </w:rPr>
              <w:t xml:space="preserve"> in-depth understanding of KS2 SATs</w:t>
            </w:r>
          </w:p>
        </w:tc>
        <w:tc>
          <w:tcPr>
            <w:tcW w:w="3081" w:type="dxa"/>
          </w:tcPr>
          <w:p w:rsidR="004B7E68" w:rsidRDefault="004B7E68" w:rsidP="00EB7C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Continuing interest in national and international developments in education.</w:t>
            </w:r>
          </w:p>
        </w:tc>
      </w:tr>
      <w:tr w:rsidR="004B7E68" w:rsidTr="00EB7C5A">
        <w:tc>
          <w:tcPr>
            <w:tcW w:w="3080" w:type="dxa"/>
          </w:tcPr>
          <w:p w:rsidR="004B7E68" w:rsidRPr="00B13FDD" w:rsidRDefault="004B7E68" w:rsidP="00EB7C5A">
            <w:pPr>
              <w:rPr>
                <w:rFonts w:ascii="Tahoma" w:hAnsi="Tahoma" w:cs="Tahoma"/>
                <w:b/>
              </w:rPr>
            </w:pPr>
            <w:r w:rsidRPr="00B13FDD">
              <w:rPr>
                <w:rFonts w:ascii="Tahoma" w:hAnsi="Tahoma" w:cs="Tahoma"/>
                <w:b/>
              </w:rPr>
              <w:t>Leadership and Management</w:t>
            </w:r>
          </w:p>
        </w:tc>
        <w:tc>
          <w:tcPr>
            <w:tcW w:w="3081" w:type="dxa"/>
          </w:tcPr>
          <w:p w:rsidR="004B7E68" w:rsidRDefault="004B7E68" w:rsidP="00EB7C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Work as part of the whole school team, supporting and demonstrating commitment to the vision.</w:t>
            </w:r>
          </w:p>
          <w:p w:rsidR="004B7E68" w:rsidRDefault="004B7E68" w:rsidP="00EB7C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Deal sensitively and professionally with staff.</w:t>
            </w:r>
          </w:p>
        </w:tc>
        <w:tc>
          <w:tcPr>
            <w:tcW w:w="3081" w:type="dxa"/>
          </w:tcPr>
          <w:p w:rsidR="004B7E68" w:rsidRDefault="004B7E68" w:rsidP="00EB7C5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to persuade, motivate, negotiate and influence in a leadership role.</w:t>
            </w:r>
          </w:p>
        </w:tc>
      </w:tr>
    </w:tbl>
    <w:p w:rsidR="004B7E68" w:rsidRDefault="004B7E68" w:rsidP="004B7E68">
      <w:pPr>
        <w:rPr>
          <w:rFonts w:ascii="Tahoma" w:hAnsi="Tahoma" w:cs="Tahoma"/>
          <w:b/>
        </w:rPr>
      </w:pPr>
    </w:p>
    <w:p w:rsidR="004B7E68" w:rsidRPr="00221B0D" w:rsidRDefault="00850660" w:rsidP="004B7E68">
      <w:pPr>
        <w:rPr>
          <w:rFonts w:ascii="Tahoma" w:hAnsi="Tahoma" w:cs="Tahoma"/>
        </w:rPr>
      </w:pPr>
      <w:r>
        <w:rPr>
          <w:rFonts w:ascii="Tahoma" w:hAnsi="Tahoma" w:cs="Tahoma"/>
        </w:rPr>
        <w:t>Horizon Primary Academy</w:t>
      </w:r>
      <w:r w:rsidR="004B7E68" w:rsidRPr="00221B0D">
        <w:rPr>
          <w:rFonts w:ascii="Tahoma" w:hAnsi="Tahoma" w:cs="Tahoma"/>
        </w:rPr>
        <w:t xml:space="preserve"> is committed to safeguarding and promoting the welfare of children and young people and expects all employees to sha</w:t>
      </w:r>
      <w:r>
        <w:rPr>
          <w:rFonts w:ascii="Tahoma" w:hAnsi="Tahoma" w:cs="Tahoma"/>
        </w:rPr>
        <w:t xml:space="preserve">re this commitment.  A full DBS </w:t>
      </w:r>
      <w:r w:rsidR="004B7E68" w:rsidRPr="00221B0D">
        <w:rPr>
          <w:rFonts w:ascii="Tahoma" w:hAnsi="Tahoma" w:cs="Tahoma"/>
        </w:rPr>
        <w:t>check will be undertaken prior to appointment.</w:t>
      </w:r>
    </w:p>
    <w:p w:rsidR="004B7E68" w:rsidRPr="0078416B" w:rsidRDefault="004B7E68" w:rsidP="00A55FFC">
      <w:pPr>
        <w:ind w:left="360"/>
        <w:rPr>
          <w:rFonts w:ascii="Tahoma" w:hAnsi="Tahoma" w:cs="Tahoma"/>
        </w:rPr>
      </w:pPr>
    </w:p>
    <w:sectPr w:rsidR="004B7E68" w:rsidRPr="00784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14E1"/>
    <w:multiLevelType w:val="hybridMultilevel"/>
    <w:tmpl w:val="3D80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706F4"/>
    <w:multiLevelType w:val="hybridMultilevel"/>
    <w:tmpl w:val="F7A41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C7E0B"/>
    <w:multiLevelType w:val="hybridMultilevel"/>
    <w:tmpl w:val="617A2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772A7"/>
    <w:multiLevelType w:val="hybridMultilevel"/>
    <w:tmpl w:val="7B340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528D1"/>
    <w:multiLevelType w:val="hybridMultilevel"/>
    <w:tmpl w:val="206AC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08"/>
    <w:rsid w:val="00024036"/>
    <w:rsid w:val="00105FAC"/>
    <w:rsid w:val="003E09A0"/>
    <w:rsid w:val="004B7E68"/>
    <w:rsid w:val="00531008"/>
    <w:rsid w:val="00590B59"/>
    <w:rsid w:val="005C5F84"/>
    <w:rsid w:val="006D463C"/>
    <w:rsid w:val="00762EE6"/>
    <w:rsid w:val="0078416B"/>
    <w:rsid w:val="008145F0"/>
    <w:rsid w:val="00816E4C"/>
    <w:rsid w:val="0084553E"/>
    <w:rsid w:val="00850660"/>
    <w:rsid w:val="008F3632"/>
    <w:rsid w:val="00980468"/>
    <w:rsid w:val="00997749"/>
    <w:rsid w:val="00A05E20"/>
    <w:rsid w:val="00A55FFC"/>
    <w:rsid w:val="00A84918"/>
    <w:rsid w:val="00AB5D0F"/>
    <w:rsid w:val="00B12084"/>
    <w:rsid w:val="00BC6223"/>
    <w:rsid w:val="00BF5824"/>
    <w:rsid w:val="00D966B4"/>
    <w:rsid w:val="00E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5DF03C-0EAB-40F7-92A2-22C50FAA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749"/>
    <w:pPr>
      <w:ind w:left="720"/>
      <w:contextualSpacing/>
    </w:pPr>
  </w:style>
  <w:style w:type="table" w:styleId="TableGrid">
    <w:name w:val="Table Grid"/>
    <w:basedOn w:val="TableNormal"/>
    <w:uiPriority w:val="59"/>
    <w:rsid w:val="004B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Burton</dc:creator>
  <cp:lastModifiedBy>Tracey Kitchen</cp:lastModifiedBy>
  <cp:revision>2</cp:revision>
  <dcterms:created xsi:type="dcterms:W3CDTF">2020-07-03T15:37:00Z</dcterms:created>
  <dcterms:modified xsi:type="dcterms:W3CDTF">2020-07-03T15:37:00Z</dcterms:modified>
</cp:coreProperties>
</file>