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95" w:rsidRDefault="00912195">
      <w:pPr>
        <w:rPr>
          <w:color w:val="1F4E79" w:themeColor="accent1" w:themeShade="80"/>
          <w:sz w:val="36"/>
        </w:rPr>
      </w:pPr>
      <w:r>
        <w:rPr>
          <w:noProof/>
          <w:color w:val="5B9BD5" w:themeColor="accent1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FCCC3DE" wp14:editId="4D830DEA">
            <wp:simplePos x="0" y="0"/>
            <wp:positionH relativeFrom="column">
              <wp:posOffset>4810125</wp:posOffset>
            </wp:positionH>
            <wp:positionV relativeFrom="paragraph">
              <wp:posOffset>-371475</wp:posOffset>
            </wp:positionV>
            <wp:extent cx="781050" cy="81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195">
        <w:rPr>
          <w:color w:val="1F4E79" w:themeColor="accent1" w:themeShade="80"/>
          <w:sz w:val="36"/>
        </w:rPr>
        <w:t xml:space="preserve">Person Specification </w:t>
      </w:r>
      <w:r w:rsidRPr="00912195">
        <w:rPr>
          <w:color w:val="C00000"/>
          <w:sz w:val="36"/>
        </w:rPr>
        <w:t>|</w:t>
      </w:r>
      <w:r w:rsidRPr="00912195">
        <w:rPr>
          <w:color w:val="1F4E79" w:themeColor="accent1" w:themeShade="80"/>
          <w:sz w:val="36"/>
        </w:rPr>
        <w:t xml:space="preserve"> </w:t>
      </w:r>
      <w:r w:rsidR="005E13B9">
        <w:rPr>
          <w:color w:val="1F4E79" w:themeColor="accent1" w:themeShade="80"/>
          <w:sz w:val="36"/>
        </w:rPr>
        <w:t>Key Worker</w:t>
      </w:r>
      <w:r>
        <w:rPr>
          <w:color w:val="1F4E79" w:themeColor="accent1" w:themeShade="80"/>
          <w:sz w:val="36"/>
        </w:rPr>
        <w:t xml:space="preserve"> TA</w:t>
      </w:r>
    </w:p>
    <w:p w:rsidR="00912195" w:rsidRPr="00912195" w:rsidRDefault="00912195">
      <w:pPr>
        <w:rPr>
          <w:color w:val="1F4E79" w:themeColor="accent1" w:themeShade="8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A54FBF" w:rsidRPr="00912195" w:rsidTr="00A54FBF">
        <w:tc>
          <w:tcPr>
            <w:tcW w:w="1838" w:type="dxa"/>
          </w:tcPr>
          <w:p w:rsidR="00A54FBF" w:rsidRPr="00912195" w:rsidRDefault="00A54FBF">
            <w:pPr>
              <w:rPr>
                <w:b/>
                <w:color w:val="1F4E79" w:themeColor="accent1" w:themeShade="80"/>
                <w:sz w:val="24"/>
              </w:rPr>
            </w:pPr>
          </w:p>
        </w:tc>
        <w:tc>
          <w:tcPr>
            <w:tcW w:w="3544" w:type="dxa"/>
          </w:tcPr>
          <w:p w:rsidR="00A54FBF" w:rsidRPr="00912195" w:rsidRDefault="00A54FBF" w:rsidP="00A54FBF">
            <w:pPr>
              <w:rPr>
                <w:b/>
                <w:color w:val="1F4E79" w:themeColor="accent1" w:themeShade="80"/>
                <w:sz w:val="24"/>
              </w:rPr>
            </w:pPr>
            <w:r w:rsidRPr="00912195">
              <w:rPr>
                <w:b/>
                <w:color w:val="1F4E79" w:themeColor="accent1" w:themeShade="80"/>
                <w:sz w:val="24"/>
              </w:rPr>
              <w:t xml:space="preserve">Essential </w:t>
            </w:r>
          </w:p>
        </w:tc>
        <w:tc>
          <w:tcPr>
            <w:tcW w:w="3634" w:type="dxa"/>
          </w:tcPr>
          <w:p w:rsidR="00A54FBF" w:rsidRPr="00912195" w:rsidRDefault="00A54FBF" w:rsidP="00A54FBF">
            <w:pPr>
              <w:rPr>
                <w:b/>
                <w:color w:val="1F4E79" w:themeColor="accent1" w:themeShade="80"/>
                <w:sz w:val="24"/>
              </w:rPr>
            </w:pPr>
            <w:r w:rsidRPr="00912195">
              <w:rPr>
                <w:b/>
                <w:color w:val="1F4E79" w:themeColor="accent1" w:themeShade="80"/>
                <w:sz w:val="24"/>
              </w:rPr>
              <w:t xml:space="preserve">Desirable </w:t>
            </w:r>
          </w:p>
        </w:tc>
      </w:tr>
      <w:tr w:rsidR="00A54FBF" w:rsidTr="00A54FBF">
        <w:tc>
          <w:tcPr>
            <w:tcW w:w="1838" w:type="dxa"/>
          </w:tcPr>
          <w:p w:rsidR="00A54FBF" w:rsidRDefault="00A54FBF" w:rsidP="00A54FBF">
            <w:r>
              <w:t>Qualifications</w:t>
            </w:r>
          </w:p>
        </w:tc>
        <w:tc>
          <w:tcPr>
            <w:tcW w:w="3544" w:type="dxa"/>
          </w:tcPr>
          <w:p w:rsidR="00A54FBF" w:rsidRDefault="005E13B9" w:rsidP="00A54FBF">
            <w:r>
              <w:t>Teaching Assistant Qualification</w:t>
            </w:r>
          </w:p>
        </w:tc>
        <w:tc>
          <w:tcPr>
            <w:tcW w:w="3634" w:type="dxa"/>
          </w:tcPr>
          <w:p w:rsidR="00A54FBF" w:rsidRDefault="005E13B9" w:rsidP="00A54FBF">
            <w:r>
              <w:t>Level 3 or 4 qualification</w:t>
            </w:r>
          </w:p>
          <w:p w:rsidR="005E13B9" w:rsidRDefault="005E13B9" w:rsidP="00A54FBF">
            <w:r>
              <w:t>Good GCSE in English and Maths</w:t>
            </w:r>
          </w:p>
        </w:tc>
      </w:tr>
      <w:tr w:rsidR="00A54FBF" w:rsidTr="00A54FBF">
        <w:tc>
          <w:tcPr>
            <w:tcW w:w="1838" w:type="dxa"/>
          </w:tcPr>
          <w:p w:rsidR="00A54FBF" w:rsidRDefault="00A54FBF" w:rsidP="00A54FBF">
            <w:r>
              <w:t>Experience, skills and CDP</w:t>
            </w:r>
          </w:p>
        </w:tc>
        <w:tc>
          <w:tcPr>
            <w:tcW w:w="3544" w:type="dxa"/>
          </w:tcPr>
          <w:p w:rsidR="00435DCC" w:rsidRDefault="00435DCC" w:rsidP="00A54FBF">
            <w:bookmarkStart w:id="0" w:name="_GoBack"/>
            <w:bookmarkEnd w:id="0"/>
            <w:r>
              <w:t>Experience in running interventions with individuals or groups of children.</w:t>
            </w:r>
          </w:p>
          <w:p w:rsidR="0063509B" w:rsidRDefault="0063509B" w:rsidP="00A54FBF"/>
          <w:p w:rsidR="0063509B" w:rsidRDefault="0063509B" w:rsidP="0063509B">
            <w:r w:rsidRPr="0063509B">
              <w:t>Knowledge of policies and procedures relating to child protection, health, safety, security, equal opportunities and confidentiality</w:t>
            </w:r>
          </w:p>
          <w:p w:rsidR="00414B00" w:rsidRDefault="00414B00" w:rsidP="0063509B"/>
          <w:p w:rsidR="0063509B" w:rsidRDefault="00414B00" w:rsidP="00A54FBF">
            <w:r>
              <w:t xml:space="preserve">Ability to work with Provision Plans for children with to effectively co-ordinate the provision for an individual child (in collaboration with the </w:t>
            </w:r>
            <w:proofErr w:type="spellStart"/>
            <w:r>
              <w:t>SENCo</w:t>
            </w:r>
            <w:proofErr w:type="spellEnd"/>
            <w:r>
              <w:t>)</w:t>
            </w:r>
          </w:p>
        </w:tc>
        <w:tc>
          <w:tcPr>
            <w:tcW w:w="3634" w:type="dxa"/>
          </w:tcPr>
          <w:p w:rsidR="00A54FBF" w:rsidRDefault="00A54FBF" w:rsidP="00A54FBF">
            <w:r>
              <w:t xml:space="preserve">Experience working directly with children with children with </w:t>
            </w:r>
            <w:r w:rsidR="00640ECF">
              <w:t>learning delays</w:t>
            </w:r>
            <w:r w:rsidR="00253E9C">
              <w:t>, implementing effecti</w:t>
            </w:r>
            <w:r w:rsidR="00414B00">
              <w:t>ve strategies and interventions.</w:t>
            </w:r>
          </w:p>
          <w:p w:rsidR="00414B00" w:rsidRDefault="00414B00" w:rsidP="00414B00"/>
          <w:p w:rsidR="00640ECF" w:rsidRDefault="00640ECF" w:rsidP="00414B00">
            <w:r>
              <w:t>Experience working in the EYFS</w:t>
            </w:r>
            <w:r w:rsidR="000E0A27">
              <w:t>/KS1</w:t>
            </w:r>
            <w:r>
              <w:t xml:space="preserve"> and skills in planning and implementing activities that support this stage of learning.</w:t>
            </w:r>
          </w:p>
          <w:p w:rsidR="00640ECF" w:rsidRDefault="00640ECF" w:rsidP="00414B00"/>
          <w:p w:rsidR="00414B00" w:rsidRDefault="00414B00" w:rsidP="00414B00">
            <w:r>
              <w:t>Experience in working with outside professionals.</w:t>
            </w:r>
          </w:p>
          <w:p w:rsidR="00A54FBF" w:rsidRDefault="00A54FBF" w:rsidP="00A54FBF"/>
        </w:tc>
      </w:tr>
      <w:tr w:rsidR="00A54FBF" w:rsidTr="00A54FBF">
        <w:tc>
          <w:tcPr>
            <w:tcW w:w="1838" w:type="dxa"/>
          </w:tcPr>
          <w:p w:rsidR="00A54FBF" w:rsidRDefault="00A54FBF" w:rsidP="00A54FBF">
            <w:r>
              <w:t>Professional attributes</w:t>
            </w:r>
          </w:p>
        </w:tc>
        <w:tc>
          <w:tcPr>
            <w:tcW w:w="3544" w:type="dxa"/>
          </w:tcPr>
          <w:p w:rsidR="0063509B" w:rsidRDefault="0063509B" w:rsidP="00A54FBF">
            <w:r>
              <w:t>A desire to secure the best possible outcomes for children with additional needs.</w:t>
            </w:r>
          </w:p>
          <w:p w:rsidR="0063509B" w:rsidRDefault="0063509B" w:rsidP="00A54FBF"/>
          <w:p w:rsidR="00414B00" w:rsidRDefault="00414B00" w:rsidP="00414B00">
            <w:r>
              <w:t>Excellent interpersonal skills and ability to relate to both children and adults.  Ability to build close professional relationships with the children and families with whom you work.</w:t>
            </w:r>
          </w:p>
          <w:p w:rsidR="00414B00" w:rsidRDefault="00414B00" w:rsidP="00A54FBF"/>
          <w:p w:rsidR="00414B00" w:rsidRDefault="00414B00" w:rsidP="00A54FBF">
            <w:r>
              <w:t>Resilience, tenacity, care and patience.</w:t>
            </w:r>
          </w:p>
          <w:p w:rsidR="00414B00" w:rsidRDefault="00414B00" w:rsidP="00414B00"/>
          <w:p w:rsidR="00414B00" w:rsidRDefault="00414B00" w:rsidP="00414B00">
            <w:r>
              <w:t>Positive, solution-focused and flexible approach.</w:t>
            </w:r>
          </w:p>
          <w:p w:rsidR="00414B00" w:rsidRDefault="00414B00" w:rsidP="00A54FBF"/>
          <w:p w:rsidR="00414B00" w:rsidRDefault="00414B00" w:rsidP="00A54FBF">
            <w:r>
              <w:t>Ability to be strong, firm and consistent in management of the child’s needs.</w:t>
            </w:r>
          </w:p>
          <w:p w:rsidR="00414B00" w:rsidRDefault="00414B00" w:rsidP="00A54FBF"/>
          <w:p w:rsidR="00A54FBF" w:rsidRDefault="00435DCC" w:rsidP="00A54FBF">
            <w:r>
              <w:t>Good standard of written and spoken English.</w:t>
            </w:r>
          </w:p>
          <w:p w:rsidR="0063509B" w:rsidRDefault="0063509B" w:rsidP="00A54FBF"/>
          <w:p w:rsidR="00435DCC" w:rsidRDefault="00435DCC" w:rsidP="00414B00">
            <w:r>
              <w:t>Competency in ICT</w:t>
            </w:r>
          </w:p>
        </w:tc>
        <w:tc>
          <w:tcPr>
            <w:tcW w:w="3634" w:type="dxa"/>
          </w:tcPr>
          <w:p w:rsidR="0063509B" w:rsidRDefault="0063509B" w:rsidP="00435DCC"/>
          <w:p w:rsidR="00435DCC" w:rsidRDefault="00435DCC" w:rsidP="00435DCC"/>
        </w:tc>
      </w:tr>
    </w:tbl>
    <w:p w:rsidR="00912195" w:rsidRDefault="00912195" w:rsidP="00414B00"/>
    <w:sectPr w:rsidR="0091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84BAF"/>
    <w:multiLevelType w:val="hybridMultilevel"/>
    <w:tmpl w:val="5DD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5"/>
    <w:rsid w:val="000E0A27"/>
    <w:rsid w:val="00253E9C"/>
    <w:rsid w:val="00414B00"/>
    <w:rsid w:val="00435DCC"/>
    <w:rsid w:val="005E13B9"/>
    <w:rsid w:val="00622FBA"/>
    <w:rsid w:val="0063509B"/>
    <w:rsid w:val="00640ECF"/>
    <w:rsid w:val="00912195"/>
    <w:rsid w:val="00A54FBF"/>
    <w:rsid w:val="00A93F41"/>
    <w:rsid w:val="00BB243C"/>
    <w:rsid w:val="00E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C2DD-CD50-4F37-A4C4-B14BEEB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School, The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pullen</dc:creator>
  <cp:keywords/>
  <dc:description/>
  <cp:lastModifiedBy>h pullen</cp:lastModifiedBy>
  <cp:revision>2</cp:revision>
  <dcterms:created xsi:type="dcterms:W3CDTF">2020-06-23T07:25:00Z</dcterms:created>
  <dcterms:modified xsi:type="dcterms:W3CDTF">2020-06-23T07:25:00Z</dcterms:modified>
</cp:coreProperties>
</file>