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0C" w:rsidRDefault="00A1310C"/>
    <w:tbl>
      <w:tblPr>
        <w:tblStyle w:val="TableGrid"/>
        <w:tblpPr w:leftFromText="180" w:rightFromText="180" w:vertAnchor="page" w:horzAnchor="page" w:tblpX="1013" w:tblpY="2909"/>
        <w:tblW w:w="9923" w:type="dxa"/>
        <w:tblLook w:val="04A0" w:firstRow="1" w:lastRow="0" w:firstColumn="1" w:lastColumn="0" w:noHBand="0" w:noVBand="1"/>
      </w:tblPr>
      <w:tblGrid>
        <w:gridCol w:w="2093"/>
        <w:gridCol w:w="425"/>
        <w:gridCol w:w="7405"/>
      </w:tblGrid>
      <w:tr w:rsidR="00FC2B46" w:rsidTr="004255AD">
        <w:tc>
          <w:tcPr>
            <w:tcW w:w="2093" w:type="dxa"/>
            <w:shd w:val="clear" w:color="auto" w:fill="3366FF"/>
          </w:tcPr>
          <w:p w:rsidR="00FC2B46" w:rsidRPr="00F7196D" w:rsidRDefault="00FC2B46" w:rsidP="00FC2B46">
            <w:pPr>
              <w:rPr>
                <w:rFonts w:ascii="Century Gothic" w:hAnsi="Century Gothic"/>
                <w:color w:val="FFFFFF" w:themeColor="background1"/>
              </w:rPr>
            </w:pPr>
            <w:r w:rsidRPr="00F7196D">
              <w:rPr>
                <w:rFonts w:ascii="Century Gothic" w:hAnsi="Century Gothic"/>
                <w:color w:val="FFFFFF" w:themeColor="background1"/>
              </w:rPr>
              <w:t>Post Holder:</w:t>
            </w:r>
          </w:p>
        </w:tc>
        <w:tc>
          <w:tcPr>
            <w:tcW w:w="7830" w:type="dxa"/>
            <w:gridSpan w:val="2"/>
            <w:shd w:val="clear" w:color="auto" w:fill="3366FF"/>
          </w:tcPr>
          <w:p w:rsidR="00FC2B46" w:rsidRPr="00F7196D" w:rsidRDefault="00FC2B46" w:rsidP="00FC2B46">
            <w:pPr>
              <w:rPr>
                <w:rFonts w:ascii="Century Gothic" w:hAnsi="Century Gothic"/>
                <w:color w:val="FFFFFF" w:themeColor="background1"/>
              </w:rPr>
            </w:pPr>
          </w:p>
        </w:tc>
      </w:tr>
      <w:tr w:rsidR="00FC2B46" w:rsidTr="0018671C">
        <w:tc>
          <w:tcPr>
            <w:tcW w:w="9923" w:type="dxa"/>
            <w:gridSpan w:val="3"/>
          </w:tcPr>
          <w:p w:rsidR="00FC2B46" w:rsidRPr="00FC2B46" w:rsidRDefault="00FC2B46" w:rsidP="00E138CE">
            <w:pPr>
              <w:widowControl w:val="0"/>
              <w:autoSpaceDE w:val="0"/>
              <w:autoSpaceDN w:val="0"/>
              <w:adjustRightInd w:val="0"/>
              <w:rPr>
                <w:rFonts w:ascii="Century Gothic" w:hAnsi="Century Gothic" w:cs="Times New Roman"/>
                <w:i/>
              </w:rPr>
            </w:pPr>
            <w:r w:rsidRPr="00FC2B46">
              <w:rPr>
                <w:rFonts w:ascii="Century Gothic" w:hAnsi="Century Gothic" w:cs="Times New Roman"/>
                <w:i/>
              </w:rPr>
              <w:t xml:space="preserve">The description of the duties, responsibilities and accountabilities for the post of </w:t>
            </w:r>
            <w:r w:rsidR="00E138CE">
              <w:rPr>
                <w:rFonts w:ascii="Century Gothic" w:hAnsi="Century Gothic" w:cs="Times New Roman"/>
                <w:i/>
              </w:rPr>
              <w:t>Learning and Wellbeing Mentor</w:t>
            </w:r>
            <w:r w:rsidR="00BB09FE">
              <w:rPr>
                <w:rFonts w:ascii="Century Gothic" w:hAnsi="Century Gothic" w:cs="Times New Roman"/>
                <w:i/>
              </w:rPr>
              <w:t xml:space="preserve"> </w:t>
            </w:r>
            <w:r w:rsidR="00D30D8A">
              <w:rPr>
                <w:rFonts w:ascii="Century Gothic" w:hAnsi="Century Gothic" w:cs="Times New Roman"/>
                <w:i/>
              </w:rPr>
              <w:t>at</w:t>
            </w:r>
            <w:bookmarkStart w:id="0" w:name="_GoBack"/>
            <w:bookmarkEnd w:id="0"/>
            <w:r w:rsidR="00232C07">
              <w:rPr>
                <w:rFonts w:ascii="Century Gothic" w:hAnsi="Century Gothic" w:cs="Times New Roman"/>
                <w:i/>
              </w:rPr>
              <w:t xml:space="preserve"> St Alphege CE Infant School </w:t>
            </w:r>
            <w:r w:rsidRPr="00FC2B46">
              <w:rPr>
                <w:rFonts w:ascii="Century Gothic" w:hAnsi="Century Gothic" w:cs="Times New Roman"/>
                <w:i/>
              </w:rPr>
              <w:t>have been set out in this job description.</w:t>
            </w:r>
          </w:p>
        </w:tc>
      </w:tr>
      <w:tr w:rsidR="00FC2B46" w:rsidTr="0018671C">
        <w:tc>
          <w:tcPr>
            <w:tcW w:w="2093" w:type="dxa"/>
          </w:tcPr>
          <w:p w:rsidR="00FC2B46" w:rsidRPr="00FC2B46" w:rsidRDefault="00FC2B46" w:rsidP="00FC2B46">
            <w:pPr>
              <w:rPr>
                <w:rFonts w:ascii="Century Gothic" w:hAnsi="Century Gothic"/>
              </w:rPr>
            </w:pPr>
            <w:r w:rsidRPr="00FC2B46">
              <w:rPr>
                <w:rFonts w:ascii="Century Gothic" w:hAnsi="Century Gothic"/>
              </w:rPr>
              <w:t>Responsibility Areas</w:t>
            </w:r>
          </w:p>
        </w:tc>
        <w:tc>
          <w:tcPr>
            <w:tcW w:w="7830" w:type="dxa"/>
            <w:gridSpan w:val="2"/>
          </w:tcPr>
          <w:p w:rsidR="005E64DB" w:rsidRDefault="005E64DB" w:rsidP="000B590C">
            <w:pPr>
              <w:pStyle w:val="Default"/>
              <w:rPr>
                <w:rFonts w:ascii="Century Gothic" w:hAnsi="Century Gothic" w:cs="Andalus"/>
                <w:color w:val="auto"/>
              </w:rPr>
            </w:pPr>
            <w:r>
              <w:rPr>
                <w:rFonts w:ascii="Century Gothic" w:hAnsi="Century Gothic" w:cs="Andalus"/>
                <w:color w:val="auto"/>
              </w:rPr>
              <w:t xml:space="preserve">To work as a 1:1, assigned to a named child </w:t>
            </w:r>
            <w:r w:rsidR="004C02DC">
              <w:rPr>
                <w:rFonts w:ascii="Century Gothic" w:hAnsi="Century Gothic" w:cs="Andalus"/>
                <w:color w:val="auto"/>
              </w:rPr>
              <w:t>in Year 1</w:t>
            </w:r>
            <w:r w:rsidR="00BE5B5C">
              <w:rPr>
                <w:rFonts w:ascii="Century Gothic" w:hAnsi="Century Gothic" w:cs="Andalus"/>
                <w:color w:val="auto"/>
              </w:rPr>
              <w:t xml:space="preserve"> </w:t>
            </w:r>
            <w:r>
              <w:rPr>
                <w:rFonts w:ascii="Century Gothic" w:hAnsi="Century Gothic" w:cs="Andalus"/>
                <w:color w:val="auto"/>
              </w:rPr>
              <w:t>to fulfil the expectations of their High Needs Funding Plan.</w:t>
            </w:r>
          </w:p>
          <w:p w:rsidR="00E138CE" w:rsidRPr="000B590C" w:rsidRDefault="005E64DB" w:rsidP="000B590C">
            <w:pPr>
              <w:pStyle w:val="Default"/>
              <w:rPr>
                <w:rFonts w:ascii="Lao UI" w:hAnsi="Lao UI" w:cs="Lao UI"/>
                <w:color w:val="auto"/>
                <w:sz w:val="22"/>
                <w:szCs w:val="22"/>
              </w:rPr>
            </w:pPr>
            <w:r>
              <w:rPr>
                <w:rFonts w:ascii="Century Gothic" w:hAnsi="Century Gothic" w:cs="Andalus"/>
                <w:color w:val="auto"/>
              </w:rPr>
              <w:t>To undertake the general duties of a Teaching Assistant.</w:t>
            </w:r>
            <w:r w:rsidR="000B590C" w:rsidRPr="00EF60F3">
              <w:rPr>
                <w:rFonts w:ascii="Lao UI" w:hAnsi="Lao UI" w:cs="Lao UI"/>
                <w:color w:val="auto"/>
                <w:sz w:val="22"/>
                <w:szCs w:val="22"/>
              </w:rPr>
              <w:t xml:space="preserve"> </w:t>
            </w:r>
          </w:p>
        </w:tc>
      </w:tr>
      <w:tr w:rsidR="00FC2B46" w:rsidTr="00FC2B46">
        <w:tc>
          <w:tcPr>
            <w:tcW w:w="2093" w:type="dxa"/>
            <w:vMerge w:val="restart"/>
          </w:tcPr>
          <w:p w:rsidR="00FC2B46" w:rsidRDefault="00FC2B46" w:rsidP="00FC2B46">
            <w:pPr>
              <w:rPr>
                <w:rFonts w:ascii="Century Gothic" w:hAnsi="Century Gothic"/>
              </w:rPr>
            </w:pPr>
            <w:r>
              <w:rPr>
                <w:rFonts w:ascii="Century Gothic" w:hAnsi="Century Gothic"/>
              </w:rPr>
              <w:t>Accountabilities</w:t>
            </w:r>
          </w:p>
        </w:tc>
        <w:tc>
          <w:tcPr>
            <w:tcW w:w="425" w:type="dxa"/>
          </w:tcPr>
          <w:p w:rsidR="00FC2B46" w:rsidRPr="00FC2B46" w:rsidRDefault="00FC2B46" w:rsidP="00FC2B46">
            <w:pPr>
              <w:rPr>
                <w:rFonts w:ascii="Century Gothic" w:hAnsi="Century Gothic"/>
              </w:rPr>
            </w:pPr>
            <w:r w:rsidRPr="00FC2B46">
              <w:rPr>
                <w:rFonts w:ascii="Century Gothic" w:hAnsi="Century Gothic"/>
              </w:rPr>
              <w:t>A</w:t>
            </w:r>
          </w:p>
        </w:tc>
        <w:tc>
          <w:tcPr>
            <w:tcW w:w="7405" w:type="dxa"/>
          </w:tcPr>
          <w:p w:rsidR="00FC2B46" w:rsidRPr="00EB233C" w:rsidRDefault="00E24204" w:rsidP="000B590C">
            <w:pPr>
              <w:widowControl w:val="0"/>
              <w:autoSpaceDE w:val="0"/>
              <w:autoSpaceDN w:val="0"/>
              <w:adjustRightInd w:val="0"/>
              <w:rPr>
                <w:rFonts w:ascii="Century Gothic" w:hAnsi="Century Gothic" w:cs="Times New Roman"/>
              </w:rPr>
            </w:pPr>
            <w:r w:rsidRPr="00FC2B46">
              <w:rPr>
                <w:rFonts w:ascii="Century Gothic" w:hAnsi="Century Gothic" w:cs="Times New Roman"/>
              </w:rPr>
              <w:t>Undertaking respo</w:t>
            </w:r>
            <w:r>
              <w:rPr>
                <w:rFonts w:ascii="Century Gothic" w:hAnsi="Century Gothic" w:cs="Times New Roman"/>
              </w:rPr>
              <w:t xml:space="preserve">nsibilities as a </w:t>
            </w:r>
            <w:r w:rsidR="000B590C">
              <w:rPr>
                <w:rFonts w:ascii="Century Gothic" w:hAnsi="Century Gothic" w:cs="Times New Roman"/>
              </w:rPr>
              <w:t>Teaching Assistant</w:t>
            </w:r>
          </w:p>
        </w:tc>
      </w:tr>
      <w:tr w:rsidR="005E64DB" w:rsidTr="00FC2B46">
        <w:tc>
          <w:tcPr>
            <w:tcW w:w="2093" w:type="dxa"/>
            <w:vMerge/>
          </w:tcPr>
          <w:p w:rsidR="005E64DB" w:rsidRDefault="005E64DB" w:rsidP="00FC2B46">
            <w:pPr>
              <w:rPr>
                <w:rFonts w:ascii="Century Gothic" w:hAnsi="Century Gothic"/>
              </w:rPr>
            </w:pPr>
          </w:p>
        </w:tc>
        <w:tc>
          <w:tcPr>
            <w:tcW w:w="425" w:type="dxa"/>
          </w:tcPr>
          <w:p w:rsidR="005E64DB" w:rsidRPr="00FC2B46" w:rsidRDefault="005E64DB" w:rsidP="00FC2B46">
            <w:pPr>
              <w:rPr>
                <w:rFonts w:ascii="Century Gothic" w:hAnsi="Century Gothic"/>
              </w:rPr>
            </w:pPr>
            <w:r>
              <w:rPr>
                <w:rFonts w:ascii="Century Gothic" w:hAnsi="Century Gothic"/>
              </w:rPr>
              <w:t>B</w:t>
            </w:r>
          </w:p>
        </w:tc>
        <w:tc>
          <w:tcPr>
            <w:tcW w:w="7405" w:type="dxa"/>
          </w:tcPr>
          <w:p w:rsidR="005E64DB" w:rsidRPr="00FC2B46" w:rsidRDefault="005E64DB" w:rsidP="000B590C">
            <w:pPr>
              <w:widowControl w:val="0"/>
              <w:autoSpaceDE w:val="0"/>
              <w:autoSpaceDN w:val="0"/>
              <w:adjustRightInd w:val="0"/>
              <w:rPr>
                <w:rFonts w:ascii="Century Gothic" w:hAnsi="Century Gothic" w:cs="Times New Roman"/>
              </w:rPr>
            </w:pPr>
            <w:r>
              <w:rPr>
                <w:rFonts w:ascii="Century Gothic" w:hAnsi="Century Gothic" w:cs="Times New Roman"/>
              </w:rPr>
              <w:t>Specific duties linked to the needs of the named child.</w:t>
            </w:r>
          </w:p>
        </w:tc>
      </w:tr>
      <w:tr w:rsidR="00FC2B46" w:rsidTr="00FC2B46">
        <w:tc>
          <w:tcPr>
            <w:tcW w:w="2093" w:type="dxa"/>
            <w:vMerge/>
          </w:tcPr>
          <w:p w:rsidR="00FC2B46" w:rsidRDefault="00FC2B46" w:rsidP="00FC2B46">
            <w:pPr>
              <w:rPr>
                <w:rFonts w:ascii="Century Gothic" w:hAnsi="Century Gothic"/>
              </w:rPr>
            </w:pPr>
          </w:p>
        </w:tc>
        <w:tc>
          <w:tcPr>
            <w:tcW w:w="425" w:type="dxa"/>
          </w:tcPr>
          <w:p w:rsidR="00FC2B46" w:rsidRPr="00FC2B46" w:rsidRDefault="005E64DB" w:rsidP="00FC2B46">
            <w:pPr>
              <w:rPr>
                <w:rFonts w:ascii="Century Gothic" w:hAnsi="Century Gothic"/>
              </w:rPr>
            </w:pPr>
            <w:r>
              <w:rPr>
                <w:rFonts w:ascii="Century Gothic" w:hAnsi="Century Gothic"/>
              </w:rPr>
              <w:t>C</w:t>
            </w:r>
          </w:p>
        </w:tc>
        <w:tc>
          <w:tcPr>
            <w:tcW w:w="7405" w:type="dxa"/>
          </w:tcPr>
          <w:p w:rsidR="00FC2B46" w:rsidRPr="00FC2B46" w:rsidRDefault="00FC2B46" w:rsidP="00FC2B46">
            <w:pPr>
              <w:rPr>
                <w:rFonts w:ascii="Century Gothic" w:hAnsi="Century Gothic"/>
              </w:rPr>
            </w:pPr>
            <w:r w:rsidRPr="00FC2B46">
              <w:rPr>
                <w:rFonts w:ascii="Century Gothic" w:hAnsi="Century Gothic" w:cs="Times New Roman"/>
              </w:rPr>
              <w:t>Generic duties relevant to all members of staff.</w:t>
            </w:r>
          </w:p>
        </w:tc>
      </w:tr>
      <w:tr w:rsidR="00FC2B46" w:rsidTr="0018671C">
        <w:tc>
          <w:tcPr>
            <w:tcW w:w="9923" w:type="dxa"/>
            <w:gridSpan w:val="3"/>
          </w:tcPr>
          <w:p w:rsidR="00FC2B46" w:rsidRDefault="00FC2B46" w:rsidP="00FC2B46">
            <w:pPr>
              <w:rPr>
                <w:rFonts w:ascii="Century Gothic" w:hAnsi="Century Gothic"/>
              </w:rPr>
            </w:pPr>
          </w:p>
        </w:tc>
      </w:tr>
      <w:tr w:rsidR="00FC2B46" w:rsidTr="0018671C">
        <w:tc>
          <w:tcPr>
            <w:tcW w:w="2518" w:type="dxa"/>
            <w:gridSpan w:val="2"/>
          </w:tcPr>
          <w:p w:rsidR="00FC2B46" w:rsidRDefault="00FC2B46" w:rsidP="00FC2B46">
            <w:pPr>
              <w:rPr>
                <w:rFonts w:ascii="Century Gothic" w:hAnsi="Century Gothic"/>
              </w:rPr>
            </w:pPr>
            <w:r>
              <w:rPr>
                <w:rFonts w:ascii="Century Gothic" w:hAnsi="Century Gothic"/>
              </w:rPr>
              <w:t>Accountable to</w:t>
            </w:r>
          </w:p>
        </w:tc>
        <w:tc>
          <w:tcPr>
            <w:tcW w:w="7405" w:type="dxa"/>
          </w:tcPr>
          <w:p w:rsidR="000B590C" w:rsidRDefault="000B590C" w:rsidP="00232C07">
            <w:pPr>
              <w:rPr>
                <w:rFonts w:ascii="Century Gothic" w:hAnsi="Century Gothic"/>
              </w:rPr>
            </w:pPr>
            <w:r>
              <w:rPr>
                <w:rFonts w:ascii="Century Gothic" w:hAnsi="Century Gothic"/>
              </w:rPr>
              <w:t>Class Teacher</w:t>
            </w:r>
          </w:p>
          <w:p w:rsidR="00E138CE" w:rsidRDefault="00E138CE" w:rsidP="00232C07">
            <w:pPr>
              <w:rPr>
                <w:rFonts w:ascii="Century Gothic" w:hAnsi="Century Gothic"/>
              </w:rPr>
            </w:pPr>
            <w:r>
              <w:rPr>
                <w:rFonts w:ascii="Century Gothic" w:hAnsi="Century Gothic"/>
              </w:rPr>
              <w:t>Inclusion Leader</w:t>
            </w:r>
          </w:p>
          <w:p w:rsidR="00232C07" w:rsidRDefault="00232C07" w:rsidP="00232C07">
            <w:pPr>
              <w:rPr>
                <w:rFonts w:ascii="Century Gothic" w:hAnsi="Century Gothic"/>
              </w:rPr>
            </w:pPr>
            <w:r>
              <w:rPr>
                <w:rFonts w:ascii="Century Gothic" w:hAnsi="Century Gothic"/>
              </w:rPr>
              <w:t>Head of School</w:t>
            </w:r>
          </w:p>
          <w:p w:rsidR="00FC2B46" w:rsidRDefault="00232C07" w:rsidP="00232C07">
            <w:pPr>
              <w:rPr>
                <w:rFonts w:ascii="Century Gothic" w:hAnsi="Century Gothic"/>
              </w:rPr>
            </w:pPr>
            <w:r>
              <w:rPr>
                <w:rFonts w:ascii="Century Gothic" w:hAnsi="Century Gothic"/>
              </w:rPr>
              <w:t>Executive Headteacher</w:t>
            </w:r>
          </w:p>
        </w:tc>
      </w:tr>
      <w:tr w:rsidR="00FC2B46" w:rsidTr="0018671C">
        <w:tc>
          <w:tcPr>
            <w:tcW w:w="2518" w:type="dxa"/>
            <w:gridSpan w:val="2"/>
          </w:tcPr>
          <w:p w:rsidR="00FC2B46" w:rsidRDefault="00FC2B46" w:rsidP="00FC2B46">
            <w:pPr>
              <w:rPr>
                <w:rFonts w:ascii="Century Gothic" w:hAnsi="Century Gothic"/>
              </w:rPr>
            </w:pPr>
            <w:r>
              <w:rPr>
                <w:rFonts w:ascii="Century Gothic" w:hAnsi="Century Gothic"/>
              </w:rPr>
              <w:t>Main Duties</w:t>
            </w:r>
          </w:p>
        </w:tc>
        <w:tc>
          <w:tcPr>
            <w:tcW w:w="7405" w:type="dxa"/>
          </w:tcPr>
          <w:p w:rsidR="00FC2B46" w:rsidRDefault="00FC2B46" w:rsidP="00FC2B46">
            <w:pPr>
              <w:rPr>
                <w:rFonts w:ascii="Century Gothic" w:hAnsi="Century Gothic"/>
              </w:rPr>
            </w:pPr>
            <w:r>
              <w:rPr>
                <w:rFonts w:ascii="Century Gothic" w:hAnsi="Century Gothic"/>
              </w:rPr>
              <w:t>See attached information for detailed duties and responsibilities</w:t>
            </w:r>
          </w:p>
        </w:tc>
      </w:tr>
      <w:tr w:rsidR="00897E57" w:rsidTr="0018671C">
        <w:tc>
          <w:tcPr>
            <w:tcW w:w="2518" w:type="dxa"/>
            <w:gridSpan w:val="2"/>
          </w:tcPr>
          <w:p w:rsidR="00897E57" w:rsidRDefault="00897E57" w:rsidP="00FC2B46">
            <w:pPr>
              <w:rPr>
                <w:rFonts w:ascii="Century Gothic" w:hAnsi="Century Gothic"/>
              </w:rPr>
            </w:pPr>
            <w:r>
              <w:rPr>
                <w:rFonts w:ascii="Century Gothic" w:hAnsi="Century Gothic"/>
              </w:rPr>
              <w:t>Signed</w:t>
            </w:r>
          </w:p>
        </w:tc>
        <w:tc>
          <w:tcPr>
            <w:tcW w:w="7405" w:type="dxa"/>
          </w:tcPr>
          <w:p w:rsidR="00897E57" w:rsidRDefault="00897E57" w:rsidP="00897E57">
            <w:pPr>
              <w:jc w:val="center"/>
              <w:rPr>
                <w:rFonts w:ascii="Century Gothic" w:hAnsi="Century Gothic"/>
              </w:rPr>
            </w:pPr>
            <w:r>
              <w:rPr>
                <w:rFonts w:ascii="Century Gothic" w:hAnsi="Century Gothic"/>
              </w:rPr>
              <w:t xml:space="preserve">                                                    Date:</w:t>
            </w:r>
          </w:p>
        </w:tc>
      </w:tr>
      <w:tr w:rsidR="00897E57" w:rsidTr="0018671C">
        <w:tc>
          <w:tcPr>
            <w:tcW w:w="2518" w:type="dxa"/>
            <w:gridSpan w:val="2"/>
          </w:tcPr>
          <w:p w:rsidR="00897E57" w:rsidRDefault="00897E57" w:rsidP="00FC2B46">
            <w:pPr>
              <w:rPr>
                <w:rFonts w:ascii="Century Gothic" w:hAnsi="Century Gothic"/>
              </w:rPr>
            </w:pPr>
            <w:r>
              <w:rPr>
                <w:rFonts w:ascii="Century Gothic" w:hAnsi="Century Gothic"/>
              </w:rPr>
              <w:t>Signed</w:t>
            </w:r>
          </w:p>
        </w:tc>
        <w:tc>
          <w:tcPr>
            <w:tcW w:w="7405" w:type="dxa"/>
          </w:tcPr>
          <w:p w:rsidR="00897E57" w:rsidRPr="00897E57" w:rsidRDefault="00232C07" w:rsidP="00897E57">
            <w:pPr>
              <w:jc w:val="right"/>
              <w:rPr>
                <w:rFonts w:ascii="Century Gothic" w:hAnsi="Century Gothic"/>
                <w:i/>
              </w:rPr>
            </w:pPr>
            <w:r>
              <w:rPr>
                <w:rFonts w:ascii="Century Gothic" w:hAnsi="Century Gothic"/>
                <w:i/>
              </w:rPr>
              <w:t xml:space="preserve">Executive </w:t>
            </w:r>
            <w:r w:rsidR="00897E57" w:rsidRPr="00897E57">
              <w:rPr>
                <w:rFonts w:ascii="Century Gothic" w:hAnsi="Century Gothic"/>
                <w:i/>
              </w:rPr>
              <w:t>Headteacher</w:t>
            </w:r>
          </w:p>
        </w:tc>
      </w:tr>
    </w:tbl>
    <w:p w:rsidR="00FC2B46" w:rsidRDefault="00FC2B46"/>
    <w:p w:rsidR="00FC2B46" w:rsidRDefault="00FC2B46">
      <w:pPr>
        <w:rPr>
          <w:rFonts w:ascii="Century Gothic" w:hAnsi="Century Gothic"/>
        </w:rPr>
        <w:sectPr w:rsidR="00FC2B46" w:rsidSect="00FC2B46">
          <w:headerReference w:type="default" r:id="rId8"/>
          <w:footerReference w:type="even" r:id="rId9"/>
          <w:footerReference w:type="default" r:id="rId10"/>
          <w:pgSz w:w="11900" w:h="16840"/>
          <w:pgMar w:top="2368" w:right="1800" w:bottom="1440" w:left="1800" w:header="708" w:footer="708" w:gutter="0"/>
          <w:cols w:space="708"/>
          <w:docGrid w:linePitch="360"/>
        </w:sectPr>
      </w:pPr>
    </w:p>
    <w:tbl>
      <w:tblPr>
        <w:tblStyle w:val="TableGrid"/>
        <w:tblpPr w:leftFromText="180" w:rightFromText="180" w:vertAnchor="page" w:horzAnchor="page" w:tblpX="877" w:tblpY="2629"/>
        <w:tblW w:w="10456" w:type="dxa"/>
        <w:tblLook w:val="04A0" w:firstRow="1" w:lastRow="0" w:firstColumn="1" w:lastColumn="0" w:noHBand="0" w:noVBand="1"/>
      </w:tblPr>
      <w:tblGrid>
        <w:gridCol w:w="10456"/>
      </w:tblGrid>
      <w:tr w:rsidR="00496C12" w:rsidRPr="00FC2B46" w:rsidTr="00496C12">
        <w:tc>
          <w:tcPr>
            <w:tcW w:w="10456" w:type="dxa"/>
            <w:shd w:val="clear" w:color="auto" w:fill="3366FF"/>
          </w:tcPr>
          <w:p w:rsidR="00496C12" w:rsidRPr="00FC2B46" w:rsidRDefault="00496C12" w:rsidP="00496C12">
            <w:pPr>
              <w:rPr>
                <w:rFonts w:ascii="Century Gothic" w:hAnsi="Century Gothic"/>
                <w:color w:val="FFFFFF" w:themeColor="background1"/>
              </w:rPr>
            </w:pPr>
            <w:r w:rsidRPr="00FC2B46">
              <w:rPr>
                <w:rFonts w:ascii="Century Gothic" w:hAnsi="Century Gothic"/>
                <w:color w:val="FFFFFF" w:themeColor="background1"/>
              </w:rPr>
              <w:lastRenderedPageBreak/>
              <w:t xml:space="preserve">Area of </w:t>
            </w:r>
            <w:r w:rsidRPr="004255AD">
              <w:rPr>
                <w:rFonts w:ascii="Century Gothic" w:hAnsi="Century Gothic"/>
                <w:color w:val="FFFFFF" w:themeColor="background1"/>
                <w:shd w:val="clear" w:color="auto" w:fill="3366FF"/>
              </w:rPr>
              <w:t xml:space="preserve">Accountability: </w:t>
            </w:r>
            <w:r>
              <w:rPr>
                <w:rFonts w:ascii="Century Gothic" w:hAnsi="Century Gothic"/>
                <w:color w:val="FFFFFF" w:themeColor="background1"/>
                <w:shd w:val="clear" w:color="auto" w:fill="3366FF"/>
              </w:rPr>
              <w:t>A</w:t>
            </w:r>
          </w:p>
        </w:tc>
      </w:tr>
      <w:tr w:rsidR="00496C12" w:rsidTr="007F3E46">
        <w:trPr>
          <w:trHeight w:val="325"/>
        </w:trPr>
        <w:tc>
          <w:tcPr>
            <w:tcW w:w="10456" w:type="dxa"/>
          </w:tcPr>
          <w:p w:rsidR="00496C12" w:rsidRPr="00496C12" w:rsidRDefault="007F3E46" w:rsidP="000B590C">
            <w:pPr>
              <w:widowControl w:val="0"/>
              <w:autoSpaceDE w:val="0"/>
              <w:autoSpaceDN w:val="0"/>
              <w:adjustRightInd w:val="0"/>
              <w:rPr>
                <w:rFonts w:ascii="Century Gothic" w:hAnsi="Century Gothic" w:cs="Times New Roman"/>
                <w:i/>
              </w:rPr>
            </w:pPr>
            <w:r w:rsidRPr="00FC2B46">
              <w:rPr>
                <w:rFonts w:ascii="Century Gothic" w:hAnsi="Century Gothic" w:cs="Times New Roman"/>
              </w:rPr>
              <w:t>Undertaking respo</w:t>
            </w:r>
            <w:r>
              <w:rPr>
                <w:rFonts w:ascii="Century Gothic" w:hAnsi="Century Gothic" w:cs="Times New Roman"/>
              </w:rPr>
              <w:t xml:space="preserve">nsibilities as a </w:t>
            </w:r>
            <w:r w:rsidR="000B590C">
              <w:rPr>
                <w:rFonts w:ascii="Century Gothic" w:hAnsi="Century Gothic" w:cs="Times New Roman"/>
              </w:rPr>
              <w:t>Teaching Assistant</w:t>
            </w:r>
          </w:p>
        </w:tc>
      </w:tr>
      <w:tr w:rsidR="00496C12" w:rsidTr="00496C12">
        <w:trPr>
          <w:trHeight w:val="11114"/>
        </w:trPr>
        <w:tc>
          <w:tcPr>
            <w:tcW w:w="10456" w:type="dxa"/>
          </w:tcPr>
          <w:p w:rsidR="00232C07" w:rsidRPr="00B859A4" w:rsidRDefault="00232C07" w:rsidP="00232C07">
            <w:pPr>
              <w:rPr>
                <w:rFonts w:ascii="Century Gothic" w:hAnsi="Century Gothic"/>
                <w:sz w:val="20"/>
                <w:szCs w:val="20"/>
              </w:rPr>
            </w:pPr>
            <w:r w:rsidRPr="00B859A4">
              <w:rPr>
                <w:rFonts w:ascii="Century Gothic" w:hAnsi="Century Gothic"/>
                <w:sz w:val="20"/>
                <w:szCs w:val="20"/>
              </w:rPr>
              <w:t xml:space="preserve">To promote the vision and aims of St </w:t>
            </w:r>
            <w:r>
              <w:rPr>
                <w:rFonts w:ascii="Century Gothic" w:hAnsi="Century Gothic"/>
                <w:sz w:val="20"/>
                <w:szCs w:val="20"/>
              </w:rPr>
              <w:t>Alphege CE Infant School</w:t>
            </w:r>
          </w:p>
          <w:p w:rsidR="00232C07" w:rsidRPr="00B859A4" w:rsidRDefault="00232C07" w:rsidP="00232C07">
            <w:pPr>
              <w:rPr>
                <w:rFonts w:ascii="Century Gothic" w:hAnsi="Century Gothic"/>
                <w:b/>
                <w:sz w:val="20"/>
                <w:szCs w:val="20"/>
              </w:rPr>
            </w:pPr>
          </w:p>
          <w:p w:rsidR="000B590C" w:rsidRPr="000B590C" w:rsidRDefault="000B590C" w:rsidP="000B590C">
            <w:pPr>
              <w:pStyle w:val="Default"/>
              <w:numPr>
                <w:ilvl w:val="0"/>
                <w:numId w:val="30"/>
              </w:numPr>
              <w:rPr>
                <w:rFonts w:ascii="Century Gothic" w:hAnsi="Century Gothic" w:cs="Lao UI"/>
                <w:color w:val="auto"/>
              </w:rPr>
            </w:pPr>
            <w:r w:rsidRPr="000B590C">
              <w:rPr>
                <w:rFonts w:ascii="Century Gothic" w:hAnsi="Century Gothic" w:cs="Lao UI"/>
                <w:color w:val="auto"/>
              </w:rPr>
              <w:t>To follow all Child Pr</w:t>
            </w:r>
            <w:r>
              <w:rPr>
                <w:rFonts w:ascii="Century Gothic" w:hAnsi="Century Gothic" w:cs="Lao UI"/>
                <w:color w:val="auto"/>
              </w:rPr>
              <w:t>otection and safeguarding policies</w:t>
            </w:r>
            <w:r w:rsidRPr="000B590C">
              <w:rPr>
                <w:rFonts w:ascii="Century Gothic" w:hAnsi="Century Gothic" w:cs="Lao UI"/>
                <w:color w:val="auto"/>
              </w:rPr>
              <w:t xml:space="preserve"> and procedure</w:t>
            </w:r>
            <w:r>
              <w:rPr>
                <w:rFonts w:ascii="Century Gothic" w:hAnsi="Century Gothic" w:cs="Lao UI"/>
                <w:color w:val="auto"/>
              </w:rPr>
              <w:t>s</w:t>
            </w:r>
            <w:r w:rsidRPr="000B590C">
              <w:rPr>
                <w:rFonts w:ascii="Century Gothic" w:hAnsi="Century Gothic" w:cs="Lao UI"/>
                <w:color w:val="auto"/>
              </w:rPr>
              <w:t xml:space="preserve"> to ensure the safety of the children in your care.</w:t>
            </w:r>
          </w:p>
          <w:p w:rsidR="000B590C" w:rsidRPr="000B590C" w:rsidRDefault="000B590C" w:rsidP="000B590C">
            <w:pPr>
              <w:pStyle w:val="Default"/>
              <w:numPr>
                <w:ilvl w:val="0"/>
                <w:numId w:val="29"/>
              </w:numPr>
              <w:rPr>
                <w:rFonts w:ascii="Century Gothic" w:hAnsi="Century Gothic" w:cs="Lao UI"/>
                <w:color w:val="auto"/>
              </w:rPr>
            </w:pPr>
            <w:r>
              <w:rPr>
                <w:rFonts w:ascii="Century Gothic" w:hAnsi="Century Gothic" w:cs="Lao UI"/>
                <w:color w:val="auto"/>
              </w:rPr>
              <w:t>To work u</w:t>
            </w:r>
            <w:r w:rsidRPr="000B590C">
              <w:rPr>
                <w:rFonts w:ascii="Century Gothic" w:hAnsi="Century Gothic" w:cs="Lao UI"/>
                <w:color w:val="auto"/>
              </w:rPr>
              <w:t xml:space="preserve">nder the direction of the class teacher </w:t>
            </w:r>
            <w:r>
              <w:rPr>
                <w:rFonts w:ascii="Century Gothic" w:hAnsi="Century Gothic" w:cs="Lao UI"/>
                <w:color w:val="auto"/>
              </w:rPr>
              <w:t xml:space="preserve">and Inclusion Leader, </w:t>
            </w:r>
            <w:r w:rsidRPr="000B590C">
              <w:rPr>
                <w:rFonts w:ascii="Century Gothic" w:hAnsi="Century Gothic" w:cs="Lao UI"/>
                <w:color w:val="auto"/>
              </w:rPr>
              <w:t>following agreed lesson plans for both the indoor and outdoor curriculum.</w:t>
            </w:r>
          </w:p>
          <w:p w:rsidR="000B590C" w:rsidRPr="000B590C" w:rsidRDefault="000B590C" w:rsidP="000B590C">
            <w:pPr>
              <w:pStyle w:val="Default"/>
              <w:numPr>
                <w:ilvl w:val="0"/>
                <w:numId w:val="29"/>
              </w:numPr>
              <w:rPr>
                <w:rFonts w:ascii="Century Gothic" w:hAnsi="Century Gothic" w:cs="Lao UI"/>
                <w:color w:val="auto"/>
              </w:rPr>
            </w:pPr>
            <w:r w:rsidRPr="000B590C">
              <w:rPr>
                <w:rFonts w:ascii="Century Gothic" w:hAnsi="Century Gothic" w:cs="Lao UI"/>
                <w:color w:val="auto"/>
              </w:rPr>
              <w:t xml:space="preserve">To support the teaching and learning of classes, small groups or individual pupils, using learning and support strategies appropriate to the needs of the pupils following both the indoor and outdoor curriculum. </w:t>
            </w:r>
          </w:p>
          <w:p w:rsidR="000B590C" w:rsidRPr="000B590C" w:rsidRDefault="000B590C" w:rsidP="000B590C">
            <w:pPr>
              <w:pStyle w:val="Default"/>
              <w:numPr>
                <w:ilvl w:val="0"/>
                <w:numId w:val="29"/>
              </w:numPr>
              <w:rPr>
                <w:rFonts w:ascii="Century Gothic" w:hAnsi="Century Gothic" w:cs="Lao UI"/>
                <w:color w:val="auto"/>
              </w:rPr>
            </w:pPr>
            <w:r>
              <w:rPr>
                <w:rFonts w:ascii="Century Gothic" w:hAnsi="Century Gothic" w:cs="Lao UI"/>
                <w:color w:val="auto"/>
              </w:rPr>
              <w:t>To p</w:t>
            </w:r>
            <w:r w:rsidRPr="000B590C">
              <w:rPr>
                <w:rFonts w:ascii="Century Gothic" w:hAnsi="Century Gothic" w:cs="Lao UI"/>
                <w:color w:val="auto"/>
              </w:rPr>
              <w:t xml:space="preserve">rovide support and guidance to other support staff. </w:t>
            </w:r>
          </w:p>
          <w:p w:rsidR="000B590C" w:rsidRPr="000B590C" w:rsidRDefault="000B590C" w:rsidP="000B590C">
            <w:pPr>
              <w:pStyle w:val="Default"/>
              <w:numPr>
                <w:ilvl w:val="0"/>
                <w:numId w:val="29"/>
              </w:numPr>
              <w:rPr>
                <w:rFonts w:ascii="Century Gothic" w:hAnsi="Century Gothic" w:cs="Lao UI"/>
                <w:color w:val="auto"/>
              </w:rPr>
            </w:pPr>
            <w:r>
              <w:rPr>
                <w:rFonts w:ascii="Century Gothic" w:hAnsi="Century Gothic" w:cs="Lao UI"/>
                <w:color w:val="auto"/>
              </w:rPr>
              <w:t>To c</w:t>
            </w:r>
            <w:r w:rsidRPr="000B590C">
              <w:rPr>
                <w:rFonts w:ascii="Century Gothic" w:hAnsi="Century Gothic" w:cs="Lao UI"/>
                <w:color w:val="auto"/>
              </w:rPr>
              <w:t>ontribute to the planning of teaching and learning for whole class and individual pupils on a short, medium and long-term basis through reflection, evaluation and discussion with the class teacher.</w:t>
            </w:r>
          </w:p>
          <w:p w:rsidR="000B590C" w:rsidRPr="000B590C" w:rsidRDefault="000B590C" w:rsidP="000B590C">
            <w:pPr>
              <w:pStyle w:val="Default"/>
              <w:numPr>
                <w:ilvl w:val="0"/>
                <w:numId w:val="29"/>
              </w:numPr>
              <w:rPr>
                <w:rFonts w:ascii="Century Gothic" w:hAnsi="Century Gothic" w:cs="Lao UI"/>
                <w:color w:val="auto"/>
              </w:rPr>
            </w:pPr>
            <w:r w:rsidRPr="000B590C">
              <w:rPr>
                <w:rFonts w:ascii="Century Gothic" w:hAnsi="Century Gothic" w:cs="Lao UI"/>
                <w:color w:val="auto"/>
              </w:rPr>
              <w:t>To carry out agreed intervention strategies to ensure accelerated progress for any key pupils ident</w:t>
            </w:r>
            <w:r>
              <w:rPr>
                <w:rFonts w:ascii="Century Gothic" w:hAnsi="Century Gothic" w:cs="Lao UI"/>
                <w:color w:val="auto"/>
              </w:rPr>
              <w:t>ified by the class teacher, or I</w:t>
            </w:r>
            <w:r w:rsidRPr="000B590C">
              <w:rPr>
                <w:rFonts w:ascii="Century Gothic" w:hAnsi="Century Gothic" w:cs="Lao UI"/>
                <w:color w:val="auto"/>
              </w:rPr>
              <w:t xml:space="preserve">nclusion </w:t>
            </w:r>
            <w:r>
              <w:rPr>
                <w:rFonts w:ascii="Century Gothic" w:hAnsi="Century Gothic" w:cs="Lao UI"/>
                <w:color w:val="auto"/>
              </w:rPr>
              <w:t>Leader</w:t>
            </w:r>
            <w:r w:rsidRPr="000B590C">
              <w:rPr>
                <w:rFonts w:ascii="Century Gothic" w:hAnsi="Century Gothic" w:cs="Lao UI"/>
                <w:color w:val="auto"/>
              </w:rPr>
              <w:t xml:space="preserve">.  </w:t>
            </w:r>
          </w:p>
          <w:p w:rsidR="000B590C" w:rsidRPr="000B590C" w:rsidRDefault="000B590C" w:rsidP="000B590C">
            <w:pPr>
              <w:pStyle w:val="Default"/>
              <w:numPr>
                <w:ilvl w:val="0"/>
                <w:numId w:val="29"/>
              </w:numPr>
              <w:rPr>
                <w:rFonts w:ascii="Century Gothic" w:hAnsi="Century Gothic" w:cs="Lao UI"/>
                <w:color w:val="auto"/>
              </w:rPr>
            </w:pPr>
            <w:r w:rsidRPr="000B590C">
              <w:rPr>
                <w:rFonts w:ascii="Century Gothic" w:hAnsi="Century Gothic" w:cs="Lao UI"/>
                <w:color w:val="auto"/>
              </w:rPr>
              <w:t>To contribute t</w:t>
            </w:r>
            <w:r>
              <w:rPr>
                <w:rFonts w:ascii="Century Gothic" w:hAnsi="Century Gothic" w:cs="Lao UI"/>
                <w:color w:val="auto"/>
              </w:rPr>
              <w:t xml:space="preserve">o the </w:t>
            </w:r>
            <w:r w:rsidR="006949EC">
              <w:rPr>
                <w:rFonts w:ascii="Century Gothic" w:hAnsi="Century Gothic" w:cs="Lao UI"/>
                <w:color w:val="auto"/>
              </w:rPr>
              <w:t xml:space="preserve">development of Provision Plans </w:t>
            </w:r>
            <w:r>
              <w:rPr>
                <w:rFonts w:ascii="Century Gothic" w:hAnsi="Century Gothic" w:cs="Lao UI"/>
                <w:color w:val="auto"/>
              </w:rPr>
              <w:t xml:space="preserve">and Provision Mapping </w:t>
            </w:r>
            <w:r w:rsidRPr="000B590C">
              <w:rPr>
                <w:rFonts w:ascii="Century Gothic" w:hAnsi="Century Gothic" w:cs="Lao UI"/>
                <w:color w:val="auto"/>
              </w:rPr>
              <w:t>where relevant.</w:t>
            </w:r>
          </w:p>
          <w:p w:rsidR="000B590C" w:rsidRPr="000B590C" w:rsidRDefault="000B590C" w:rsidP="000B590C">
            <w:pPr>
              <w:pStyle w:val="Default"/>
              <w:numPr>
                <w:ilvl w:val="0"/>
                <w:numId w:val="29"/>
              </w:numPr>
              <w:rPr>
                <w:rFonts w:ascii="Century Gothic" w:hAnsi="Century Gothic" w:cs="Lao UI"/>
                <w:color w:val="auto"/>
              </w:rPr>
            </w:pPr>
            <w:r w:rsidRPr="000B590C">
              <w:rPr>
                <w:rFonts w:ascii="Century Gothic" w:hAnsi="Century Gothic" w:cs="Lao UI"/>
                <w:color w:val="auto"/>
              </w:rPr>
              <w:t xml:space="preserve">Under direction, develop and maintain resources to assist in teaching. </w:t>
            </w:r>
          </w:p>
          <w:p w:rsidR="000B590C" w:rsidRPr="000B590C" w:rsidRDefault="000B590C" w:rsidP="000B590C">
            <w:pPr>
              <w:pStyle w:val="Default"/>
              <w:numPr>
                <w:ilvl w:val="0"/>
                <w:numId w:val="29"/>
              </w:numPr>
              <w:rPr>
                <w:rFonts w:ascii="Century Gothic" w:hAnsi="Century Gothic" w:cs="Lao UI"/>
                <w:color w:val="auto"/>
              </w:rPr>
            </w:pPr>
            <w:r>
              <w:rPr>
                <w:rFonts w:ascii="Century Gothic" w:hAnsi="Century Gothic" w:cs="Lao UI"/>
                <w:color w:val="auto"/>
              </w:rPr>
              <w:t>To c</w:t>
            </w:r>
            <w:r w:rsidRPr="000B590C">
              <w:rPr>
                <w:rFonts w:ascii="Century Gothic" w:hAnsi="Century Gothic" w:cs="Lao UI"/>
                <w:color w:val="auto"/>
              </w:rPr>
              <w:t>arry out play, or lunch duties alongside other staff as agreed by school policy and procedure.</w:t>
            </w:r>
          </w:p>
          <w:p w:rsidR="000B590C" w:rsidRPr="000B590C" w:rsidRDefault="000B590C" w:rsidP="000B590C">
            <w:pPr>
              <w:pStyle w:val="Default"/>
              <w:numPr>
                <w:ilvl w:val="0"/>
                <w:numId w:val="29"/>
              </w:numPr>
              <w:rPr>
                <w:rFonts w:ascii="Century Gothic" w:hAnsi="Century Gothic" w:cs="Lao UI"/>
                <w:color w:val="auto"/>
              </w:rPr>
            </w:pPr>
            <w:r>
              <w:rPr>
                <w:rFonts w:ascii="Century Gothic" w:hAnsi="Century Gothic" w:cs="Lao UI"/>
                <w:color w:val="auto"/>
              </w:rPr>
              <w:t xml:space="preserve"> To c</w:t>
            </w:r>
            <w:r w:rsidRPr="000B590C">
              <w:rPr>
                <w:rFonts w:ascii="Century Gothic" w:hAnsi="Century Gothic" w:cs="Lao UI"/>
                <w:color w:val="auto"/>
              </w:rPr>
              <w:t xml:space="preserve">ontribute to the monitoring, recording and assessment of pupil progress through observation and questioning, against pupil targets (and </w:t>
            </w:r>
            <w:r>
              <w:rPr>
                <w:rFonts w:ascii="Century Gothic" w:hAnsi="Century Gothic" w:cs="Lao UI"/>
                <w:color w:val="auto"/>
              </w:rPr>
              <w:t>Individual Provision Plans</w:t>
            </w:r>
            <w:r w:rsidRPr="000B590C">
              <w:rPr>
                <w:rFonts w:ascii="Century Gothic" w:hAnsi="Century Gothic" w:cs="Lao UI"/>
                <w:color w:val="auto"/>
              </w:rPr>
              <w:t xml:space="preserve"> where relevant.)</w:t>
            </w:r>
          </w:p>
          <w:p w:rsidR="000B590C" w:rsidRPr="000B590C" w:rsidRDefault="000B590C" w:rsidP="000B590C">
            <w:pPr>
              <w:pStyle w:val="Default"/>
              <w:numPr>
                <w:ilvl w:val="0"/>
                <w:numId w:val="29"/>
              </w:numPr>
              <w:rPr>
                <w:rFonts w:ascii="Century Gothic" w:hAnsi="Century Gothic" w:cs="Lao UI"/>
                <w:color w:val="auto"/>
              </w:rPr>
            </w:pPr>
            <w:r w:rsidRPr="000B590C">
              <w:rPr>
                <w:rFonts w:ascii="Century Gothic" w:hAnsi="Century Gothic" w:cs="Lao UI"/>
                <w:color w:val="auto"/>
              </w:rPr>
              <w:t>To keep agreed records of interventions to inform the assessment of progress for groups and or individuals.</w:t>
            </w:r>
          </w:p>
          <w:p w:rsidR="000B590C" w:rsidRPr="000B590C" w:rsidRDefault="000B590C" w:rsidP="000B590C">
            <w:pPr>
              <w:pStyle w:val="Default"/>
              <w:numPr>
                <w:ilvl w:val="0"/>
                <w:numId w:val="29"/>
              </w:numPr>
              <w:rPr>
                <w:rFonts w:ascii="Century Gothic" w:hAnsi="Century Gothic" w:cs="Lao UI"/>
                <w:color w:val="auto"/>
              </w:rPr>
            </w:pPr>
            <w:r w:rsidRPr="000B590C">
              <w:rPr>
                <w:rFonts w:ascii="Century Gothic" w:hAnsi="Century Gothic" w:cs="Lao UI"/>
                <w:color w:val="auto"/>
              </w:rPr>
              <w:t xml:space="preserve">To assist teachers in the evaluation and revision of lessons and work programmes for individuals and groups of pupils. </w:t>
            </w:r>
          </w:p>
          <w:p w:rsidR="000B590C" w:rsidRDefault="000B590C" w:rsidP="000B590C">
            <w:pPr>
              <w:pStyle w:val="Default"/>
              <w:numPr>
                <w:ilvl w:val="0"/>
                <w:numId w:val="29"/>
              </w:numPr>
              <w:rPr>
                <w:rFonts w:ascii="Century Gothic" w:hAnsi="Century Gothic" w:cs="Lao UI"/>
                <w:color w:val="auto"/>
              </w:rPr>
            </w:pPr>
            <w:r w:rsidRPr="000B590C">
              <w:rPr>
                <w:rFonts w:ascii="Century Gothic" w:hAnsi="Century Gothic" w:cs="Lao UI"/>
                <w:color w:val="auto"/>
              </w:rPr>
              <w:t xml:space="preserve">To contribute to the development of a purposeful working atmosphere and implement and monitor the school’s behaviour and rewards policy and any related policies and procedures. </w:t>
            </w:r>
          </w:p>
          <w:p w:rsidR="000B590C" w:rsidRPr="000B590C" w:rsidRDefault="000B590C" w:rsidP="000B590C">
            <w:pPr>
              <w:pStyle w:val="Default"/>
              <w:numPr>
                <w:ilvl w:val="0"/>
                <w:numId w:val="29"/>
              </w:numPr>
              <w:rPr>
                <w:rFonts w:ascii="Century Gothic" w:hAnsi="Century Gothic" w:cs="Lao UI"/>
                <w:color w:val="auto"/>
              </w:rPr>
            </w:pPr>
            <w:r w:rsidRPr="000B590C">
              <w:rPr>
                <w:rFonts w:ascii="Century Gothic" w:hAnsi="Century Gothic" w:cs="Lao UI"/>
                <w:color w:val="auto"/>
              </w:rPr>
              <w:t>To develop and maintain supportive relationships</w:t>
            </w:r>
            <w:r>
              <w:rPr>
                <w:rFonts w:ascii="Century Gothic" w:hAnsi="Century Gothic" w:cs="Lao UI"/>
                <w:color w:val="auto"/>
              </w:rPr>
              <w:t xml:space="preserve"> with parents, carers and other members</w:t>
            </w:r>
            <w:r w:rsidRPr="000B590C">
              <w:rPr>
                <w:rFonts w:ascii="Century Gothic" w:hAnsi="Century Gothic" w:cs="Lao UI"/>
                <w:color w:val="auto"/>
              </w:rPr>
              <w:t xml:space="preserve"> of the pupil’s community. </w:t>
            </w:r>
          </w:p>
          <w:p w:rsidR="000B590C" w:rsidRPr="000B590C" w:rsidRDefault="000B590C" w:rsidP="000B590C">
            <w:pPr>
              <w:pStyle w:val="Default"/>
              <w:numPr>
                <w:ilvl w:val="0"/>
                <w:numId w:val="29"/>
              </w:numPr>
              <w:rPr>
                <w:rFonts w:ascii="Century Gothic" w:hAnsi="Century Gothic" w:cs="Lao UI"/>
                <w:color w:val="auto"/>
              </w:rPr>
            </w:pPr>
            <w:r w:rsidRPr="000B590C">
              <w:rPr>
                <w:rFonts w:ascii="Century Gothic" w:hAnsi="Century Gothic" w:cs="Lao UI"/>
                <w:color w:val="auto"/>
              </w:rPr>
              <w:t>To work collaboratively with other agencies and professionals, as necessary, including educational psychologists,</w:t>
            </w:r>
            <w:r>
              <w:rPr>
                <w:rFonts w:ascii="Century Gothic" w:hAnsi="Century Gothic" w:cs="Lao UI"/>
                <w:color w:val="auto"/>
              </w:rPr>
              <w:t xml:space="preserve"> specialist teaching and learning service and</w:t>
            </w:r>
            <w:r w:rsidRPr="000B590C">
              <w:rPr>
                <w:rFonts w:ascii="Century Gothic" w:hAnsi="Century Gothic" w:cs="Lao UI"/>
                <w:color w:val="auto"/>
              </w:rPr>
              <w:t xml:space="preserve"> health professionals, to meet the personal and educational needs of individual pupils. </w:t>
            </w:r>
          </w:p>
          <w:p w:rsidR="000B590C" w:rsidRPr="000B590C" w:rsidRDefault="000B590C" w:rsidP="000B590C">
            <w:pPr>
              <w:pStyle w:val="Default"/>
              <w:numPr>
                <w:ilvl w:val="0"/>
                <w:numId w:val="29"/>
              </w:numPr>
              <w:rPr>
                <w:rFonts w:ascii="Century Gothic" w:hAnsi="Century Gothic" w:cs="Lao UI"/>
                <w:color w:val="auto"/>
              </w:rPr>
            </w:pPr>
            <w:r>
              <w:rPr>
                <w:rFonts w:ascii="Century Gothic" w:hAnsi="Century Gothic" w:cs="Lao UI"/>
                <w:color w:val="auto"/>
              </w:rPr>
              <w:t xml:space="preserve">To </w:t>
            </w:r>
            <w:r w:rsidRPr="000B590C">
              <w:rPr>
                <w:rFonts w:ascii="Century Gothic" w:hAnsi="Century Gothic" w:cs="Lao UI"/>
                <w:color w:val="auto"/>
              </w:rPr>
              <w:t xml:space="preserve">coach and train others, such as volunteers or new staff in </w:t>
            </w:r>
            <w:r>
              <w:rPr>
                <w:rFonts w:ascii="Century Gothic" w:hAnsi="Century Gothic" w:cs="Lao UI"/>
                <w:color w:val="auto"/>
              </w:rPr>
              <w:t>successful</w:t>
            </w:r>
            <w:r w:rsidRPr="000B590C">
              <w:rPr>
                <w:rFonts w:ascii="Century Gothic" w:hAnsi="Century Gothic" w:cs="Lao UI"/>
                <w:color w:val="auto"/>
              </w:rPr>
              <w:t xml:space="preserve"> strategies, especially as part of a transition plan for</w:t>
            </w:r>
            <w:r>
              <w:rPr>
                <w:rFonts w:ascii="Century Gothic" w:hAnsi="Century Gothic" w:cs="Lao UI"/>
                <w:color w:val="auto"/>
              </w:rPr>
              <w:t xml:space="preserve"> identified</w:t>
            </w:r>
            <w:r w:rsidRPr="000B590C">
              <w:rPr>
                <w:rFonts w:ascii="Century Gothic" w:hAnsi="Century Gothic" w:cs="Lao UI"/>
                <w:color w:val="auto"/>
              </w:rPr>
              <w:t xml:space="preserve"> pupils.</w:t>
            </w:r>
          </w:p>
          <w:p w:rsidR="000B590C" w:rsidRPr="000B590C" w:rsidRDefault="000B590C" w:rsidP="000B590C">
            <w:pPr>
              <w:pStyle w:val="Default"/>
              <w:numPr>
                <w:ilvl w:val="0"/>
                <w:numId w:val="29"/>
              </w:numPr>
              <w:rPr>
                <w:rFonts w:ascii="Century Gothic" w:hAnsi="Century Gothic" w:cs="Lao UI"/>
                <w:color w:val="auto"/>
              </w:rPr>
            </w:pPr>
            <w:r w:rsidRPr="000B590C">
              <w:rPr>
                <w:rFonts w:ascii="Century Gothic" w:hAnsi="Century Gothic" w:cs="Lao UI"/>
                <w:color w:val="auto"/>
              </w:rPr>
              <w:t xml:space="preserve">To contribute to the care, health and welfare of pupils in accordance with the school’s health and safety and related policies. This may include carrying out agreed daily hygiene routines, the administration of medicines, medical and dietary procedures and assisting pupils in eating at lunchtimes. </w:t>
            </w:r>
          </w:p>
          <w:p w:rsidR="000B590C" w:rsidRPr="000B590C" w:rsidRDefault="000B590C" w:rsidP="000B590C">
            <w:pPr>
              <w:pStyle w:val="Default"/>
              <w:numPr>
                <w:ilvl w:val="0"/>
                <w:numId w:val="29"/>
              </w:numPr>
              <w:rPr>
                <w:rFonts w:ascii="Century Gothic" w:hAnsi="Century Gothic" w:cs="Lao UI"/>
                <w:color w:val="auto"/>
              </w:rPr>
            </w:pPr>
            <w:r>
              <w:rPr>
                <w:rFonts w:ascii="Century Gothic" w:hAnsi="Century Gothic" w:cs="Lao UI"/>
                <w:color w:val="auto"/>
              </w:rPr>
              <w:lastRenderedPageBreak/>
              <w:t>To</w:t>
            </w:r>
            <w:r w:rsidRPr="000B590C">
              <w:rPr>
                <w:rFonts w:ascii="Century Gothic" w:hAnsi="Century Gothic" w:cs="Lao UI"/>
                <w:color w:val="auto"/>
              </w:rPr>
              <w:t xml:space="preserve"> lead specific aspects of teaching, learning and personal development, </w:t>
            </w:r>
            <w:r>
              <w:rPr>
                <w:rFonts w:ascii="Century Gothic" w:hAnsi="Century Gothic" w:cs="Lao UI"/>
                <w:color w:val="auto"/>
              </w:rPr>
              <w:t>in the absence of the teacher (for example PPA) when required.</w:t>
            </w:r>
          </w:p>
          <w:p w:rsidR="000B590C" w:rsidRPr="000B590C" w:rsidRDefault="000B590C" w:rsidP="000B590C">
            <w:pPr>
              <w:pStyle w:val="Default"/>
              <w:numPr>
                <w:ilvl w:val="0"/>
                <w:numId w:val="29"/>
              </w:numPr>
              <w:rPr>
                <w:rFonts w:ascii="Century Gothic" w:hAnsi="Century Gothic" w:cs="Lao UI"/>
                <w:color w:val="auto"/>
              </w:rPr>
            </w:pPr>
            <w:r w:rsidRPr="000B590C">
              <w:rPr>
                <w:rFonts w:ascii="Century Gothic" w:hAnsi="Century Gothic" w:cs="Lao UI"/>
                <w:color w:val="auto"/>
              </w:rPr>
              <w:t>To contribute to the organisation and agreed arrangements of the classroom environment.</w:t>
            </w:r>
          </w:p>
          <w:p w:rsidR="000B590C" w:rsidRPr="000B590C" w:rsidRDefault="000B590C" w:rsidP="000B590C">
            <w:pPr>
              <w:pStyle w:val="Default"/>
              <w:numPr>
                <w:ilvl w:val="0"/>
                <w:numId w:val="29"/>
              </w:numPr>
              <w:rPr>
                <w:rFonts w:ascii="Century Gothic" w:hAnsi="Century Gothic" w:cs="Lao UI"/>
                <w:color w:val="auto"/>
              </w:rPr>
            </w:pPr>
            <w:r w:rsidRPr="000B590C">
              <w:rPr>
                <w:rFonts w:ascii="Century Gothic" w:hAnsi="Century Gothic" w:cs="Lao UI"/>
                <w:color w:val="auto"/>
              </w:rPr>
              <w:t xml:space="preserve">To develop and maintain professional knowledge and understanding, including contributing to and participating in CPD. </w:t>
            </w:r>
          </w:p>
          <w:p w:rsidR="007F3E46" w:rsidRPr="00E138CE" w:rsidRDefault="007F3E46" w:rsidP="007F3E46">
            <w:pPr>
              <w:pStyle w:val="Default"/>
              <w:rPr>
                <w:rFonts w:ascii="Century Gothic" w:hAnsi="Century Gothic"/>
                <w:szCs w:val="22"/>
              </w:rPr>
            </w:pPr>
          </w:p>
          <w:p w:rsidR="007F3E46" w:rsidRPr="007F3E46" w:rsidRDefault="007F3E46" w:rsidP="007F3E46">
            <w:pPr>
              <w:pStyle w:val="Default"/>
              <w:jc w:val="both"/>
              <w:rPr>
                <w:rFonts w:ascii="Century Gothic" w:hAnsi="Century Gothic"/>
                <w:szCs w:val="22"/>
              </w:rPr>
            </w:pPr>
          </w:p>
          <w:p w:rsidR="00496C12" w:rsidRPr="005D4E70" w:rsidRDefault="00496C12" w:rsidP="0062256C">
            <w:pPr>
              <w:pStyle w:val="Default"/>
              <w:rPr>
                <w:rFonts w:ascii="Century Gothic" w:hAnsi="Century Gothic" w:cs="Times New Roman"/>
                <w:sz w:val="20"/>
                <w:szCs w:val="20"/>
              </w:rPr>
            </w:pPr>
          </w:p>
        </w:tc>
      </w:tr>
    </w:tbl>
    <w:p w:rsidR="00496C12" w:rsidRDefault="00496C12" w:rsidP="00496C12">
      <w:pPr>
        <w:rPr>
          <w:rFonts w:ascii="Century Gothic" w:hAnsi="Century Gothic"/>
          <w:color w:val="FFFFFF" w:themeColor="background1"/>
        </w:rPr>
        <w:sectPr w:rsidR="00496C12" w:rsidSect="00E418C8">
          <w:pgSz w:w="11900" w:h="16840"/>
          <w:pgMar w:top="2808" w:right="1800" w:bottom="142" w:left="1800" w:header="708" w:footer="708" w:gutter="0"/>
          <w:cols w:space="708"/>
          <w:docGrid w:linePitch="360"/>
        </w:sectPr>
      </w:pPr>
    </w:p>
    <w:p w:rsidR="00D3304A" w:rsidRPr="00FC2B46" w:rsidRDefault="00D3304A" w:rsidP="00E418C8">
      <w:pPr>
        <w:rPr>
          <w:rFonts w:ascii="Century Gothic" w:hAnsi="Century Gothic"/>
        </w:rPr>
      </w:pPr>
    </w:p>
    <w:tbl>
      <w:tblPr>
        <w:tblStyle w:val="TableGrid"/>
        <w:tblpPr w:leftFromText="180" w:rightFromText="180" w:vertAnchor="page" w:horzAnchor="page" w:tblpX="829" w:tblpY="3169"/>
        <w:tblW w:w="10524" w:type="dxa"/>
        <w:tblLook w:val="04A0" w:firstRow="1" w:lastRow="0" w:firstColumn="1" w:lastColumn="0" w:noHBand="0" w:noVBand="1"/>
      </w:tblPr>
      <w:tblGrid>
        <w:gridCol w:w="10524"/>
      </w:tblGrid>
      <w:tr w:rsidR="00D3304A" w:rsidRPr="00FC2B46" w:rsidTr="00A370FD">
        <w:tc>
          <w:tcPr>
            <w:tcW w:w="10524" w:type="dxa"/>
            <w:shd w:val="clear" w:color="auto" w:fill="3366FF"/>
          </w:tcPr>
          <w:p w:rsidR="00D3304A" w:rsidRPr="00FC2B46" w:rsidRDefault="00D3304A" w:rsidP="00D3304A">
            <w:pPr>
              <w:rPr>
                <w:rFonts w:ascii="Century Gothic" w:hAnsi="Century Gothic"/>
                <w:color w:val="FFFFFF" w:themeColor="background1"/>
              </w:rPr>
            </w:pPr>
            <w:r w:rsidRPr="00FC2B46">
              <w:rPr>
                <w:rFonts w:ascii="Century Gothic" w:hAnsi="Century Gothic"/>
                <w:color w:val="FFFFFF" w:themeColor="background1"/>
              </w:rPr>
              <w:t xml:space="preserve">Area of Accountability: </w:t>
            </w:r>
            <w:r w:rsidR="005E64DB">
              <w:rPr>
                <w:rFonts w:ascii="Century Gothic" w:hAnsi="Century Gothic"/>
                <w:color w:val="FFFFFF" w:themeColor="background1"/>
              </w:rPr>
              <w:t>B</w:t>
            </w:r>
          </w:p>
        </w:tc>
      </w:tr>
      <w:tr w:rsidR="00D3304A" w:rsidTr="00A370FD">
        <w:tc>
          <w:tcPr>
            <w:tcW w:w="10524" w:type="dxa"/>
          </w:tcPr>
          <w:p w:rsidR="00D3304A" w:rsidRPr="005E64DB" w:rsidRDefault="005E64DB" w:rsidP="00E71D62">
            <w:pPr>
              <w:widowControl w:val="0"/>
              <w:autoSpaceDE w:val="0"/>
              <w:autoSpaceDN w:val="0"/>
              <w:adjustRightInd w:val="0"/>
              <w:rPr>
                <w:rFonts w:ascii="Century Gothic" w:hAnsi="Century Gothic" w:cs="Times New Roman"/>
                <w:i/>
              </w:rPr>
            </w:pPr>
            <w:r w:rsidRPr="005E64DB">
              <w:rPr>
                <w:rFonts w:ascii="Century Gothic" w:hAnsi="Century Gothic" w:cs="Times New Roman"/>
                <w:i/>
              </w:rPr>
              <w:t>Specific duties linked to the needs of the named child.</w:t>
            </w:r>
          </w:p>
        </w:tc>
      </w:tr>
      <w:tr w:rsidR="00D3304A" w:rsidTr="00A370FD">
        <w:trPr>
          <w:trHeight w:val="9181"/>
        </w:trPr>
        <w:tc>
          <w:tcPr>
            <w:tcW w:w="10524" w:type="dxa"/>
          </w:tcPr>
          <w:p w:rsidR="00586F21" w:rsidRPr="00E71D62" w:rsidRDefault="00586F21" w:rsidP="00AE22C8">
            <w:pPr>
              <w:pStyle w:val="BodyText2"/>
              <w:spacing w:after="0" w:line="240" w:lineRule="auto"/>
              <w:ind w:left="680"/>
              <w:jc w:val="both"/>
              <w:rPr>
                <w:rFonts w:ascii="Century Gothic" w:hAnsi="Century Gothic"/>
                <w:sz w:val="22"/>
                <w:szCs w:val="22"/>
              </w:rPr>
            </w:pPr>
          </w:p>
          <w:p w:rsidR="00D3304A" w:rsidRDefault="0075290C" w:rsidP="00A370FD">
            <w:pPr>
              <w:tabs>
                <w:tab w:val="left" w:pos="1080"/>
              </w:tabs>
              <w:jc w:val="both"/>
              <w:rPr>
                <w:rFonts w:ascii="Century Gothic" w:hAnsi="Century Gothic" w:cs="Times New Roman"/>
              </w:rPr>
            </w:pPr>
            <w:r>
              <w:rPr>
                <w:rFonts w:ascii="Century Gothic" w:hAnsi="Century Gothic" w:cs="Times New Roman"/>
              </w:rPr>
              <w:t>Specific duties linked to the needs of the named child including:</w:t>
            </w:r>
          </w:p>
          <w:p w:rsidR="0075290C" w:rsidRDefault="0075290C" w:rsidP="00A370FD">
            <w:pPr>
              <w:tabs>
                <w:tab w:val="left" w:pos="1080"/>
              </w:tabs>
              <w:jc w:val="both"/>
              <w:rPr>
                <w:rFonts w:ascii="Century Gothic" w:hAnsi="Century Gothic" w:cs="Times New Roman"/>
              </w:rPr>
            </w:pPr>
          </w:p>
          <w:p w:rsidR="0075290C" w:rsidRPr="00A94F38" w:rsidRDefault="0075290C" w:rsidP="0075290C">
            <w:pPr>
              <w:pStyle w:val="ListParagraph"/>
              <w:numPr>
                <w:ilvl w:val="0"/>
                <w:numId w:val="31"/>
              </w:numPr>
              <w:tabs>
                <w:tab w:val="left" w:pos="1080"/>
              </w:tabs>
              <w:jc w:val="both"/>
              <w:rPr>
                <w:rFonts w:ascii="Century Gothic" w:hAnsi="Century Gothic" w:cs="Times New Roman"/>
              </w:rPr>
            </w:pPr>
            <w:r w:rsidRPr="00A94F38">
              <w:rPr>
                <w:rFonts w:ascii="Century Gothic" w:hAnsi="Century Gothic" w:cs="Times New Roman"/>
              </w:rPr>
              <w:t xml:space="preserve">To liaise with external specialist services and school based specialists to ensure daily provision supports </w:t>
            </w:r>
            <w:r w:rsidR="001078B8">
              <w:rPr>
                <w:rFonts w:ascii="Century Gothic" w:hAnsi="Century Gothic" w:cs="Times New Roman"/>
              </w:rPr>
              <w:t>the child’s</w:t>
            </w:r>
            <w:r w:rsidRPr="00A94F38">
              <w:rPr>
                <w:rFonts w:ascii="Century Gothic" w:hAnsi="Century Gothic" w:cs="Times New Roman"/>
              </w:rPr>
              <w:t xml:space="preserve"> needs.</w:t>
            </w:r>
          </w:p>
          <w:p w:rsidR="0075290C" w:rsidRPr="00A94F38" w:rsidRDefault="0075290C" w:rsidP="0075290C">
            <w:pPr>
              <w:pStyle w:val="ListParagraph"/>
              <w:numPr>
                <w:ilvl w:val="0"/>
                <w:numId w:val="31"/>
              </w:numPr>
              <w:tabs>
                <w:tab w:val="left" w:pos="1080"/>
              </w:tabs>
              <w:jc w:val="both"/>
              <w:rPr>
                <w:rFonts w:ascii="Century Gothic" w:hAnsi="Century Gothic" w:cs="Times New Roman"/>
              </w:rPr>
            </w:pPr>
            <w:r w:rsidRPr="00A94F38">
              <w:rPr>
                <w:rFonts w:ascii="Century Gothic" w:hAnsi="Century Gothic" w:cs="Times New Roman"/>
              </w:rPr>
              <w:t xml:space="preserve">To ensure that the named child develops resilience in adapting to school routines and to support through the use of </w:t>
            </w:r>
            <w:r w:rsidR="001078B8">
              <w:rPr>
                <w:rFonts w:ascii="Century Gothic" w:hAnsi="Century Gothic" w:cs="Times New Roman"/>
              </w:rPr>
              <w:t>appropriate</w:t>
            </w:r>
            <w:r w:rsidRPr="00A94F38">
              <w:rPr>
                <w:rFonts w:ascii="Century Gothic" w:hAnsi="Century Gothic" w:cs="Times New Roman"/>
              </w:rPr>
              <w:t xml:space="preserve"> aids.</w:t>
            </w:r>
          </w:p>
          <w:p w:rsidR="00A94F38" w:rsidRPr="00A94F38" w:rsidRDefault="00A94F38" w:rsidP="0075290C">
            <w:pPr>
              <w:pStyle w:val="ListParagraph"/>
              <w:numPr>
                <w:ilvl w:val="0"/>
                <w:numId w:val="31"/>
              </w:numPr>
              <w:tabs>
                <w:tab w:val="left" w:pos="1080"/>
              </w:tabs>
              <w:jc w:val="both"/>
              <w:rPr>
                <w:rFonts w:ascii="Century Gothic" w:hAnsi="Century Gothic" w:cs="Times New Roman"/>
              </w:rPr>
            </w:pPr>
            <w:r w:rsidRPr="00A94F38">
              <w:rPr>
                <w:rFonts w:ascii="Century Gothic" w:hAnsi="Century Gothic" w:cs="Times New Roman"/>
              </w:rPr>
              <w:t>To support appropriate social interactions with others, including the use of acceptable personal space.</w:t>
            </w:r>
          </w:p>
          <w:p w:rsidR="0075290C" w:rsidRPr="00A94F38" w:rsidRDefault="0075290C" w:rsidP="0075290C">
            <w:pPr>
              <w:pStyle w:val="ListParagraph"/>
              <w:numPr>
                <w:ilvl w:val="0"/>
                <w:numId w:val="31"/>
              </w:numPr>
              <w:tabs>
                <w:tab w:val="left" w:pos="1080"/>
              </w:tabs>
              <w:jc w:val="both"/>
              <w:rPr>
                <w:rFonts w:ascii="Century Gothic" w:hAnsi="Century Gothic" w:cs="Times New Roman"/>
              </w:rPr>
            </w:pPr>
            <w:r w:rsidRPr="00A94F38">
              <w:rPr>
                <w:rFonts w:ascii="Century Gothic" w:hAnsi="Century Gothic" w:cs="Times New Roman"/>
              </w:rPr>
              <w:t xml:space="preserve">To respond to the needs of the child and </w:t>
            </w:r>
            <w:proofErr w:type="spellStart"/>
            <w:r w:rsidRPr="00A94F38">
              <w:rPr>
                <w:rFonts w:ascii="Century Gothic" w:hAnsi="Century Gothic" w:cs="Times New Roman"/>
              </w:rPr>
              <w:t>recognise</w:t>
            </w:r>
            <w:proofErr w:type="spellEnd"/>
            <w:r w:rsidRPr="00A94F38">
              <w:rPr>
                <w:rFonts w:ascii="Century Gothic" w:hAnsi="Century Gothic" w:cs="Times New Roman"/>
              </w:rPr>
              <w:t xml:space="preserve"> when they require intervention.</w:t>
            </w:r>
          </w:p>
          <w:p w:rsidR="0075290C" w:rsidRPr="00A94F38" w:rsidRDefault="0075290C" w:rsidP="0075290C">
            <w:pPr>
              <w:pStyle w:val="ListParagraph"/>
              <w:numPr>
                <w:ilvl w:val="0"/>
                <w:numId w:val="31"/>
              </w:numPr>
              <w:tabs>
                <w:tab w:val="left" w:pos="1080"/>
              </w:tabs>
              <w:jc w:val="both"/>
              <w:rPr>
                <w:rFonts w:ascii="Century Gothic" w:hAnsi="Century Gothic" w:cs="Times New Roman"/>
              </w:rPr>
            </w:pPr>
            <w:r w:rsidRPr="00A94F38">
              <w:rPr>
                <w:rFonts w:ascii="Century Gothic" w:hAnsi="Century Gothic" w:cs="Times New Roman"/>
              </w:rPr>
              <w:t xml:space="preserve">To support the development of </w:t>
            </w:r>
            <w:r w:rsidR="001078B8">
              <w:rPr>
                <w:rFonts w:ascii="Century Gothic" w:hAnsi="Century Gothic" w:cs="Times New Roman"/>
              </w:rPr>
              <w:t xml:space="preserve">socially appropriate </w:t>
            </w:r>
            <w:proofErr w:type="spellStart"/>
            <w:r w:rsidR="001078B8">
              <w:rPr>
                <w:rFonts w:ascii="Century Gothic" w:hAnsi="Century Gothic" w:cs="Times New Roman"/>
              </w:rPr>
              <w:t>behaviours</w:t>
            </w:r>
            <w:proofErr w:type="spellEnd"/>
            <w:r w:rsidR="001078B8">
              <w:rPr>
                <w:rFonts w:ascii="Century Gothic" w:hAnsi="Century Gothic" w:cs="Times New Roman"/>
              </w:rPr>
              <w:t xml:space="preserve"> and </w:t>
            </w:r>
            <w:proofErr w:type="spellStart"/>
            <w:r w:rsidR="001078B8">
              <w:rPr>
                <w:rFonts w:ascii="Century Gothic" w:hAnsi="Century Gothic" w:cs="Times New Roman"/>
              </w:rPr>
              <w:t>behaviour</w:t>
            </w:r>
            <w:proofErr w:type="spellEnd"/>
            <w:r w:rsidR="001078B8">
              <w:rPr>
                <w:rFonts w:ascii="Century Gothic" w:hAnsi="Century Gothic" w:cs="Times New Roman"/>
              </w:rPr>
              <w:t xml:space="preserve"> for learning.</w:t>
            </w:r>
          </w:p>
          <w:p w:rsidR="0075290C" w:rsidRPr="00A94F38" w:rsidRDefault="0075290C" w:rsidP="00A94F38">
            <w:pPr>
              <w:pStyle w:val="ListParagraph"/>
              <w:numPr>
                <w:ilvl w:val="0"/>
                <w:numId w:val="31"/>
              </w:numPr>
              <w:tabs>
                <w:tab w:val="left" w:pos="1080"/>
              </w:tabs>
              <w:jc w:val="both"/>
              <w:rPr>
                <w:rFonts w:ascii="Century Gothic" w:hAnsi="Century Gothic" w:cs="Times New Roman"/>
                <w:sz w:val="22"/>
                <w:szCs w:val="22"/>
              </w:rPr>
            </w:pPr>
            <w:r w:rsidRPr="00A94F38">
              <w:rPr>
                <w:rFonts w:ascii="Century Gothic" w:hAnsi="Century Gothic" w:cs="Times New Roman"/>
              </w:rPr>
              <w:t>To support the child with managing sensory integration needs.</w:t>
            </w:r>
          </w:p>
        </w:tc>
      </w:tr>
    </w:tbl>
    <w:p w:rsidR="00D3304A" w:rsidRPr="00FC2B46" w:rsidRDefault="00D3304A" w:rsidP="00E418C8">
      <w:pPr>
        <w:rPr>
          <w:rFonts w:ascii="Century Gothic" w:hAnsi="Century Gothic"/>
        </w:rPr>
      </w:pPr>
    </w:p>
    <w:p w:rsidR="00B534B4" w:rsidRPr="00FC2B46" w:rsidRDefault="00B534B4" w:rsidP="00E418C8">
      <w:pPr>
        <w:rPr>
          <w:rFonts w:ascii="Century Gothic" w:hAnsi="Century Gothic"/>
        </w:rPr>
      </w:pPr>
    </w:p>
    <w:tbl>
      <w:tblPr>
        <w:tblStyle w:val="TableGrid"/>
        <w:tblpPr w:leftFromText="180" w:rightFromText="180" w:vertAnchor="page" w:horzAnchor="page" w:tblpX="829" w:tblpY="3169"/>
        <w:tblW w:w="10524" w:type="dxa"/>
        <w:tblLook w:val="04A0" w:firstRow="1" w:lastRow="0" w:firstColumn="1" w:lastColumn="0" w:noHBand="0" w:noVBand="1"/>
      </w:tblPr>
      <w:tblGrid>
        <w:gridCol w:w="10524"/>
      </w:tblGrid>
      <w:tr w:rsidR="005E64DB" w:rsidRPr="00FC2B46" w:rsidTr="005E64DB">
        <w:tc>
          <w:tcPr>
            <w:tcW w:w="10524" w:type="dxa"/>
            <w:shd w:val="clear" w:color="auto" w:fill="3366FF"/>
          </w:tcPr>
          <w:p w:rsidR="005E64DB" w:rsidRPr="00FC2B46" w:rsidRDefault="005E64DB" w:rsidP="005E64DB">
            <w:pPr>
              <w:rPr>
                <w:rFonts w:ascii="Century Gothic" w:hAnsi="Century Gothic"/>
                <w:color w:val="FFFFFF" w:themeColor="background1"/>
              </w:rPr>
            </w:pPr>
            <w:r w:rsidRPr="00FC2B46">
              <w:rPr>
                <w:rFonts w:ascii="Century Gothic" w:hAnsi="Century Gothic"/>
                <w:color w:val="FFFFFF" w:themeColor="background1"/>
              </w:rPr>
              <w:lastRenderedPageBreak/>
              <w:t xml:space="preserve">Area of Accountability: </w:t>
            </w:r>
            <w:r>
              <w:rPr>
                <w:rFonts w:ascii="Century Gothic" w:hAnsi="Century Gothic"/>
                <w:color w:val="FFFFFF" w:themeColor="background1"/>
              </w:rPr>
              <w:t>C</w:t>
            </w:r>
          </w:p>
        </w:tc>
      </w:tr>
      <w:tr w:rsidR="005E64DB" w:rsidTr="005E64DB">
        <w:tc>
          <w:tcPr>
            <w:tcW w:w="10524" w:type="dxa"/>
          </w:tcPr>
          <w:p w:rsidR="005E64DB" w:rsidRPr="001B7677" w:rsidRDefault="005E64DB" w:rsidP="005E64DB">
            <w:pPr>
              <w:widowControl w:val="0"/>
              <w:autoSpaceDE w:val="0"/>
              <w:autoSpaceDN w:val="0"/>
              <w:adjustRightInd w:val="0"/>
              <w:rPr>
                <w:rFonts w:ascii="Century Gothic" w:hAnsi="Century Gothic" w:cs="Times New Roman"/>
                <w:i/>
              </w:rPr>
            </w:pPr>
            <w:r>
              <w:rPr>
                <w:rFonts w:ascii="Century Gothic" w:hAnsi="Century Gothic" w:cs="Times New Roman"/>
                <w:i/>
              </w:rPr>
              <w:t>General duties relevant to all members of staff</w:t>
            </w:r>
          </w:p>
        </w:tc>
      </w:tr>
      <w:tr w:rsidR="005E64DB" w:rsidTr="005E64DB">
        <w:trPr>
          <w:trHeight w:val="9181"/>
        </w:trPr>
        <w:tc>
          <w:tcPr>
            <w:tcW w:w="10524" w:type="dxa"/>
          </w:tcPr>
          <w:p w:rsidR="005E64DB" w:rsidRPr="00E71D62" w:rsidRDefault="005E64DB" w:rsidP="005E64DB">
            <w:pPr>
              <w:pStyle w:val="BodyText2"/>
              <w:spacing w:after="0" w:line="240" w:lineRule="auto"/>
              <w:ind w:left="680"/>
              <w:jc w:val="both"/>
              <w:rPr>
                <w:rFonts w:ascii="Century Gothic" w:hAnsi="Century Gothic"/>
                <w:sz w:val="22"/>
                <w:szCs w:val="22"/>
              </w:rPr>
            </w:pPr>
          </w:p>
          <w:p w:rsidR="005E64DB" w:rsidRDefault="005E64DB" w:rsidP="005E64DB">
            <w:pPr>
              <w:widowControl w:val="0"/>
              <w:autoSpaceDE w:val="0"/>
              <w:autoSpaceDN w:val="0"/>
              <w:adjustRightInd w:val="0"/>
              <w:rPr>
                <w:rFonts w:ascii="Century Gothic" w:hAnsi="Century Gothic" w:cs="Times New Roman"/>
                <w:sz w:val="22"/>
              </w:rPr>
            </w:pPr>
            <w:r>
              <w:rPr>
                <w:rFonts w:ascii="Century Gothic" w:hAnsi="Century Gothic" w:cs="Times New Roman"/>
                <w:sz w:val="22"/>
              </w:rPr>
              <w:t>To actively promote our agreed Christian Values and school mission statement and aims.</w:t>
            </w:r>
          </w:p>
          <w:p w:rsidR="005E64DB" w:rsidRDefault="005E64DB" w:rsidP="005E64DB">
            <w:pPr>
              <w:widowControl w:val="0"/>
              <w:autoSpaceDE w:val="0"/>
              <w:autoSpaceDN w:val="0"/>
              <w:adjustRightInd w:val="0"/>
              <w:rPr>
                <w:rFonts w:ascii="Century Gothic" w:hAnsi="Century Gothic" w:cs="Times New Roman"/>
                <w:sz w:val="22"/>
              </w:rPr>
            </w:pPr>
          </w:p>
          <w:p w:rsidR="005E64DB" w:rsidRPr="00971CE0" w:rsidRDefault="005E64DB" w:rsidP="005E64DB">
            <w:pPr>
              <w:widowControl w:val="0"/>
              <w:autoSpaceDE w:val="0"/>
              <w:autoSpaceDN w:val="0"/>
              <w:adjustRightInd w:val="0"/>
              <w:rPr>
                <w:rFonts w:ascii="Century Gothic" w:hAnsi="Century Gothic" w:cs="Times New Roman"/>
                <w:sz w:val="22"/>
              </w:rPr>
            </w:pPr>
            <w:r>
              <w:rPr>
                <w:rFonts w:ascii="Century Gothic" w:hAnsi="Century Gothic" w:cs="Times New Roman"/>
                <w:sz w:val="22"/>
              </w:rPr>
              <w:t>I</w:t>
            </w:r>
            <w:r w:rsidRPr="00971CE0">
              <w:rPr>
                <w:rFonts w:ascii="Century Gothic" w:hAnsi="Century Gothic" w:cs="Times New Roman"/>
                <w:sz w:val="22"/>
              </w:rPr>
              <w:t xml:space="preserve">t is expected that all staff work collaboratively </w:t>
            </w:r>
            <w:r>
              <w:rPr>
                <w:rFonts w:ascii="Century Gothic" w:hAnsi="Century Gothic" w:cs="Times New Roman"/>
                <w:sz w:val="22"/>
              </w:rPr>
              <w:t xml:space="preserve">to share good </w:t>
            </w:r>
            <w:r w:rsidRPr="00971CE0">
              <w:rPr>
                <w:rFonts w:ascii="Century Gothic" w:hAnsi="Century Gothic" w:cs="Times New Roman"/>
                <w:sz w:val="22"/>
              </w:rPr>
              <w:t>practice, resources</w:t>
            </w:r>
            <w:r>
              <w:rPr>
                <w:rFonts w:ascii="Century Gothic" w:hAnsi="Century Gothic" w:cs="Times New Roman"/>
                <w:sz w:val="22"/>
              </w:rPr>
              <w:t xml:space="preserve"> and ideas and </w:t>
            </w:r>
            <w:proofErr w:type="spellStart"/>
            <w:r>
              <w:rPr>
                <w:rFonts w:ascii="Century Gothic" w:hAnsi="Century Gothic" w:cs="Times New Roman"/>
                <w:sz w:val="22"/>
              </w:rPr>
              <w:t>realise</w:t>
            </w:r>
            <w:proofErr w:type="spellEnd"/>
            <w:r>
              <w:rPr>
                <w:rFonts w:ascii="Century Gothic" w:hAnsi="Century Gothic" w:cs="Times New Roman"/>
                <w:sz w:val="22"/>
              </w:rPr>
              <w:t xml:space="preserve"> the school</w:t>
            </w:r>
            <w:r w:rsidRPr="00971CE0">
              <w:rPr>
                <w:rFonts w:ascii="Century Gothic" w:hAnsi="Century Gothic" w:cs="Times New Roman"/>
                <w:sz w:val="22"/>
              </w:rPr>
              <w:t xml:space="preserve"> vision and aims. All staff should act</w:t>
            </w:r>
            <w:r>
              <w:rPr>
                <w:rFonts w:ascii="Century Gothic" w:hAnsi="Century Gothic" w:cs="Times New Roman"/>
                <w:sz w:val="22"/>
              </w:rPr>
              <w:t xml:space="preserve"> </w:t>
            </w:r>
            <w:r w:rsidRPr="00971CE0">
              <w:rPr>
                <w:rFonts w:ascii="Century Gothic" w:hAnsi="Century Gothic" w:cs="Times New Roman"/>
                <w:sz w:val="22"/>
              </w:rPr>
              <w:t>with profe</w:t>
            </w:r>
            <w:r>
              <w:rPr>
                <w:rFonts w:ascii="Century Gothic" w:hAnsi="Century Gothic" w:cs="Times New Roman"/>
                <w:sz w:val="22"/>
              </w:rPr>
              <w:t xml:space="preserve">ssional integrity at all times, </w:t>
            </w:r>
            <w:r w:rsidRPr="00971CE0">
              <w:rPr>
                <w:rFonts w:ascii="Century Gothic" w:hAnsi="Century Gothic" w:cs="Times New Roman"/>
                <w:sz w:val="22"/>
              </w:rPr>
              <w:t>fo</w:t>
            </w:r>
            <w:r>
              <w:rPr>
                <w:rFonts w:ascii="Century Gothic" w:hAnsi="Century Gothic" w:cs="Times New Roman"/>
                <w:sz w:val="22"/>
              </w:rPr>
              <w:t xml:space="preserve">llowing the school </w:t>
            </w:r>
            <w:r w:rsidRPr="00971CE0">
              <w:rPr>
                <w:rFonts w:ascii="Century Gothic" w:hAnsi="Century Gothic" w:cs="Times New Roman"/>
                <w:sz w:val="22"/>
              </w:rPr>
              <w:t>‘Code of Conduct for Staff’.</w:t>
            </w:r>
          </w:p>
          <w:p w:rsidR="005E64DB" w:rsidRPr="00971CE0" w:rsidRDefault="005E64DB" w:rsidP="005E64DB">
            <w:pPr>
              <w:widowControl w:val="0"/>
              <w:autoSpaceDE w:val="0"/>
              <w:autoSpaceDN w:val="0"/>
              <w:adjustRightInd w:val="0"/>
              <w:rPr>
                <w:rFonts w:ascii="Century Gothic" w:hAnsi="Century Gothic" w:cs="Times New Roman"/>
                <w:sz w:val="22"/>
              </w:rPr>
            </w:pPr>
          </w:p>
          <w:p w:rsidR="005E64DB" w:rsidRPr="00971CE0" w:rsidRDefault="005E64DB" w:rsidP="005E64DB">
            <w:pPr>
              <w:widowControl w:val="0"/>
              <w:autoSpaceDE w:val="0"/>
              <w:autoSpaceDN w:val="0"/>
              <w:adjustRightInd w:val="0"/>
              <w:rPr>
                <w:rFonts w:ascii="Century Gothic" w:hAnsi="Century Gothic" w:cs="Times New Roman"/>
                <w:sz w:val="22"/>
              </w:rPr>
            </w:pPr>
            <w:r w:rsidRPr="00971CE0">
              <w:rPr>
                <w:rFonts w:ascii="Century Gothic" w:hAnsi="Century Gothic" w:cs="Times New Roman"/>
                <w:sz w:val="22"/>
              </w:rPr>
              <w:t>Use of ICT</w:t>
            </w:r>
          </w:p>
          <w:p w:rsidR="005E64DB" w:rsidRPr="00971CE0" w:rsidRDefault="005E64DB" w:rsidP="005E64DB">
            <w:pPr>
              <w:widowControl w:val="0"/>
              <w:autoSpaceDE w:val="0"/>
              <w:autoSpaceDN w:val="0"/>
              <w:adjustRightInd w:val="0"/>
              <w:rPr>
                <w:rFonts w:ascii="Century Gothic" w:hAnsi="Century Gothic" w:cs="Times New Roman"/>
                <w:sz w:val="22"/>
              </w:rPr>
            </w:pPr>
            <w:r w:rsidRPr="00971CE0">
              <w:rPr>
                <w:rFonts w:ascii="Century Gothic" w:hAnsi="Century Gothic" w:cs="Times New Roman"/>
                <w:sz w:val="22"/>
              </w:rPr>
              <w:t>ICT must be used creatively to inspire and</w:t>
            </w:r>
            <w:r>
              <w:rPr>
                <w:rFonts w:ascii="Century Gothic" w:hAnsi="Century Gothic" w:cs="Times New Roman"/>
                <w:sz w:val="22"/>
              </w:rPr>
              <w:t xml:space="preserve"> </w:t>
            </w:r>
            <w:r w:rsidRPr="00971CE0">
              <w:rPr>
                <w:rFonts w:ascii="Century Gothic" w:hAnsi="Century Gothic" w:cs="Times New Roman"/>
                <w:sz w:val="22"/>
              </w:rPr>
              <w:t xml:space="preserve">motivate </w:t>
            </w:r>
            <w:r>
              <w:rPr>
                <w:rFonts w:ascii="Century Gothic" w:hAnsi="Century Gothic" w:cs="Times New Roman"/>
                <w:sz w:val="22"/>
              </w:rPr>
              <w:t>pupils</w:t>
            </w:r>
            <w:r w:rsidRPr="00971CE0">
              <w:rPr>
                <w:rFonts w:ascii="Century Gothic" w:hAnsi="Century Gothic" w:cs="Times New Roman"/>
                <w:sz w:val="22"/>
              </w:rPr>
              <w:t xml:space="preserve"> where it is relevant to do so.</w:t>
            </w:r>
          </w:p>
          <w:p w:rsidR="005E64DB" w:rsidRPr="00971CE0" w:rsidRDefault="005E64DB" w:rsidP="005E64DB">
            <w:pPr>
              <w:widowControl w:val="0"/>
              <w:autoSpaceDE w:val="0"/>
              <w:autoSpaceDN w:val="0"/>
              <w:adjustRightInd w:val="0"/>
              <w:rPr>
                <w:rFonts w:ascii="Century Gothic" w:hAnsi="Century Gothic" w:cs="Times New Roman"/>
                <w:sz w:val="22"/>
              </w:rPr>
            </w:pPr>
            <w:r w:rsidRPr="00971CE0">
              <w:rPr>
                <w:rFonts w:ascii="Century Gothic" w:hAnsi="Century Gothic" w:cs="Times New Roman"/>
                <w:sz w:val="22"/>
              </w:rPr>
              <w:t xml:space="preserve">All staff will be expected to </w:t>
            </w:r>
            <w:proofErr w:type="spellStart"/>
            <w:r w:rsidRPr="00971CE0">
              <w:rPr>
                <w:rFonts w:ascii="Century Gothic" w:hAnsi="Century Gothic" w:cs="Times New Roman"/>
                <w:sz w:val="22"/>
              </w:rPr>
              <w:t>utilise</w:t>
            </w:r>
            <w:proofErr w:type="spellEnd"/>
            <w:r w:rsidRPr="00971CE0">
              <w:rPr>
                <w:rFonts w:ascii="Century Gothic" w:hAnsi="Century Gothic" w:cs="Times New Roman"/>
                <w:sz w:val="22"/>
              </w:rPr>
              <w:t xml:space="preserve"> ICT and to improve communication and reduce paper</w:t>
            </w:r>
            <w:r>
              <w:rPr>
                <w:rFonts w:ascii="Century Gothic" w:hAnsi="Century Gothic" w:cs="Times New Roman"/>
                <w:sz w:val="22"/>
              </w:rPr>
              <w:t xml:space="preserve"> </w:t>
            </w:r>
            <w:r w:rsidRPr="00971CE0">
              <w:rPr>
                <w:rFonts w:ascii="Century Gothic" w:hAnsi="Century Gothic" w:cs="Times New Roman"/>
                <w:sz w:val="22"/>
              </w:rPr>
              <w:t>use. Security procedures must be followed when using ICT systems.</w:t>
            </w:r>
          </w:p>
          <w:p w:rsidR="005E64DB" w:rsidRDefault="005E64DB" w:rsidP="005E64DB">
            <w:pPr>
              <w:widowControl w:val="0"/>
              <w:autoSpaceDE w:val="0"/>
              <w:autoSpaceDN w:val="0"/>
              <w:adjustRightInd w:val="0"/>
              <w:rPr>
                <w:rFonts w:ascii="Century Gothic" w:hAnsi="Century Gothic" w:cs="Times New Roman"/>
                <w:sz w:val="22"/>
              </w:rPr>
            </w:pPr>
            <w:r w:rsidRPr="00971CE0">
              <w:rPr>
                <w:rFonts w:ascii="Century Gothic" w:hAnsi="Century Gothic" w:cs="Times New Roman"/>
                <w:sz w:val="22"/>
              </w:rPr>
              <w:t xml:space="preserve">All staff are </w:t>
            </w:r>
            <w:r>
              <w:rPr>
                <w:rFonts w:ascii="Century Gothic" w:hAnsi="Century Gothic" w:cs="Times New Roman"/>
                <w:sz w:val="22"/>
              </w:rPr>
              <w:t>expected to follow (and ensure pupils</w:t>
            </w:r>
            <w:r w:rsidRPr="00971CE0">
              <w:rPr>
                <w:rFonts w:ascii="Century Gothic" w:hAnsi="Century Gothic" w:cs="Times New Roman"/>
                <w:sz w:val="22"/>
              </w:rPr>
              <w:t xml:space="preserve"> follow) the procedures as laid out in</w:t>
            </w:r>
            <w:r>
              <w:rPr>
                <w:rFonts w:ascii="Century Gothic" w:hAnsi="Century Gothic" w:cs="Times New Roman"/>
                <w:sz w:val="22"/>
              </w:rPr>
              <w:t xml:space="preserve"> the schools ICT and safety policy</w:t>
            </w:r>
            <w:r w:rsidRPr="00971CE0">
              <w:rPr>
                <w:rFonts w:ascii="Century Gothic" w:hAnsi="Century Gothic" w:cs="Times New Roman"/>
                <w:sz w:val="22"/>
              </w:rPr>
              <w:t xml:space="preserve">. </w:t>
            </w:r>
          </w:p>
          <w:p w:rsidR="005E64DB" w:rsidRPr="00971CE0" w:rsidRDefault="005E64DB" w:rsidP="005E64DB">
            <w:pPr>
              <w:widowControl w:val="0"/>
              <w:autoSpaceDE w:val="0"/>
              <w:autoSpaceDN w:val="0"/>
              <w:adjustRightInd w:val="0"/>
              <w:rPr>
                <w:rFonts w:ascii="Century Gothic" w:hAnsi="Century Gothic" w:cs="Times New Roman"/>
                <w:sz w:val="22"/>
              </w:rPr>
            </w:pPr>
          </w:p>
          <w:p w:rsidR="005E64DB" w:rsidRPr="00971CE0" w:rsidRDefault="005E64DB" w:rsidP="005E64DB">
            <w:pPr>
              <w:widowControl w:val="0"/>
              <w:autoSpaceDE w:val="0"/>
              <w:autoSpaceDN w:val="0"/>
              <w:adjustRightInd w:val="0"/>
              <w:rPr>
                <w:rFonts w:ascii="Century Gothic" w:hAnsi="Century Gothic" w:cs="Times New Roman"/>
                <w:sz w:val="22"/>
              </w:rPr>
            </w:pPr>
            <w:r w:rsidRPr="00971CE0">
              <w:rPr>
                <w:rFonts w:ascii="Century Gothic" w:hAnsi="Century Gothic" w:cs="Times New Roman"/>
                <w:sz w:val="22"/>
              </w:rPr>
              <w:t>Data Protection</w:t>
            </w:r>
          </w:p>
          <w:p w:rsidR="005E64DB" w:rsidRDefault="005E64DB" w:rsidP="005E64DB">
            <w:pPr>
              <w:widowControl w:val="0"/>
              <w:autoSpaceDE w:val="0"/>
              <w:autoSpaceDN w:val="0"/>
              <w:adjustRightInd w:val="0"/>
              <w:rPr>
                <w:rFonts w:ascii="Century Gothic" w:hAnsi="Century Gothic" w:cs="Times New Roman"/>
                <w:sz w:val="22"/>
              </w:rPr>
            </w:pPr>
            <w:r w:rsidRPr="00971CE0">
              <w:rPr>
                <w:rFonts w:ascii="Century Gothic" w:hAnsi="Century Gothic" w:cs="Times New Roman"/>
                <w:sz w:val="22"/>
              </w:rPr>
              <w:t xml:space="preserve">It is essential when working with </w:t>
            </w:r>
            <w:proofErr w:type="spellStart"/>
            <w:r w:rsidRPr="00971CE0">
              <w:rPr>
                <w:rFonts w:ascii="Century Gothic" w:hAnsi="Century Gothic" w:cs="Times New Roman"/>
                <w:sz w:val="22"/>
              </w:rPr>
              <w:t>computerised</w:t>
            </w:r>
            <w:proofErr w:type="spellEnd"/>
            <w:r w:rsidRPr="00971CE0">
              <w:rPr>
                <w:rFonts w:ascii="Century Gothic" w:hAnsi="Century Gothic" w:cs="Times New Roman"/>
                <w:sz w:val="22"/>
              </w:rPr>
              <w:t xml:space="preserve"> systems that you are completely aware of</w:t>
            </w:r>
            <w:r>
              <w:rPr>
                <w:rFonts w:ascii="Century Gothic" w:hAnsi="Century Gothic" w:cs="Times New Roman"/>
                <w:sz w:val="22"/>
              </w:rPr>
              <w:t xml:space="preserve"> </w:t>
            </w:r>
            <w:r w:rsidRPr="00971CE0">
              <w:rPr>
                <w:rFonts w:ascii="Century Gothic" w:hAnsi="Century Gothic" w:cs="Times New Roman"/>
                <w:sz w:val="22"/>
              </w:rPr>
              <w:t>your responsibilities at all times under the Data protection Act 1984 (as amended) for the</w:t>
            </w:r>
            <w:r>
              <w:rPr>
                <w:rFonts w:ascii="Century Gothic" w:hAnsi="Century Gothic" w:cs="Times New Roman"/>
                <w:sz w:val="22"/>
              </w:rPr>
              <w:t xml:space="preserve"> </w:t>
            </w:r>
            <w:r w:rsidRPr="00971CE0">
              <w:rPr>
                <w:rFonts w:ascii="Century Gothic" w:hAnsi="Century Gothic" w:cs="Times New Roman"/>
                <w:sz w:val="22"/>
              </w:rPr>
              <w:t>security, accuracy, and significance of personal data held on such systems.</w:t>
            </w:r>
          </w:p>
          <w:p w:rsidR="005E64DB" w:rsidRPr="00971CE0" w:rsidRDefault="005E64DB" w:rsidP="005E64DB">
            <w:pPr>
              <w:widowControl w:val="0"/>
              <w:autoSpaceDE w:val="0"/>
              <w:autoSpaceDN w:val="0"/>
              <w:adjustRightInd w:val="0"/>
              <w:rPr>
                <w:rFonts w:ascii="Century Gothic" w:hAnsi="Century Gothic" w:cs="Times New Roman"/>
                <w:sz w:val="22"/>
              </w:rPr>
            </w:pPr>
          </w:p>
          <w:p w:rsidR="005E64DB" w:rsidRPr="00971CE0" w:rsidRDefault="005E64DB" w:rsidP="005E64DB">
            <w:pPr>
              <w:widowControl w:val="0"/>
              <w:autoSpaceDE w:val="0"/>
              <w:autoSpaceDN w:val="0"/>
              <w:adjustRightInd w:val="0"/>
              <w:rPr>
                <w:rFonts w:ascii="Century Gothic" w:hAnsi="Century Gothic" w:cs="Times New Roman"/>
                <w:sz w:val="22"/>
              </w:rPr>
            </w:pPr>
            <w:r w:rsidRPr="00971CE0">
              <w:rPr>
                <w:rFonts w:ascii="Century Gothic" w:hAnsi="Century Gothic" w:cs="Times New Roman"/>
                <w:sz w:val="22"/>
              </w:rPr>
              <w:t>Health and Safety</w:t>
            </w:r>
          </w:p>
          <w:p w:rsidR="005E64DB" w:rsidRPr="00971CE0" w:rsidRDefault="005E64DB" w:rsidP="005E64DB">
            <w:pPr>
              <w:widowControl w:val="0"/>
              <w:autoSpaceDE w:val="0"/>
              <w:autoSpaceDN w:val="0"/>
              <w:adjustRightInd w:val="0"/>
              <w:rPr>
                <w:rFonts w:ascii="Century Gothic" w:hAnsi="Century Gothic" w:cs="Times New Roman"/>
                <w:sz w:val="22"/>
              </w:rPr>
            </w:pPr>
            <w:r w:rsidRPr="00971CE0">
              <w:rPr>
                <w:rFonts w:ascii="Century Gothic" w:hAnsi="Century Gothic" w:cs="Times New Roman"/>
                <w:sz w:val="22"/>
              </w:rPr>
              <w:t>Employees are required to work in compliance with the schools’ Health and Safety policies</w:t>
            </w:r>
            <w:r>
              <w:rPr>
                <w:rFonts w:ascii="Century Gothic" w:hAnsi="Century Gothic" w:cs="Times New Roman"/>
                <w:sz w:val="22"/>
              </w:rPr>
              <w:t xml:space="preserve"> </w:t>
            </w:r>
            <w:r w:rsidRPr="00971CE0">
              <w:rPr>
                <w:rFonts w:ascii="Century Gothic" w:hAnsi="Century Gothic" w:cs="Times New Roman"/>
                <w:sz w:val="22"/>
              </w:rPr>
              <w:t>and under the Health and Safety at Work Act 1974 (as amended), ensuring the safety of</w:t>
            </w:r>
            <w:r>
              <w:rPr>
                <w:rFonts w:ascii="Century Gothic" w:hAnsi="Century Gothic" w:cs="Times New Roman"/>
                <w:sz w:val="22"/>
              </w:rPr>
              <w:t xml:space="preserve"> </w:t>
            </w:r>
            <w:r w:rsidRPr="00971CE0">
              <w:rPr>
                <w:rFonts w:ascii="Century Gothic" w:hAnsi="Century Gothic" w:cs="Times New Roman"/>
                <w:sz w:val="22"/>
              </w:rPr>
              <w:t>all parties they come into contact with, such as members of the public, in premises or sites</w:t>
            </w:r>
            <w:r>
              <w:rPr>
                <w:rFonts w:ascii="Century Gothic" w:hAnsi="Century Gothic" w:cs="Times New Roman"/>
                <w:sz w:val="22"/>
              </w:rPr>
              <w:t xml:space="preserve"> </w:t>
            </w:r>
            <w:r w:rsidRPr="00971CE0">
              <w:rPr>
                <w:rFonts w:ascii="Century Gothic" w:hAnsi="Century Gothic" w:cs="Times New Roman"/>
                <w:sz w:val="22"/>
              </w:rPr>
              <w:t>controlled by the school.</w:t>
            </w:r>
          </w:p>
          <w:p w:rsidR="005E64DB" w:rsidRDefault="005E64DB" w:rsidP="005E64DB">
            <w:pPr>
              <w:widowControl w:val="0"/>
              <w:autoSpaceDE w:val="0"/>
              <w:autoSpaceDN w:val="0"/>
              <w:adjustRightInd w:val="0"/>
              <w:rPr>
                <w:rFonts w:ascii="Century Gothic" w:hAnsi="Century Gothic" w:cs="Times New Roman"/>
                <w:sz w:val="22"/>
              </w:rPr>
            </w:pPr>
            <w:r w:rsidRPr="00971CE0">
              <w:rPr>
                <w:rFonts w:ascii="Century Gothic" w:hAnsi="Century Gothic" w:cs="Times New Roman"/>
                <w:sz w:val="22"/>
              </w:rPr>
              <w:t>In order to ensure compliance, procedures should be observed at all times under the</w:t>
            </w:r>
            <w:r>
              <w:rPr>
                <w:rFonts w:ascii="Century Gothic" w:hAnsi="Century Gothic" w:cs="Times New Roman"/>
                <w:sz w:val="22"/>
              </w:rPr>
              <w:t xml:space="preserve"> </w:t>
            </w:r>
            <w:r w:rsidRPr="00971CE0">
              <w:rPr>
                <w:rFonts w:ascii="Century Gothic" w:hAnsi="Century Gothic" w:cs="Times New Roman"/>
                <w:sz w:val="22"/>
              </w:rPr>
              <w:t>provision of safe systems of work through safe and healthy environments, including</w:t>
            </w:r>
            <w:r>
              <w:rPr>
                <w:rFonts w:ascii="Century Gothic" w:hAnsi="Century Gothic" w:cs="Times New Roman"/>
                <w:sz w:val="22"/>
              </w:rPr>
              <w:t xml:space="preserve"> </w:t>
            </w:r>
            <w:r w:rsidRPr="00971CE0">
              <w:rPr>
                <w:rFonts w:ascii="Century Gothic" w:hAnsi="Century Gothic" w:cs="Times New Roman"/>
                <w:sz w:val="22"/>
              </w:rPr>
              <w:t>information, training and supervision necessary to accomplish those goals.</w:t>
            </w:r>
          </w:p>
          <w:p w:rsidR="005E64DB" w:rsidRPr="00971CE0" w:rsidRDefault="005E64DB" w:rsidP="005E64DB">
            <w:pPr>
              <w:widowControl w:val="0"/>
              <w:autoSpaceDE w:val="0"/>
              <w:autoSpaceDN w:val="0"/>
              <w:adjustRightInd w:val="0"/>
              <w:rPr>
                <w:rFonts w:ascii="Century Gothic" w:hAnsi="Century Gothic" w:cs="Times New Roman"/>
                <w:sz w:val="22"/>
              </w:rPr>
            </w:pPr>
          </w:p>
          <w:p w:rsidR="005E64DB" w:rsidRPr="00971CE0" w:rsidRDefault="005E64DB" w:rsidP="005E64DB">
            <w:pPr>
              <w:widowControl w:val="0"/>
              <w:autoSpaceDE w:val="0"/>
              <w:autoSpaceDN w:val="0"/>
              <w:adjustRightInd w:val="0"/>
              <w:rPr>
                <w:rFonts w:ascii="Century Gothic" w:hAnsi="Century Gothic" w:cs="Times New Roman"/>
                <w:sz w:val="22"/>
              </w:rPr>
            </w:pPr>
            <w:r w:rsidRPr="00971CE0">
              <w:rPr>
                <w:rFonts w:ascii="Century Gothic" w:hAnsi="Century Gothic" w:cs="Times New Roman"/>
                <w:sz w:val="22"/>
              </w:rPr>
              <w:t>Safeguarding</w:t>
            </w:r>
          </w:p>
          <w:p w:rsidR="005E64DB" w:rsidRPr="00971CE0" w:rsidRDefault="005E64DB" w:rsidP="005E64DB">
            <w:pPr>
              <w:widowControl w:val="0"/>
              <w:autoSpaceDE w:val="0"/>
              <w:autoSpaceDN w:val="0"/>
              <w:adjustRightInd w:val="0"/>
              <w:rPr>
                <w:rFonts w:ascii="Century Gothic" w:hAnsi="Century Gothic" w:cs="Times New Roman"/>
                <w:sz w:val="22"/>
              </w:rPr>
            </w:pPr>
            <w:r>
              <w:rPr>
                <w:rFonts w:ascii="Century Gothic" w:hAnsi="Century Gothic" w:cs="Times New Roman"/>
                <w:sz w:val="22"/>
              </w:rPr>
              <w:t>St Alphege CE Infant School is</w:t>
            </w:r>
            <w:r w:rsidRPr="00971CE0">
              <w:rPr>
                <w:rFonts w:ascii="Century Gothic" w:hAnsi="Century Gothic" w:cs="Times New Roman"/>
                <w:sz w:val="22"/>
              </w:rPr>
              <w:t xml:space="preserve"> committed to safeguarding and promoting</w:t>
            </w:r>
            <w:r>
              <w:rPr>
                <w:rFonts w:ascii="Century Gothic" w:hAnsi="Century Gothic" w:cs="Times New Roman"/>
                <w:sz w:val="22"/>
              </w:rPr>
              <w:t xml:space="preserve"> </w:t>
            </w:r>
            <w:r w:rsidRPr="00971CE0">
              <w:rPr>
                <w:rFonts w:ascii="Century Gothic" w:hAnsi="Century Gothic" w:cs="Times New Roman"/>
                <w:sz w:val="22"/>
              </w:rPr>
              <w:t>the welfare of children and young people and all staff must ensure that the highest priority</w:t>
            </w:r>
            <w:r>
              <w:rPr>
                <w:rFonts w:ascii="Century Gothic" w:hAnsi="Century Gothic" w:cs="Times New Roman"/>
                <w:sz w:val="22"/>
              </w:rPr>
              <w:t xml:space="preserve"> </w:t>
            </w:r>
            <w:r w:rsidRPr="00971CE0">
              <w:rPr>
                <w:rFonts w:ascii="Century Gothic" w:hAnsi="Century Gothic" w:cs="Times New Roman"/>
                <w:sz w:val="22"/>
              </w:rPr>
              <w:t>is given to following the guidance and regulations to safeguard children and young people.</w:t>
            </w:r>
          </w:p>
          <w:p w:rsidR="005E64DB" w:rsidRPr="00971CE0" w:rsidRDefault="005E64DB" w:rsidP="005E64DB">
            <w:pPr>
              <w:widowControl w:val="0"/>
              <w:autoSpaceDE w:val="0"/>
              <w:autoSpaceDN w:val="0"/>
              <w:adjustRightInd w:val="0"/>
              <w:rPr>
                <w:rFonts w:ascii="Century Gothic" w:hAnsi="Century Gothic" w:cs="Times New Roman"/>
                <w:sz w:val="22"/>
              </w:rPr>
            </w:pPr>
            <w:r w:rsidRPr="00971CE0">
              <w:rPr>
                <w:rFonts w:ascii="Century Gothic" w:hAnsi="Century Gothic" w:cs="Times New Roman"/>
                <w:sz w:val="22"/>
              </w:rPr>
              <w:t>All staff are to have due regard for safeguarding and promoting the welfare of children</w:t>
            </w:r>
            <w:r>
              <w:rPr>
                <w:rFonts w:ascii="Century Gothic" w:hAnsi="Century Gothic" w:cs="Times New Roman"/>
                <w:sz w:val="22"/>
              </w:rPr>
              <w:t xml:space="preserve"> </w:t>
            </w:r>
            <w:r w:rsidRPr="00971CE0">
              <w:rPr>
                <w:rFonts w:ascii="Century Gothic" w:hAnsi="Century Gothic" w:cs="Times New Roman"/>
                <w:sz w:val="22"/>
              </w:rPr>
              <w:t xml:space="preserve">and young people and to follow the child protection procedures adopted by </w:t>
            </w:r>
            <w:r>
              <w:rPr>
                <w:rFonts w:ascii="Century Gothic" w:hAnsi="Century Gothic" w:cs="Times New Roman"/>
                <w:sz w:val="22"/>
              </w:rPr>
              <w:t>St Alphege CE Infant School</w:t>
            </w:r>
            <w:r w:rsidRPr="00971CE0">
              <w:rPr>
                <w:rFonts w:ascii="Century Gothic" w:hAnsi="Century Gothic" w:cs="Times New Roman"/>
                <w:sz w:val="22"/>
              </w:rPr>
              <w:t>. Any safeguarding or child protection issues must be acted</w:t>
            </w:r>
            <w:r>
              <w:rPr>
                <w:rFonts w:ascii="Century Gothic" w:hAnsi="Century Gothic" w:cs="Times New Roman"/>
                <w:sz w:val="22"/>
              </w:rPr>
              <w:t xml:space="preserve"> </w:t>
            </w:r>
            <w:r w:rsidRPr="00971CE0">
              <w:rPr>
                <w:rFonts w:ascii="Century Gothic" w:hAnsi="Century Gothic" w:cs="Times New Roman"/>
                <w:sz w:val="22"/>
              </w:rPr>
              <w:t xml:space="preserve">upon immediately by informing the </w:t>
            </w:r>
            <w:r>
              <w:rPr>
                <w:rFonts w:ascii="Century Gothic" w:hAnsi="Century Gothic" w:cs="Times New Roman"/>
                <w:sz w:val="22"/>
              </w:rPr>
              <w:t>Designated Child Protection Officer (DCPO</w:t>
            </w:r>
            <w:r w:rsidRPr="00971CE0">
              <w:rPr>
                <w:rFonts w:ascii="Century Gothic" w:hAnsi="Century Gothic" w:cs="Times New Roman"/>
                <w:sz w:val="22"/>
              </w:rPr>
              <w:t>).</w:t>
            </w:r>
          </w:p>
          <w:p w:rsidR="005E64DB" w:rsidRPr="00971CE0" w:rsidRDefault="005E64DB" w:rsidP="005E64DB">
            <w:pPr>
              <w:widowControl w:val="0"/>
              <w:autoSpaceDE w:val="0"/>
              <w:autoSpaceDN w:val="0"/>
              <w:adjustRightInd w:val="0"/>
              <w:rPr>
                <w:rFonts w:ascii="Century Gothic" w:hAnsi="Century Gothic" w:cs="Times New Roman"/>
                <w:sz w:val="22"/>
              </w:rPr>
            </w:pPr>
            <w:r w:rsidRPr="00971CE0">
              <w:rPr>
                <w:rFonts w:ascii="Century Gothic" w:hAnsi="Century Gothic" w:cs="Times New Roman"/>
                <w:sz w:val="22"/>
              </w:rPr>
              <w:t>The successful candidate will be required to undergo an Enhanced Disclosure from the</w:t>
            </w:r>
          </w:p>
          <w:p w:rsidR="005E64DB" w:rsidRPr="007870F3" w:rsidRDefault="005E64DB" w:rsidP="005E64DB">
            <w:pPr>
              <w:tabs>
                <w:tab w:val="left" w:pos="1080"/>
              </w:tabs>
              <w:jc w:val="both"/>
              <w:rPr>
                <w:rFonts w:ascii="Century Gothic" w:hAnsi="Century Gothic" w:cs="Times New Roman"/>
                <w:sz w:val="22"/>
                <w:szCs w:val="22"/>
              </w:rPr>
            </w:pPr>
            <w:r>
              <w:rPr>
                <w:rFonts w:ascii="Century Gothic" w:hAnsi="Century Gothic" w:cs="Times New Roman"/>
                <w:sz w:val="22"/>
              </w:rPr>
              <w:t>Disclosure and Barring Service (DBS</w:t>
            </w:r>
            <w:r w:rsidRPr="00971CE0">
              <w:rPr>
                <w:rFonts w:ascii="Century Gothic" w:hAnsi="Century Gothic" w:cs="Times New Roman"/>
                <w:sz w:val="22"/>
              </w:rPr>
              <w:t>) and obtain any other statutorily required clearance.</w:t>
            </w:r>
          </w:p>
        </w:tc>
      </w:tr>
    </w:tbl>
    <w:p w:rsidR="00971CE0" w:rsidRDefault="00971CE0" w:rsidP="00E418C8">
      <w:pPr>
        <w:rPr>
          <w:rFonts w:ascii="Century Gothic" w:hAnsi="Century Gothic"/>
        </w:rPr>
      </w:pPr>
    </w:p>
    <w:p w:rsidR="00FC2B46" w:rsidRDefault="00FC2B46" w:rsidP="00E418C8">
      <w:pPr>
        <w:rPr>
          <w:rFonts w:ascii="Century Gothic" w:hAnsi="Century Gothic"/>
        </w:rPr>
      </w:pPr>
    </w:p>
    <w:sectPr w:rsidR="00FC2B46" w:rsidSect="00E418C8">
      <w:pgSz w:w="11900" w:h="16840"/>
      <w:pgMar w:top="2808" w:right="1800"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90C" w:rsidRDefault="0075290C" w:rsidP="00FC2B46">
      <w:r>
        <w:separator/>
      </w:r>
    </w:p>
  </w:endnote>
  <w:endnote w:type="continuationSeparator" w:id="0">
    <w:p w:rsidR="0075290C" w:rsidRDefault="0075290C" w:rsidP="00FC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Lao UI">
    <w:panose1 w:val="020B0502040204020203"/>
    <w:charset w:val="00"/>
    <w:family w:val="swiss"/>
    <w:pitch w:val="variable"/>
    <w:sig w:usb0="02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0C" w:rsidRDefault="0075290C" w:rsidP="00586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290C" w:rsidRDefault="0075290C" w:rsidP="00997A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0C" w:rsidRPr="00997A6B" w:rsidRDefault="0075290C" w:rsidP="00997A6B">
    <w:pPr>
      <w:pStyle w:val="Footer"/>
      <w:framePr w:wrap="around" w:vAnchor="text" w:hAnchor="page" w:x="9901" w:y="-75"/>
      <w:rPr>
        <w:rStyle w:val="PageNumber"/>
        <w:rFonts w:asciiTheme="majorHAnsi" w:hAnsiTheme="majorHAnsi"/>
        <w:sz w:val="16"/>
        <w:szCs w:val="16"/>
      </w:rPr>
    </w:pPr>
    <w:r w:rsidRPr="00997A6B">
      <w:rPr>
        <w:rStyle w:val="PageNumber"/>
        <w:rFonts w:asciiTheme="majorHAnsi" w:hAnsiTheme="majorHAnsi"/>
        <w:sz w:val="16"/>
        <w:szCs w:val="16"/>
      </w:rPr>
      <w:fldChar w:fldCharType="begin"/>
    </w:r>
    <w:r w:rsidRPr="00997A6B">
      <w:rPr>
        <w:rStyle w:val="PageNumber"/>
        <w:rFonts w:asciiTheme="majorHAnsi" w:hAnsiTheme="majorHAnsi"/>
        <w:sz w:val="16"/>
        <w:szCs w:val="16"/>
      </w:rPr>
      <w:instrText xml:space="preserve">PAGE  </w:instrText>
    </w:r>
    <w:r w:rsidRPr="00997A6B">
      <w:rPr>
        <w:rStyle w:val="PageNumber"/>
        <w:rFonts w:asciiTheme="majorHAnsi" w:hAnsiTheme="majorHAnsi"/>
        <w:sz w:val="16"/>
        <w:szCs w:val="16"/>
      </w:rPr>
      <w:fldChar w:fldCharType="separate"/>
    </w:r>
    <w:r w:rsidR="00D30D8A">
      <w:rPr>
        <w:rStyle w:val="PageNumber"/>
        <w:rFonts w:asciiTheme="majorHAnsi" w:hAnsiTheme="majorHAnsi"/>
        <w:noProof/>
        <w:sz w:val="16"/>
        <w:szCs w:val="16"/>
      </w:rPr>
      <w:t>5</w:t>
    </w:r>
    <w:r w:rsidRPr="00997A6B">
      <w:rPr>
        <w:rStyle w:val="PageNumber"/>
        <w:rFonts w:asciiTheme="majorHAnsi" w:hAnsiTheme="majorHAnsi"/>
        <w:sz w:val="16"/>
        <w:szCs w:val="16"/>
      </w:rPr>
      <w:fldChar w:fldCharType="end"/>
    </w:r>
  </w:p>
  <w:p w:rsidR="0075290C" w:rsidRDefault="0075290C" w:rsidP="00997A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90C" w:rsidRDefault="0075290C" w:rsidP="00FC2B46">
      <w:r>
        <w:separator/>
      </w:r>
    </w:p>
  </w:footnote>
  <w:footnote w:type="continuationSeparator" w:id="0">
    <w:p w:rsidR="0075290C" w:rsidRDefault="0075290C" w:rsidP="00FC2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0C" w:rsidRDefault="0075290C" w:rsidP="00FC2B46">
    <w:pPr>
      <w:pStyle w:val="Header"/>
      <w:jc w:val="center"/>
      <w:rPr>
        <w:rFonts w:ascii="Century Gothic" w:hAnsi="Century Gothic"/>
        <w:sz w:val="28"/>
      </w:rPr>
    </w:pPr>
    <w:r>
      <w:rPr>
        <w:rFonts w:ascii="Comic Sans MS" w:hAnsi="Comic Sans MS"/>
        <w:b/>
        <w:noProof/>
        <w:sz w:val="28"/>
        <w:szCs w:val="28"/>
        <w:lang w:val="en-GB" w:eastAsia="en-GB"/>
      </w:rPr>
      <w:drawing>
        <wp:anchor distT="0" distB="0" distL="114300" distR="114300" simplePos="0" relativeHeight="251661312" behindDoc="0" locked="0" layoutInCell="1" allowOverlap="1">
          <wp:simplePos x="0" y="0"/>
          <wp:positionH relativeFrom="column">
            <wp:posOffset>-983796</wp:posOffset>
          </wp:positionH>
          <wp:positionV relativeFrom="paragraph">
            <wp:posOffset>12065</wp:posOffset>
          </wp:positionV>
          <wp:extent cx="925830" cy="736600"/>
          <wp:effectExtent l="0" t="0" r="0" b="0"/>
          <wp:wrapNone/>
          <wp:docPr id="4" name="Picture 4" descr="F:\St-alphege-green-logo quality.jpg"/>
          <wp:cNvGraphicFramePr/>
          <a:graphic xmlns:a="http://schemas.openxmlformats.org/drawingml/2006/main">
            <a:graphicData uri="http://schemas.openxmlformats.org/drawingml/2006/picture">
              <pic:pic xmlns:pic="http://schemas.openxmlformats.org/drawingml/2006/picture">
                <pic:nvPicPr>
                  <pic:cNvPr id="5" name="Picture 4" descr="F:\St-alphege-green-logo quality.jpg"/>
                  <pic:cNvPicPr/>
                </pic:nvPicPr>
                <pic:blipFill>
                  <a:blip r:embed="rId1" cstate="print"/>
                  <a:srcRect/>
                  <a:stretch>
                    <a:fillRect/>
                  </a:stretch>
                </pic:blipFill>
                <pic:spPr bwMode="auto">
                  <a:xfrm>
                    <a:off x="0" y="0"/>
                    <a:ext cx="925830" cy="736600"/>
                  </a:xfrm>
                  <a:prstGeom prst="rect">
                    <a:avLst/>
                  </a:prstGeom>
                  <a:noFill/>
                  <a:ln w="9525">
                    <a:noFill/>
                    <a:miter lim="800000"/>
                    <a:headEnd/>
                    <a:tailEnd/>
                  </a:ln>
                </pic:spPr>
              </pic:pic>
            </a:graphicData>
          </a:graphic>
        </wp:anchor>
      </w:drawing>
    </w:r>
    <w:r>
      <w:rPr>
        <w:rFonts w:ascii="Comic Sans MS" w:hAnsi="Comic Sans MS"/>
        <w:b/>
        <w:noProof/>
        <w:sz w:val="28"/>
        <w:szCs w:val="28"/>
        <w:lang w:val="en-GB"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221615</wp:posOffset>
          </wp:positionV>
          <wp:extent cx="5734685" cy="241300"/>
          <wp:effectExtent l="0" t="0" r="5715" b="12700"/>
          <wp:wrapThrough wrapText="bothSides">
            <wp:wrapPolygon edited="0">
              <wp:start x="0" y="0"/>
              <wp:lineTo x="0" y="20463"/>
              <wp:lineTo x="21526" y="20463"/>
              <wp:lineTo x="21526" y="0"/>
              <wp:lineTo x="0" y="0"/>
            </wp:wrapPolygon>
          </wp:wrapThrough>
          <wp:docPr id="5" name="Picture 5" descr="sa_on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a_one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685" cy="241300"/>
                  </a:xfrm>
                  <a:prstGeom prst="rect">
                    <a:avLst/>
                  </a:prstGeom>
                  <a:noFill/>
                  <a:ln>
                    <a:noFill/>
                  </a:ln>
                </pic:spPr>
              </pic:pic>
            </a:graphicData>
          </a:graphic>
        </wp:anchor>
      </w:drawing>
    </w:r>
  </w:p>
  <w:p w:rsidR="0075290C" w:rsidRDefault="0075290C" w:rsidP="00FC2B46">
    <w:pPr>
      <w:pStyle w:val="Header"/>
      <w:jc w:val="center"/>
      <w:rPr>
        <w:rFonts w:ascii="Century Gothic" w:hAnsi="Century Gothic"/>
        <w:sz w:val="32"/>
        <w:szCs w:val="32"/>
      </w:rPr>
    </w:pPr>
  </w:p>
  <w:p w:rsidR="0075290C" w:rsidRPr="00FC2B46" w:rsidRDefault="0075290C" w:rsidP="00FC2B46">
    <w:pPr>
      <w:pStyle w:val="Header"/>
      <w:jc w:val="center"/>
      <w:rPr>
        <w:rFonts w:ascii="Century Gothic" w:hAnsi="Century Gothic"/>
        <w:sz w:val="32"/>
        <w:szCs w:val="32"/>
      </w:rPr>
    </w:pPr>
    <w:r>
      <w:rPr>
        <w:rFonts w:ascii="Century Gothic" w:hAnsi="Century Gothic"/>
        <w:sz w:val="32"/>
        <w:szCs w:val="32"/>
      </w:rPr>
      <w:t>1:1 Teaching Assistant</w:t>
    </w:r>
  </w:p>
  <w:p w:rsidR="0075290C" w:rsidRPr="00FC2B46" w:rsidRDefault="0075290C" w:rsidP="00FC2B46">
    <w:pPr>
      <w:pStyle w:val="Header"/>
      <w:jc w:val="center"/>
      <w:rPr>
        <w:sz w:val="32"/>
        <w:szCs w:val="32"/>
      </w:rPr>
    </w:pPr>
    <w:r w:rsidRPr="00FC2B46">
      <w:rPr>
        <w:rFonts w:ascii="Century Gothic" w:hAnsi="Century Gothic"/>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21D9"/>
    <w:multiLevelType w:val="hybridMultilevel"/>
    <w:tmpl w:val="9018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D1B95"/>
    <w:multiLevelType w:val="hybridMultilevel"/>
    <w:tmpl w:val="D0E09E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F72594"/>
    <w:multiLevelType w:val="hybridMultilevel"/>
    <w:tmpl w:val="AE3A5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054957"/>
    <w:multiLevelType w:val="hybridMultilevel"/>
    <w:tmpl w:val="C554A6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C041D5"/>
    <w:multiLevelType w:val="hybridMultilevel"/>
    <w:tmpl w:val="AF9C9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C32329"/>
    <w:multiLevelType w:val="singleLevel"/>
    <w:tmpl w:val="76064D3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F27005"/>
    <w:multiLevelType w:val="hybridMultilevel"/>
    <w:tmpl w:val="67D8673E"/>
    <w:lvl w:ilvl="0" w:tplc="0809000F">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192BBE"/>
    <w:multiLevelType w:val="hybridMultilevel"/>
    <w:tmpl w:val="D9343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AA3545"/>
    <w:multiLevelType w:val="hybridMultilevel"/>
    <w:tmpl w:val="C7D6D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312A11"/>
    <w:multiLevelType w:val="hybridMultilevel"/>
    <w:tmpl w:val="F6407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A8486A"/>
    <w:multiLevelType w:val="hybridMultilevel"/>
    <w:tmpl w:val="6462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54B7C"/>
    <w:multiLevelType w:val="hybridMultilevel"/>
    <w:tmpl w:val="A108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156DA"/>
    <w:multiLevelType w:val="hybridMultilevel"/>
    <w:tmpl w:val="5E566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D238C8"/>
    <w:multiLevelType w:val="hybridMultilevel"/>
    <w:tmpl w:val="134C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6C58B1"/>
    <w:multiLevelType w:val="hybridMultilevel"/>
    <w:tmpl w:val="91A263B4"/>
    <w:lvl w:ilvl="0" w:tplc="E9F27920">
      <w:start w:val="1"/>
      <w:numFmt w:val="bullet"/>
      <w:lvlText w:val=""/>
      <w:lvlJc w:val="left"/>
      <w:pPr>
        <w:tabs>
          <w:tab w:val="num" w:pos="680"/>
        </w:tabs>
        <w:ind w:left="680" w:hanging="3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902255"/>
    <w:multiLevelType w:val="hybridMultilevel"/>
    <w:tmpl w:val="828A8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1375D5"/>
    <w:multiLevelType w:val="hybridMultilevel"/>
    <w:tmpl w:val="822A2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E1720"/>
    <w:multiLevelType w:val="hybridMultilevel"/>
    <w:tmpl w:val="A49ED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8B6395"/>
    <w:multiLevelType w:val="multilevel"/>
    <w:tmpl w:val="2CE8139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9E2BFC"/>
    <w:multiLevelType w:val="hybridMultilevel"/>
    <w:tmpl w:val="338A85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AB42D9"/>
    <w:multiLevelType w:val="hybridMultilevel"/>
    <w:tmpl w:val="552000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9C94AC2"/>
    <w:multiLevelType w:val="hybridMultilevel"/>
    <w:tmpl w:val="900E1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7118B4"/>
    <w:multiLevelType w:val="hybridMultilevel"/>
    <w:tmpl w:val="BDEC9F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B67C7A"/>
    <w:multiLevelType w:val="hybridMultilevel"/>
    <w:tmpl w:val="550E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30D57"/>
    <w:multiLevelType w:val="hybridMultilevel"/>
    <w:tmpl w:val="0C0A3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C92EAC"/>
    <w:multiLevelType w:val="hybridMultilevel"/>
    <w:tmpl w:val="6674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C59EA"/>
    <w:multiLevelType w:val="hybridMultilevel"/>
    <w:tmpl w:val="D1E25B70"/>
    <w:lvl w:ilvl="0" w:tplc="A3765648">
      <w:start w:val="1"/>
      <w:numFmt w:val="bullet"/>
      <w:lvlText w:val=""/>
      <w:lvlJc w:val="left"/>
      <w:pPr>
        <w:tabs>
          <w:tab w:val="num" w:pos="57"/>
        </w:tabs>
        <w:ind w:left="340"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3248E6"/>
    <w:multiLevelType w:val="hybridMultilevel"/>
    <w:tmpl w:val="A19E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441E89"/>
    <w:multiLevelType w:val="singleLevel"/>
    <w:tmpl w:val="76064D3C"/>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801D4D"/>
    <w:multiLevelType w:val="hybridMultilevel"/>
    <w:tmpl w:val="9E5EE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2F7898"/>
    <w:multiLevelType w:val="hybridMultilevel"/>
    <w:tmpl w:val="5940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26"/>
  </w:num>
  <w:num w:numId="4">
    <w:abstractNumId w:val="4"/>
  </w:num>
  <w:num w:numId="5">
    <w:abstractNumId w:val="23"/>
  </w:num>
  <w:num w:numId="6">
    <w:abstractNumId w:val="18"/>
  </w:num>
  <w:num w:numId="7">
    <w:abstractNumId w:val="0"/>
  </w:num>
  <w:num w:numId="8">
    <w:abstractNumId w:val="13"/>
  </w:num>
  <w:num w:numId="9">
    <w:abstractNumId w:val="17"/>
  </w:num>
  <w:num w:numId="10">
    <w:abstractNumId w:val="12"/>
  </w:num>
  <w:num w:numId="11">
    <w:abstractNumId w:val="24"/>
  </w:num>
  <w:num w:numId="12">
    <w:abstractNumId w:val="21"/>
  </w:num>
  <w:num w:numId="13">
    <w:abstractNumId w:val="9"/>
  </w:num>
  <w:num w:numId="14">
    <w:abstractNumId w:val="2"/>
  </w:num>
  <w:num w:numId="15">
    <w:abstractNumId w:val="8"/>
  </w:num>
  <w:num w:numId="16">
    <w:abstractNumId w:val="16"/>
  </w:num>
  <w:num w:numId="17">
    <w:abstractNumId w:val="11"/>
  </w:num>
  <w:num w:numId="18">
    <w:abstractNumId w:val="14"/>
  </w:num>
  <w:num w:numId="19">
    <w:abstractNumId w:val="15"/>
  </w:num>
  <w:num w:numId="20">
    <w:abstractNumId w:val="22"/>
  </w:num>
  <w:num w:numId="21">
    <w:abstractNumId w:val="6"/>
  </w:num>
  <w:num w:numId="22">
    <w:abstractNumId w:val="28"/>
  </w:num>
  <w:num w:numId="23">
    <w:abstractNumId w:val="5"/>
  </w:num>
  <w:num w:numId="24">
    <w:abstractNumId w:val="3"/>
  </w:num>
  <w:num w:numId="25">
    <w:abstractNumId w:val="19"/>
  </w:num>
  <w:num w:numId="26">
    <w:abstractNumId w:val="7"/>
  </w:num>
  <w:num w:numId="27">
    <w:abstractNumId w:val="10"/>
  </w:num>
  <w:num w:numId="28">
    <w:abstractNumId w:val="25"/>
  </w:num>
  <w:num w:numId="29">
    <w:abstractNumId w:val="20"/>
  </w:num>
  <w:num w:numId="30">
    <w:abstractNumId w:val="2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46"/>
    <w:rsid w:val="000117DE"/>
    <w:rsid w:val="00067063"/>
    <w:rsid w:val="000B590C"/>
    <w:rsid w:val="001078B8"/>
    <w:rsid w:val="0018671C"/>
    <w:rsid w:val="00192213"/>
    <w:rsid w:val="001B7677"/>
    <w:rsid w:val="001F59C1"/>
    <w:rsid w:val="00232C07"/>
    <w:rsid w:val="002D0D84"/>
    <w:rsid w:val="002E2BFA"/>
    <w:rsid w:val="0030729F"/>
    <w:rsid w:val="00384190"/>
    <w:rsid w:val="003C0F43"/>
    <w:rsid w:val="003F1AB1"/>
    <w:rsid w:val="00424FA7"/>
    <w:rsid w:val="004255AD"/>
    <w:rsid w:val="00437EBB"/>
    <w:rsid w:val="00470150"/>
    <w:rsid w:val="00486C82"/>
    <w:rsid w:val="00496C12"/>
    <w:rsid w:val="004C02DC"/>
    <w:rsid w:val="004D0436"/>
    <w:rsid w:val="004F18D7"/>
    <w:rsid w:val="00544A0D"/>
    <w:rsid w:val="00566CFB"/>
    <w:rsid w:val="00586F21"/>
    <w:rsid w:val="005D4E70"/>
    <w:rsid w:val="005E64DB"/>
    <w:rsid w:val="005F531F"/>
    <w:rsid w:val="00606AFC"/>
    <w:rsid w:val="00611A03"/>
    <w:rsid w:val="0062256C"/>
    <w:rsid w:val="00653608"/>
    <w:rsid w:val="00677917"/>
    <w:rsid w:val="006949EC"/>
    <w:rsid w:val="006D1C49"/>
    <w:rsid w:val="0075290C"/>
    <w:rsid w:val="007625DA"/>
    <w:rsid w:val="007870F3"/>
    <w:rsid w:val="007C7788"/>
    <w:rsid w:val="007E51DD"/>
    <w:rsid w:val="007F3E46"/>
    <w:rsid w:val="00897E57"/>
    <w:rsid w:val="008A1EA9"/>
    <w:rsid w:val="008B1623"/>
    <w:rsid w:val="008E067E"/>
    <w:rsid w:val="008E0CEA"/>
    <w:rsid w:val="009066AF"/>
    <w:rsid w:val="00916250"/>
    <w:rsid w:val="009402B9"/>
    <w:rsid w:val="00971CE0"/>
    <w:rsid w:val="009747E4"/>
    <w:rsid w:val="00997A6B"/>
    <w:rsid w:val="009C346C"/>
    <w:rsid w:val="009D2BB3"/>
    <w:rsid w:val="00A04250"/>
    <w:rsid w:val="00A1310C"/>
    <w:rsid w:val="00A370FD"/>
    <w:rsid w:val="00A94F38"/>
    <w:rsid w:val="00A96B02"/>
    <w:rsid w:val="00AE22C8"/>
    <w:rsid w:val="00B178E4"/>
    <w:rsid w:val="00B50505"/>
    <w:rsid w:val="00B534B4"/>
    <w:rsid w:val="00BB09FE"/>
    <w:rsid w:val="00BE01B2"/>
    <w:rsid w:val="00BE5B5C"/>
    <w:rsid w:val="00BF10FD"/>
    <w:rsid w:val="00C1575F"/>
    <w:rsid w:val="00CC4557"/>
    <w:rsid w:val="00CF4A51"/>
    <w:rsid w:val="00D2446B"/>
    <w:rsid w:val="00D30D8A"/>
    <w:rsid w:val="00D3304A"/>
    <w:rsid w:val="00D33FA0"/>
    <w:rsid w:val="00D63458"/>
    <w:rsid w:val="00D96451"/>
    <w:rsid w:val="00DA7B94"/>
    <w:rsid w:val="00E138CE"/>
    <w:rsid w:val="00E24204"/>
    <w:rsid w:val="00E34573"/>
    <w:rsid w:val="00E418C8"/>
    <w:rsid w:val="00E50692"/>
    <w:rsid w:val="00E71D62"/>
    <w:rsid w:val="00E729A8"/>
    <w:rsid w:val="00E76494"/>
    <w:rsid w:val="00E80EDA"/>
    <w:rsid w:val="00EB233C"/>
    <w:rsid w:val="00ED0FCF"/>
    <w:rsid w:val="00F22F69"/>
    <w:rsid w:val="00F7196D"/>
    <w:rsid w:val="00FC2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DE37B"/>
  <w15:docId w15:val="{52B6F1F7-A2E6-4277-A044-6B8E1A32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B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B46"/>
    <w:rPr>
      <w:rFonts w:ascii="Lucida Grande" w:hAnsi="Lucida Grande" w:cs="Lucida Grande"/>
      <w:sz w:val="18"/>
      <w:szCs w:val="18"/>
    </w:rPr>
  </w:style>
  <w:style w:type="paragraph" w:styleId="Header">
    <w:name w:val="header"/>
    <w:basedOn w:val="Normal"/>
    <w:link w:val="HeaderChar"/>
    <w:uiPriority w:val="99"/>
    <w:unhideWhenUsed/>
    <w:rsid w:val="00FC2B46"/>
    <w:pPr>
      <w:tabs>
        <w:tab w:val="center" w:pos="4320"/>
        <w:tab w:val="right" w:pos="8640"/>
      </w:tabs>
    </w:pPr>
  </w:style>
  <w:style w:type="character" w:customStyle="1" w:styleId="HeaderChar">
    <w:name w:val="Header Char"/>
    <w:basedOn w:val="DefaultParagraphFont"/>
    <w:link w:val="Header"/>
    <w:uiPriority w:val="99"/>
    <w:rsid w:val="00FC2B46"/>
  </w:style>
  <w:style w:type="paragraph" w:styleId="Footer">
    <w:name w:val="footer"/>
    <w:basedOn w:val="Normal"/>
    <w:link w:val="FooterChar"/>
    <w:uiPriority w:val="99"/>
    <w:unhideWhenUsed/>
    <w:rsid w:val="00FC2B46"/>
    <w:pPr>
      <w:tabs>
        <w:tab w:val="center" w:pos="4320"/>
        <w:tab w:val="right" w:pos="8640"/>
      </w:tabs>
    </w:pPr>
  </w:style>
  <w:style w:type="character" w:customStyle="1" w:styleId="FooterChar">
    <w:name w:val="Footer Char"/>
    <w:basedOn w:val="DefaultParagraphFont"/>
    <w:link w:val="Footer"/>
    <w:uiPriority w:val="99"/>
    <w:rsid w:val="00FC2B46"/>
  </w:style>
  <w:style w:type="table" w:styleId="TableGrid">
    <w:name w:val="Table Grid"/>
    <w:basedOn w:val="TableNormal"/>
    <w:uiPriority w:val="59"/>
    <w:rsid w:val="00FC2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04A"/>
    <w:pPr>
      <w:ind w:left="720"/>
      <w:contextualSpacing/>
    </w:pPr>
  </w:style>
  <w:style w:type="paragraph" w:styleId="BodyText2">
    <w:name w:val="Body Text 2"/>
    <w:basedOn w:val="Normal"/>
    <w:link w:val="BodyText2Char"/>
    <w:rsid w:val="00A96B02"/>
    <w:pPr>
      <w:spacing w:after="120" w:line="480" w:lineRule="auto"/>
    </w:pPr>
    <w:rPr>
      <w:rFonts w:ascii="Arial" w:eastAsia="Times New Roman" w:hAnsi="Arial" w:cs="Times New Roman"/>
      <w:szCs w:val="20"/>
      <w:lang w:val="en-GB"/>
    </w:rPr>
  </w:style>
  <w:style w:type="character" w:customStyle="1" w:styleId="BodyText2Char">
    <w:name w:val="Body Text 2 Char"/>
    <w:basedOn w:val="DefaultParagraphFont"/>
    <w:link w:val="BodyText2"/>
    <w:rsid w:val="00A96B02"/>
    <w:rPr>
      <w:rFonts w:ascii="Arial" w:eastAsia="Times New Roman" w:hAnsi="Arial" w:cs="Times New Roman"/>
      <w:szCs w:val="20"/>
      <w:lang w:val="en-GB"/>
    </w:rPr>
  </w:style>
  <w:style w:type="character" w:styleId="PageNumber">
    <w:name w:val="page number"/>
    <w:basedOn w:val="DefaultParagraphFont"/>
    <w:uiPriority w:val="99"/>
    <w:semiHidden/>
    <w:unhideWhenUsed/>
    <w:rsid w:val="00997A6B"/>
  </w:style>
  <w:style w:type="paragraph" w:customStyle="1" w:styleId="Default">
    <w:name w:val="Default"/>
    <w:rsid w:val="007F3E46"/>
    <w:pPr>
      <w:autoSpaceDE w:val="0"/>
      <w:autoSpaceDN w:val="0"/>
      <w:adjustRightInd w:val="0"/>
    </w:pPr>
    <w:rPr>
      <w:rFonts w:ascii="Arial" w:eastAsia="Times New Roman" w:hAnsi="Arial" w:cs="Arial"/>
      <w:color w:val="000000"/>
      <w:lang w:val="en-GB" w:eastAsia="en-GB"/>
    </w:rPr>
  </w:style>
  <w:style w:type="paragraph" w:styleId="NoSpacing">
    <w:name w:val="No Spacing"/>
    <w:uiPriority w:val="1"/>
    <w:qFormat/>
    <w:rsid w:val="00E138CE"/>
    <w:rPr>
      <w:rFonts w:ascii="Arial" w:eastAsia="Arial"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0E5D-D45C-46F4-9406-1D10AED1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4FDC9610</Template>
  <TotalTime>7</TotalTime>
  <Pages>5</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 alphege CE Infant School</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Garratt</dc:creator>
  <cp:lastModifiedBy>Amanda Cullen</cp:lastModifiedBy>
  <cp:revision>4</cp:revision>
  <cp:lastPrinted>2014-01-27T08:26:00Z</cp:lastPrinted>
  <dcterms:created xsi:type="dcterms:W3CDTF">2016-11-02T15:43:00Z</dcterms:created>
  <dcterms:modified xsi:type="dcterms:W3CDTF">2018-09-14T15:58:00Z</dcterms:modified>
</cp:coreProperties>
</file>