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68" w:rsidRPr="0032571C" w:rsidRDefault="00EB1207">
      <w:pPr>
        <w:pStyle w:val="Heading1"/>
        <w:rPr>
          <w:sz w:val="28"/>
          <w:szCs w:val="28"/>
          <w:u w:val="single"/>
        </w:rPr>
      </w:pPr>
      <w:r w:rsidRPr="0032571C">
        <w:rPr>
          <w:sz w:val="28"/>
          <w:szCs w:val="28"/>
          <w:u w:val="single"/>
        </w:rPr>
        <w:t xml:space="preserve">St </w:t>
      </w:r>
      <w:r w:rsidR="00BC270F" w:rsidRPr="0032571C">
        <w:rPr>
          <w:sz w:val="28"/>
          <w:szCs w:val="28"/>
          <w:u w:val="single"/>
        </w:rPr>
        <w:t xml:space="preserve">Michael’s Church of England Federated </w:t>
      </w:r>
      <w:r w:rsidR="0032571C" w:rsidRPr="0032571C">
        <w:rPr>
          <w:sz w:val="28"/>
          <w:szCs w:val="28"/>
          <w:u w:val="single"/>
        </w:rPr>
        <w:t>Infant</w:t>
      </w:r>
      <w:r w:rsidR="00BC270F" w:rsidRPr="0032571C">
        <w:rPr>
          <w:sz w:val="28"/>
          <w:szCs w:val="28"/>
          <w:u w:val="single"/>
        </w:rPr>
        <w:t xml:space="preserve"> School</w:t>
      </w:r>
    </w:p>
    <w:p w:rsidR="00936C40" w:rsidRPr="0032571C" w:rsidRDefault="00936C40">
      <w:pPr>
        <w:pStyle w:val="Heading1"/>
        <w:rPr>
          <w:sz w:val="28"/>
          <w:szCs w:val="28"/>
          <w:u w:val="single"/>
        </w:rPr>
      </w:pPr>
      <w:r w:rsidRPr="0032571C">
        <w:rPr>
          <w:sz w:val="28"/>
          <w:szCs w:val="28"/>
          <w:u w:val="single"/>
        </w:rPr>
        <w:t>Person Specification: Class Teacher</w:t>
      </w:r>
    </w:p>
    <w:p w:rsidR="00936C40" w:rsidRDefault="00936C40">
      <w:pPr>
        <w:rPr>
          <w:rFonts w:ascii="Arial" w:hAnsi="Arial" w:cs="Arial"/>
        </w:rPr>
      </w:pPr>
    </w:p>
    <w:tbl>
      <w:tblPr>
        <w:tblW w:w="104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629"/>
        <w:gridCol w:w="4311"/>
        <w:gridCol w:w="4499"/>
      </w:tblGrid>
      <w:tr w:rsidR="00936C40">
        <w:trPr>
          <w:trHeight w:val="26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jc w:val="center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jc w:val="center"/>
              <w:rPr>
                <w:sz w:val="20"/>
              </w:rPr>
            </w:pPr>
            <w:r>
              <w:rPr>
                <w:sz w:val="20"/>
              </w:rPr>
              <w:t>Desirable</w:t>
            </w:r>
          </w:p>
        </w:tc>
      </w:tr>
      <w:tr w:rsidR="00936C40">
        <w:trPr>
          <w:trHeight w:val="85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143512" w:rsidRPr="004D0955" w:rsidRDefault="00143512" w:rsidP="00FC1F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(An enhanced</w:t>
            </w:r>
            <w:r w:rsidR="00E56CE5"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="00FC1F0B">
              <w:rPr>
                <w:rFonts w:ascii="Helvetica" w:hAnsi="Helvetica" w:cs="Helvetica"/>
                <w:sz w:val="22"/>
                <w:szCs w:val="22"/>
                <w:lang w:val="en-US"/>
              </w:rPr>
              <w:t>DBS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check will be required for this</w:t>
            </w:r>
            <w:r w:rsidR="00E56CE5"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appointment)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Evidence of continuous professional development and commitment to further professional development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6C40">
        <w:trPr>
          <w:trHeight w:val="1417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 w:rsidP="00BC2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DE" w:rsidRPr="004D0955" w:rsidRDefault="00766FDE" w:rsidP="00766FDE">
            <w:pPr>
              <w:rPr>
                <w:rFonts w:ascii="Arial" w:hAnsi="Arial" w:cs="Arial"/>
                <w:sz w:val="22"/>
                <w:szCs w:val="22"/>
              </w:rPr>
            </w:pPr>
          </w:p>
          <w:p w:rsidR="00766FDE" w:rsidRPr="004D0955" w:rsidRDefault="00766FDE" w:rsidP="00766FDE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- Experience of work</w:t>
            </w:r>
            <w:r w:rsidR="0007626F">
              <w:rPr>
                <w:rFonts w:ascii="Arial" w:hAnsi="Arial" w:cs="Arial"/>
                <w:sz w:val="22"/>
                <w:szCs w:val="22"/>
              </w:rPr>
              <w:t>ing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71C">
              <w:rPr>
                <w:rFonts w:ascii="Arial" w:hAnsi="Arial" w:cs="Arial"/>
                <w:sz w:val="22"/>
                <w:szCs w:val="22"/>
              </w:rPr>
              <w:t>in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KS</w:t>
            </w:r>
            <w:r w:rsidR="0032571C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02BE9" w:rsidRPr="004D0955" w:rsidRDefault="00702BE9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D77167" w:rsidP="00230DA3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L</w:t>
            </w:r>
            <w:r w:rsidR="00BC270F">
              <w:rPr>
                <w:rFonts w:ascii="Arial" w:hAnsi="Arial" w:cs="Arial"/>
                <w:sz w:val="22"/>
                <w:szCs w:val="22"/>
              </w:rPr>
              <w:t>eadership of a subject area</w:t>
            </w:r>
          </w:p>
          <w:p w:rsidR="003355A1" w:rsidRPr="004D0955" w:rsidRDefault="003355A1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EB1207" w:rsidP="00EB1207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SEN/Inclusion</w:t>
            </w:r>
          </w:p>
          <w:p w:rsidR="00702BE9" w:rsidRPr="004D0955" w:rsidRDefault="00702BE9" w:rsidP="00702BE9">
            <w:pPr>
              <w:rPr>
                <w:rFonts w:ascii="Arial" w:hAnsi="Arial" w:cs="Arial"/>
                <w:sz w:val="22"/>
                <w:szCs w:val="22"/>
              </w:rPr>
            </w:pPr>
          </w:p>
          <w:p w:rsidR="00BA7B28" w:rsidRPr="004D0955" w:rsidRDefault="00BC270F" w:rsidP="00BA7B28">
            <w:pPr>
              <w:numPr>
                <w:ilvl w:val="0"/>
                <w:numId w:val="2"/>
              </w:numPr>
              <w:tabs>
                <w:tab w:val="clear" w:pos="720"/>
                <w:tab w:val="num" w:pos="90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 (Assessing Pupil Progress)</w:t>
            </w:r>
          </w:p>
          <w:p w:rsidR="00BA7B28" w:rsidRPr="004D0955" w:rsidRDefault="00BA7B28" w:rsidP="00BA7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956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Knowledge and understanding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936C40" w:rsidP="00D77167">
            <w:pPr>
              <w:tabs>
                <w:tab w:val="left" w:pos="243"/>
              </w:tabs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The Class Teacher should have knowledge and understanding of:</w:t>
            </w: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he theory and </w:t>
            </w:r>
            <w:r w:rsidR="000F3188" w:rsidRPr="004D0955">
              <w:rPr>
                <w:rFonts w:ascii="Arial" w:hAnsi="Arial" w:cs="Arial"/>
                <w:sz w:val="22"/>
                <w:szCs w:val="22"/>
              </w:rPr>
              <w:t xml:space="preserve">best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0F3188" w:rsidRPr="004D0955">
              <w:rPr>
                <w:rFonts w:ascii="Arial" w:hAnsi="Arial" w:cs="Arial"/>
                <w:sz w:val="22"/>
                <w:szCs w:val="22"/>
              </w:rPr>
              <w:t>in learning and teaching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S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tatutory National Curriculum requiremen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ts at Key Stage </w:t>
            </w:r>
            <w:r w:rsidR="0032571C">
              <w:rPr>
                <w:rFonts w:ascii="Arial" w:hAnsi="Arial" w:cs="Arial"/>
                <w:sz w:val="22"/>
                <w:szCs w:val="22"/>
              </w:rPr>
              <w:t>1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 and an awareness of progression </w:t>
            </w:r>
            <w:r w:rsidR="0032571C">
              <w:rPr>
                <w:rFonts w:ascii="Arial" w:hAnsi="Arial" w:cs="Arial"/>
                <w:sz w:val="22"/>
                <w:szCs w:val="22"/>
              </w:rPr>
              <w:t>to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 Key Stage </w:t>
            </w:r>
            <w:r w:rsidR="0032571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monitoring, assessment, recording an</w:t>
            </w:r>
            <w:r w:rsidRPr="004D0955">
              <w:rPr>
                <w:rFonts w:ascii="Arial" w:hAnsi="Arial" w:cs="Arial"/>
                <w:sz w:val="22"/>
                <w:szCs w:val="22"/>
              </w:rPr>
              <w:t>d reporting of pupils’ progress.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0F3188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4D0955">
              <w:rPr>
                <w:rFonts w:ascii="Arial" w:hAnsi="Arial" w:cs="Arial"/>
                <w:sz w:val="22"/>
                <w:szCs w:val="22"/>
              </w:rPr>
              <w:t>knowledge of safeguarding</w:t>
            </w:r>
            <w:r w:rsidR="00BB55F6" w:rsidRPr="004D0955">
              <w:rPr>
                <w:rFonts w:ascii="Arial" w:hAnsi="Arial" w:cs="Arial"/>
                <w:sz w:val="22"/>
                <w:szCs w:val="22"/>
              </w:rPr>
              <w:t xml:space="preserve"> issues and procedures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he positive links necessary within schoo</w:t>
            </w:r>
            <w:r w:rsidRPr="004D0955">
              <w:rPr>
                <w:rFonts w:ascii="Arial" w:hAnsi="Arial" w:cs="Arial"/>
                <w:sz w:val="22"/>
                <w:szCs w:val="22"/>
              </w:rPr>
              <w:t>l and with all its stakeholders.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ffecti</w:t>
            </w:r>
            <w:r w:rsidR="0007626F">
              <w:rPr>
                <w:rFonts w:ascii="Arial" w:hAnsi="Arial" w:cs="Arial"/>
                <w:sz w:val="22"/>
                <w:szCs w:val="22"/>
              </w:rPr>
              <w:t>ve teaching and learning styles to raise achievement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217AAD" w:rsidRPr="004D0955" w:rsidRDefault="00217AAD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How the curriculum supports the ethos and values of the school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91" w:rsidRPr="004D0955" w:rsidRDefault="009F0191" w:rsidP="0007626F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BE9" w:rsidRPr="004D0955" w:rsidRDefault="00702BE9" w:rsidP="00302CA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847E33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Understanding of the importance of ‘community’ and ‘community cohesion’.</w:t>
            </w: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7623" w:rsidRPr="004D0955" w:rsidRDefault="00230DA3" w:rsidP="00230DA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Willingness to develop the Christian ethos of the school</w:t>
            </w:r>
          </w:p>
          <w:p w:rsidR="00230DA3" w:rsidRPr="004D0955" w:rsidRDefault="00230DA3" w:rsidP="00230DA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60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936C40">
            <w:pPr>
              <w:pStyle w:val="bold"/>
              <w:rPr>
                <w:sz w:val="20"/>
              </w:rPr>
            </w:pPr>
            <w:r>
              <w:rPr>
                <w:sz w:val="20"/>
              </w:rPr>
              <w:t>Skills</w:t>
            </w:r>
            <w:r w:rsidR="00BB55F6">
              <w:rPr>
                <w:sz w:val="20"/>
              </w:rPr>
              <w:t xml:space="preserve"> &amp; Attitudes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08" w:rsidRPr="004D0955" w:rsidRDefault="00936C40" w:rsidP="00D77167">
            <w:pPr>
              <w:tabs>
                <w:tab w:val="left" w:pos="243"/>
              </w:tabs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Th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>e Class Teacher will be able to have</w:t>
            </w:r>
          </w:p>
          <w:p w:rsidR="00D37F08" w:rsidRPr="004D0955" w:rsidRDefault="00D37F08" w:rsidP="00D37F08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>n</w:t>
            </w:r>
            <w:r w:rsidR="0007626F">
              <w:rPr>
                <w:rFonts w:ascii="Arial" w:hAnsi="Arial" w:cs="Arial"/>
                <w:sz w:val="22"/>
                <w:szCs w:val="22"/>
              </w:rPr>
              <w:t xml:space="preserve"> understanding of child centr</w:t>
            </w:r>
            <w:r w:rsidRPr="004D0955">
              <w:rPr>
                <w:rFonts w:ascii="Arial" w:hAnsi="Arial" w:cs="Arial"/>
                <w:sz w:val="22"/>
                <w:szCs w:val="22"/>
              </w:rPr>
              <w:t>ed learning</w:t>
            </w:r>
            <w:r w:rsidR="000762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37F08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D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evelop good person</w:t>
            </w:r>
            <w:r w:rsidRPr="004D0955">
              <w:rPr>
                <w:rFonts w:ascii="Arial" w:hAnsi="Arial" w:cs="Arial"/>
                <w:sz w:val="22"/>
                <w:szCs w:val="22"/>
              </w:rPr>
              <w:t>al relationships within a team.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stablish and develop close working relationships with paren</w:t>
            </w:r>
            <w:r w:rsidRPr="004D0955">
              <w:rPr>
                <w:rFonts w:ascii="Arial" w:hAnsi="Arial" w:cs="Arial"/>
                <w:sz w:val="22"/>
                <w:szCs w:val="22"/>
              </w:rPr>
              <w:t>ts, governors and the community.</w:t>
            </w:r>
          </w:p>
          <w:p w:rsidR="0007626F" w:rsidRDefault="0007626F" w:rsidP="0007626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ind w:left="243"/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Understanding of monitoring children’s progress and target setting to enable </w:t>
            </w:r>
            <w:r w:rsidRPr="004D0955">
              <w:rPr>
                <w:rFonts w:ascii="Arial" w:hAnsi="Arial" w:cs="Arial"/>
                <w:sz w:val="22"/>
                <w:szCs w:val="22"/>
              </w:rPr>
              <w:lastRenderedPageBreak/>
              <w:t>children to achieve</w:t>
            </w:r>
          </w:p>
          <w:p w:rsidR="0007626F" w:rsidRPr="004D0955" w:rsidRDefault="0007626F" w:rsidP="0007626F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07626F" w:rsidRPr="004D0955" w:rsidRDefault="0007626F" w:rsidP="000762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Evidence of sustaining progress and achievement.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D77167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ommunicate effectively (both orally and in wri</w:t>
            </w:r>
            <w:r w:rsidRPr="004D0955">
              <w:rPr>
                <w:rFonts w:ascii="Arial" w:hAnsi="Arial" w:cs="Arial"/>
                <w:sz w:val="22"/>
                <w:szCs w:val="22"/>
              </w:rPr>
              <w:t>ting) to a variety of audiences.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EB1207" w:rsidRPr="004D0955" w:rsidRDefault="00D77167" w:rsidP="00EB120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reate a</w:t>
            </w:r>
            <w:r w:rsidR="002B4058" w:rsidRPr="004D0955">
              <w:rPr>
                <w:rFonts w:ascii="Arial" w:hAnsi="Arial" w:cs="Arial"/>
                <w:sz w:val="22"/>
                <w:szCs w:val="22"/>
              </w:rPr>
              <w:t>n</w:t>
            </w:r>
            <w:r w:rsidR="00EB1207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effective</w:t>
            </w:r>
            <w:r w:rsidR="003355A1" w:rsidRPr="004D0955">
              <w:rPr>
                <w:rFonts w:ascii="Arial" w:hAnsi="Arial" w:cs="Arial"/>
                <w:sz w:val="22"/>
                <w:szCs w:val="22"/>
              </w:rPr>
              <w:t xml:space="preserve"> stimulating visual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 xml:space="preserve"> learning environment.</w:t>
            </w:r>
            <w:r w:rsidR="00EB1207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BB55F6" w:rsidRPr="004D0955" w:rsidRDefault="00BB55F6" w:rsidP="00EB120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To be able to encourage independent learning</w:t>
            </w:r>
          </w:p>
          <w:p w:rsidR="009F0191" w:rsidRPr="004D0955" w:rsidRDefault="009F0191" w:rsidP="009F01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An ability to motivate and inspire children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EB1207" w:rsidP="003A2029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Ability to assess the needs of individuals to inform lesson planning</w:t>
            </w:r>
            <w:r w:rsidR="003355A1" w:rsidRPr="004D0955">
              <w:rPr>
                <w:rFonts w:ascii="Arial" w:hAnsi="Arial" w:cs="Arial"/>
                <w:sz w:val="22"/>
                <w:szCs w:val="22"/>
              </w:rPr>
              <w:t xml:space="preserve"> to raise standards of attainment and achievement</w:t>
            </w:r>
            <w:r w:rsidR="009F0191" w:rsidRPr="004D0955">
              <w:rPr>
                <w:rFonts w:ascii="Arial" w:hAnsi="Arial" w:cs="Arial"/>
                <w:sz w:val="22"/>
                <w:szCs w:val="22"/>
              </w:rPr>
              <w:t xml:space="preserve"> and continuous progress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3A2029" w:rsidP="003A2029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An awareness of the principles of ‘Assessment for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Learning’ and a commitment to effective assessment</w:t>
            </w:r>
          </w:p>
          <w:p w:rsidR="000A5053" w:rsidRPr="004D0955" w:rsidRDefault="000A5053" w:rsidP="00335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Use ICT</w:t>
            </w:r>
            <w:r w:rsidR="0045715D" w:rsidRPr="004D0955">
              <w:rPr>
                <w:rFonts w:ascii="Arial" w:hAnsi="Arial" w:cs="Arial"/>
                <w:sz w:val="22"/>
                <w:szCs w:val="22"/>
              </w:rPr>
              <w:t xml:space="preserve"> confidently</w:t>
            </w:r>
            <w:r w:rsidRPr="004D0955">
              <w:rPr>
                <w:rFonts w:ascii="Arial" w:hAnsi="Arial" w:cs="Arial"/>
                <w:sz w:val="22"/>
                <w:szCs w:val="22"/>
              </w:rPr>
              <w:t xml:space="preserve"> to enhance children’s learning</w:t>
            </w:r>
            <w:r w:rsidR="008F4D82"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E5C" w:rsidRPr="004D0955">
              <w:rPr>
                <w:rFonts w:ascii="Arial" w:hAnsi="Arial" w:cs="Arial"/>
                <w:sz w:val="22"/>
                <w:szCs w:val="22"/>
              </w:rPr>
              <w:t>and embed cross-curricular learning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3A2029" w:rsidRPr="004D0955" w:rsidRDefault="003A2029" w:rsidP="00D77167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Helvetica" w:hAnsi="Helvetica" w:cs="Helvetica"/>
                <w:sz w:val="22"/>
                <w:szCs w:val="22"/>
                <w:lang w:val="en-US"/>
              </w:rPr>
              <w:t>Prepared to be involved in the whole life of the school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A3" w:rsidRPr="004D0955" w:rsidRDefault="00230DA3" w:rsidP="000762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A5053" w:rsidRPr="004D0955" w:rsidRDefault="00230DA3" w:rsidP="00230DA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 commitment to </w:t>
            </w:r>
            <w:proofErr w:type="spellStart"/>
            <w:r w:rsidRPr="004D0955"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 w:rsidRPr="004D0955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  <w:p w:rsidR="000A5053" w:rsidRPr="004D0955" w:rsidRDefault="000A5053" w:rsidP="000A5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40">
        <w:trPr>
          <w:trHeight w:val="415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Default="004D0955">
            <w:pPr>
              <w:pStyle w:val="bold"/>
              <w:rPr>
                <w:sz w:val="20"/>
              </w:rPr>
            </w:pPr>
            <w:r>
              <w:rPr>
                <w:sz w:val="20"/>
              </w:rPr>
              <w:lastRenderedPageBreak/>
              <w:t>Persona</w:t>
            </w:r>
            <w:r w:rsidR="00936C40">
              <w:rPr>
                <w:sz w:val="20"/>
              </w:rPr>
              <w:t>l characteristics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53" w:rsidRPr="004D0955" w:rsidRDefault="000A5053" w:rsidP="004D09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F0191" w:rsidRPr="004D0955" w:rsidRDefault="009F0191" w:rsidP="009F0191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To work as a </w:t>
            </w:r>
            <w:proofErr w:type="spellStart"/>
            <w:r w:rsidRPr="004D0955">
              <w:rPr>
                <w:rFonts w:ascii="Arial" w:hAnsi="Arial" w:cs="Arial"/>
                <w:sz w:val="22"/>
                <w:szCs w:val="22"/>
              </w:rPr>
              <w:t>teamplayer</w:t>
            </w:r>
            <w:proofErr w:type="spellEnd"/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Committed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E232B5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Energe</w:t>
            </w:r>
            <w:r w:rsidR="00BA7B28" w:rsidRPr="004D0955">
              <w:rPr>
                <w:rFonts w:ascii="Arial" w:hAnsi="Arial" w:cs="Arial"/>
                <w:sz w:val="22"/>
                <w:szCs w:val="22"/>
              </w:rPr>
              <w:t>tic and e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nthusiastic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Able to motivate self and others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0A5053" w:rsidRPr="004D0955" w:rsidRDefault="00BA7B28" w:rsidP="000A5053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Calm but firm approach to discipline 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BA7B28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936C40" w:rsidRPr="004D0955">
              <w:rPr>
                <w:rFonts w:ascii="Arial" w:hAnsi="Arial" w:cs="Arial"/>
                <w:sz w:val="22"/>
                <w:szCs w:val="22"/>
              </w:rPr>
              <w:t>under pressure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A5053" w:rsidRPr="004D0955" w:rsidRDefault="000A5053" w:rsidP="000A5053">
            <w:pPr>
              <w:ind w:left="63"/>
              <w:rPr>
                <w:rFonts w:ascii="Arial" w:hAnsi="Arial" w:cs="Arial"/>
                <w:sz w:val="22"/>
                <w:szCs w:val="22"/>
              </w:rPr>
            </w:pPr>
          </w:p>
          <w:p w:rsidR="00936C40" w:rsidRPr="004D0955" w:rsidRDefault="00936C40" w:rsidP="00D77167">
            <w:pPr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hanging="657"/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>Well-organised</w:t>
            </w:r>
            <w:r w:rsidR="00D77167" w:rsidRPr="004D09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40" w:rsidRPr="004D0955" w:rsidRDefault="00F16C96">
            <w:pPr>
              <w:rPr>
                <w:rFonts w:ascii="Arial" w:hAnsi="Arial" w:cs="Arial"/>
                <w:sz w:val="22"/>
                <w:szCs w:val="22"/>
              </w:rPr>
            </w:pPr>
            <w:r w:rsidRPr="004D0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5053" w:rsidRPr="004D0955" w:rsidRDefault="000A5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6C40" w:rsidRDefault="00936C40">
      <w:pPr>
        <w:rPr>
          <w:rFonts w:ascii="Arial" w:hAnsi="Arial" w:cs="Arial"/>
          <w:sz w:val="20"/>
        </w:rPr>
      </w:pPr>
    </w:p>
    <w:sectPr w:rsidR="00936C40" w:rsidSect="002E5CF9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BB7"/>
    <w:multiLevelType w:val="hybridMultilevel"/>
    <w:tmpl w:val="A03A3EA8"/>
    <w:lvl w:ilvl="0" w:tplc="38A68F8A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F0919"/>
    <w:multiLevelType w:val="hybridMultilevel"/>
    <w:tmpl w:val="0E401AB2"/>
    <w:lvl w:ilvl="0" w:tplc="38A68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60BA"/>
    <w:multiLevelType w:val="hybridMultilevel"/>
    <w:tmpl w:val="B58C62D0"/>
    <w:lvl w:ilvl="0" w:tplc="38A68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2276DD"/>
    <w:rsid w:val="0007626F"/>
    <w:rsid w:val="000A5053"/>
    <w:rsid w:val="000C58E8"/>
    <w:rsid w:val="000F3188"/>
    <w:rsid w:val="001313F4"/>
    <w:rsid w:val="00143512"/>
    <w:rsid w:val="00146C10"/>
    <w:rsid w:val="001B26BF"/>
    <w:rsid w:val="00217AAD"/>
    <w:rsid w:val="002276DD"/>
    <w:rsid w:val="00230DA3"/>
    <w:rsid w:val="002B4058"/>
    <w:rsid w:val="002E5CF9"/>
    <w:rsid w:val="00302CA3"/>
    <w:rsid w:val="0032571C"/>
    <w:rsid w:val="00327623"/>
    <w:rsid w:val="003355A1"/>
    <w:rsid w:val="003A2029"/>
    <w:rsid w:val="003D19D2"/>
    <w:rsid w:val="00441F6A"/>
    <w:rsid w:val="0045715D"/>
    <w:rsid w:val="004D0955"/>
    <w:rsid w:val="005A0699"/>
    <w:rsid w:val="005C18A5"/>
    <w:rsid w:val="0060530F"/>
    <w:rsid w:val="006058F3"/>
    <w:rsid w:val="00687368"/>
    <w:rsid w:val="00687A78"/>
    <w:rsid w:val="006E7442"/>
    <w:rsid w:val="00702BE9"/>
    <w:rsid w:val="00766FDE"/>
    <w:rsid w:val="00847E33"/>
    <w:rsid w:val="008F4D82"/>
    <w:rsid w:val="009301AE"/>
    <w:rsid w:val="00936C40"/>
    <w:rsid w:val="00952988"/>
    <w:rsid w:val="009B0731"/>
    <w:rsid w:val="009F0191"/>
    <w:rsid w:val="00A808F8"/>
    <w:rsid w:val="00AC30D8"/>
    <w:rsid w:val="00B01C6C"/>
    <w:rsid w:val="00BA2E7B"/>
    <w:rsid w:val="00BA7B28"/>
    <w:rsid w:val="00BB55F6"/>
    <w:rsid w:val="00BC270F"/>
    <w:rsid w:val="00BC490C"/>
    <w:rsid w:val="00C25946"/>
    <w:rsid w:val="00D37F08"/>
    <w:rsid w:val="00D77167"/>
    <w:rsid w:val="00DA6E5C"/>
    <w:rsid w:val="00E232B5"/>
    <w:rsid w:val="00E56CE5"/>
    <w:rsid w:val="00E932E6"/>
    <w:rsid w:val="00EB1207"/>
    <w:rsid w:val="00EC174C"/>
    <w:rsid w:val="00EC7D43"/>
    <w:rsid w:val="00F16C96"/>
    <w:rsid w:val="00F76125"/>
    <w:rsid w:val="00FA0FDB"/>
    <w:rsid w:val="00FC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C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5CF9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E5CF9"/>
    <w:pPr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character" w:customStyle="1" w:styleId="NormalblueChar">
    <w:name w:val="Normal blue Char"/>
    <w:rsid w:val="002E5CF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BodyText">
    <w:name w:val="Body Text"/>
    <w:basedOn w:val="Normal"/>
    <w:rsid w:val="002E5CF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D7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pPr>
      <w:spacing w:before="120" w:after="120"/>
    </w:pPr>
    <w:rPr>
      <w:rFonts w:ascii="Arial" w:hAnsi="Arial" w:cs="Arial"/>
      <w:b/>
      <w:bCs/>
      <w:sz w:val="22"/>
      <w:szCs w:val="22"/>
      <w:lang w:eastAsia="en-GB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D7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2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creator>E P S May (Headteacher)</dc:creator>
  <cp:lastModifiedBy>Janine.Owen@st-michaels-junior.kent.sch.uk</cp:lastModifiedBy>
  <cp:revision>2</cp:revision>
  <cp:lastPrinted>2010-05-25T10:42:00Z</cp:lastPrinted>
  <dcterms:created xsi:type="dcterms:W3CDTF">2017-04-21T12:48:00Z</dcterms:created>
  <dcterms:modified xsi:type="dcterms:W3CDTF">2017-04-21T12:48:00Z</dcterms:modified>
</cp:coreProperties>
</file>