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F6" w:rsidRDefault="00C930F6" w:rsidP="00B87742">
      <w:pPr>
        <w:pStyle w:val="BodyText"/>
        <w:tabs>
          <w:tab w:val="left" w:pos="2268"/>
          <w:tab w:val="left" w:pos="2835"/>
          <w:tab w:val="left" w:pos="4820"/>
        </w:tabs>
        <w:spacing w:line="276" w:lineRule="auto"/>
        <w:jc w:val="center"/>
        <w:rPr>
          <w:rFonts w:cs="Arial"/>
          <w:b/>
          <w:szCs w:val="24"/>
        </w:rPr>
      </w:pPr>
    </w:p>
    <w:p w:rsidR="00C930F6" w:rsidRDefault="00C930F6" w:rsidP="00B87742">
      <w:pPr>
        <w:pStyle w:val="BodyText"/>
        <w:tabs>
          <w:tab w:val="left" w:pos="2268"/>
          <w:tab w:val="left" w:pos="2835"/>
          <w:tab w:val="left" w:pos="4820"/>
        </w:tabs>
        <w:spacing w:line="276" w:lineRule="auto"/>
        <w:jc w:val="center"/>
        <w:rPr>
          <w:rFonts w:cs="Arial"/>
          <w:b/>
          <w:szCs w:val="24"/>
        </w:rPr>
      </w:pPr>
    </w:p>
    <w:p w:rsidR="00B87742" w:rsidRPr="00C930F6" w:rsidRDefault="006A1CDB" w:rsidP="00B87742">
      <w:pPr>
        <w:pStyle w:val="BodyText"/>
        <w:tabs>
          <w:tab w:val="left" w:pos="2268"/>
          <w:tab w:val="left" w:pos="2835"/>
          <w:tab w:val="left" w:pos="4820"/>
        </w:tabs>
        <w:spacing w:line="276" w:lineRule="auto"/>
        <w:jc w:val="center"/>
        <w:rPr>
          <w:rFonts w:cs="Arial"/>
          <w:b/>
          <w:sz w:val="40"/>
          <w:szCs w:val="40"/>
        </w:rPr>
      </w:pPr>
      <w:r>
        <w:rPr>
          <w:rFonts w:cs="Arial"/>
          <w:sz w:val="40"/>
          <w:szCs w:val="40"/>
        </w:rPr>
        <w:t>English</w:t>
      </w:r>
      <w:r w:rsidR="00662F61">
        <w:rPr>
          <w:rFonts w:cs="Arial"/>
          <w:sz w:val="40"/>
          <w:szCs w:val="40"/>
        </w:rPr>
        <w:t xml:space="preserve"> Teacher</w:t>
      </w:r>
    </w:p>
    <w:p w:rsidR="004E3581" w:rsidRPr="00C930F6" w:rsidRDefault="006E5243" w:rsidP="00474F32">
      <w:pPr>
        <w:pStyle w:val="BodyText"/>
        <w:tabs>
          <w:tab w:val="left" w:pos="4820"/>
        </w:tabs>
        <w:spacing w:line="276" w:lineRule="auto"/>
        <w:jc w:val="center"/>
        <w:rPr>
          <w:rFonts w:cs="Arial"/>
          <w:b/>
          <w:sz w:val="40"/>
          <w:szCs w:val="40"/>
        </w:rPr>
      </w:pPr>
      <w:r w:rsidRPr="00C930F6">
        <w:rPr>
          <w:rFonts w:cs="Arial"/>
          <w:b/>
          <w:sz w:val="40"/>
          <w:szCs w:val="40"/>
        </w:rPr>
        <w:t>Job Description</w:t>
      </w:r>
    </w:p>
    <w:p w:rsidR="004E3581" w:rsidRPr="000A6AE5" w:rsidRDefault="004E3581" w:rsidP="00474F32">
      <w:pPr>
        <w:pStyle w:val="BodyText"/>
        <w:tabs>
          <w:tab w:val="left" w:pos="4820"/>
        </w:tabs>
        <w:spacing w:line="276" w:lineRule="auto"/>
        <w:jc w:val="center"/>
        <w:rPr>
          <w:rFonts w:cs="Arial"/>
          <w:b/>
          <w:szCs w:val="24"/>
        </w:rPr>
      </w:pPr>
    </w:p>
    <w:p w:rsidR="00230515" w:rsidRPr="000A6AE5" w:rsidRDefault="00B2703C" w:rsidP="00230515">
      <w:pPr>
        <w:spacing w:line="276" w:lineRule="auto"/>
        <w:rPr>
          <w:rFonts w:ascii="Arial" w:hAnsi="Arial" w:cs="Arial"/>
          <w:sz w:val="24"/>
          <w:szCs w:val="24"/>
        </w:rPr>
      </w:pPr>
      <w:r w:rsidRPr="000A6AE5">
        <w:rPr>
          <w:rFonts w:ascii="Arial" w:hAnsi="Arial" w:cs="Arial"/>
          <w:b/>
          <w:sz w:val="24"/>
          <w:szCs w:val="24"/>
        </w:rPr>
        <w:t>Line Management</w:t>
      </w:r>
      <w:r w:rsidR="0080060C" w:rsidRPr="000A6AE5">
        <w:rPr>
          <w:rFonts w:ascii="Arial" w:hAnsi="Arial" w:cs="Arial"/>
          <w:b/>
          <w:sz w:val="24"/>
          <w:szCs w:val="24"/>
        </w:rPr>
        <w:t xml:space="preserve">: </w:t>
      </w:r>
      <w:r w:rsidR="000B3BC9" w:rsidRPr="000A6AE5">
        <w:rPr>
          <w:rFonts w:ascii="Arial" w:hAnsi="Arial" w:cs="Arial"/>
          <w:b/>
          <w:sz w:val="24"/>
          <w:szCs w:val="24"/>
        </w:rPr>
        <w:tab/>
      </w:r>
      <w:r w:rsidR="00B80E49" w:rsidRPr="000A6AE5">
        <w:rPr>
          <w:rFonts w:ascii="Arial" w:hAnsi="Arial" w:cs="Arial"/>
          <w:sz w:val="24"/>
          <w:szCs w:val="24"/>
        </w:rPr>
        <w:t>Deputy Headteacher (</w:t>
      </w:r>
      <w:r w:rsidR="002629F1">
        <w:rPr>
          <w:rFonts w:ascii="Arial" w:hAnsi="Arial" w:cs="Arial"/>
          <w:sz w:val="24"/>
          <w:szCs w:val="24"/>
        </w:rPr>
        <w:t xml:space="preserve">School and </w:t>
      </w:r>
      <w:r w:rsidR="00B80E49" w:rsidRPr="000A6AE5">
        <w:rPr>
          <w:rFonts w:ascii="Arial" w:hAnsi="Arial" w:cs="Arial"/>
          <w:sz w:val="24"/>
          <w:szCs w:val="24"/>
        </w:rPr>
        <w:t>College)</w:t>
      </w:r>
    </w:p>
    <w:p w:rsidR="00DC4CA3" w:rsidRPr="000A6AE5" w:rsidRDefault="00DC4CA3" w:rsidP="00DC4CA3">
      <w:pPr>
        <w:spacing w:line="276" w:lineRule="auto"/>
        <w:rPr>
          <w:rFonts w:ascii="Arial" w:hAnsi="Arial" w:cs="Arial"/>
          <w:sz w:val="24"/>
          <w:szCs w:val="24"/>
        </w:rPr>
      </w:pPr>
    </w:p>
    <w:p w:rsidR="003106A0" w:rsidRPr="000A6AE5" w:rsidRDefault="00DC4CA3" w:rsidP="00474F32">
      <w:pPr>
        <w:spacing w:line="276" w:lineRule="auto"/>
        <w:rPr>
          <w:rFonts w:ascii="Arial" w:hAnsi="Arial" w:cs="Arial"/>
          <w:sz w:val="24"/>
          <w:szCs w:val="24"/>
        </w:rPr>
      </w:pPr>
      <w:r w:rsidRPr="000A6AE5">
        <w:rPr>
          <w:rFonts w:ascii="Arial" w:hAnsi="Arial" w:cs="Arial"/>
          <w:sz w:val="24"/>
          <w:szCs w:val="24"/>
        </w:rPr>
        <w:t>Responsible to:</w:t>
      </w:r>
      <w:r w:rsidRPr="000A6AE5">
        <w:rPr>
          <w:rFonts w:ascii="Arial" w:hAnsi="Arial" w:cs="Arial"/>
          <w:sz w:val="24"/>
          <w:szCs w:val="24"/>
        </w:rPr>
        <w:tab/>
      </w:r>
      <w:r w:rsidRPr="000A6AE5">
        <w:rPr>
          <w:rFonts w:ascii="Arial" w:hAnsi="Arial" w:cs="Arial"/>
          <w:sz w:val="24"/>
          <w:szCs w:val="24"/>
        </w:rPr>
        <w:tab/>
      </w:r>
      <w:r w:rsidR="00B80E49" w:rsidRPr="000A6AE5">
        <w:rPr>
          <w:rFonts w:ascii="Arial" w:hAnsi="Arial" w:cs="Arial"/>
          <w:sz w:val="24"/>
          <w:szCs w:val="24"/>
        </w:rPr>
        <w:t>Executive Headteacher</w:t>
      </w:r>
    </w:p>
    <w:p w:rsidR="0080060C" w:rsidRPr="000A6AE5" w:rsidRDefault="000B3BC9" w:rsidP="00474F32">
      <w:pPr>
        <w:spacing w:line="276" w:lineRule="auto"/>
        <w:rPr>
          <w:rFonts w:ascii="Arial" w:hAnsi="Arial" w:cs="Arial"/>
          <w:sz w:val="24"/>
          <w:szCs w:val="24"/>
        </w:rPr>
      </w:pPr>
      <w:r w:rsidRPr="000A6AE5">
        <w:rPr>
          <w:rFonts w:ascii="Arial" w:hAnsi="Arial" w:cs="Arial"/>
          <w:sz w:val="24"/>
          <w:szCs w:val="24"/>
        </w:rPr>
        <w:tab/>
      </w:r>
      <w:r w:rsidRPr="000A6AE5">
        <w:rPr>
          <w:rFonts w:ascii="Arial" w:hAnsi="Arial" w:cs="Arial"/>
          <w:sz w:val="24"/>
          <w:szCs w:val="24"/>
        </w:rPr>
        <w:tab/>
      </w:r>
      <w:r w:rsidRPr="000A6AE5">
        <w:rPr>
          <w:rFonts w:ascii="Arial" w:hAnsi="Arial" w:cs="Arial"/>
          <w:sz w:val="24"/>
          <w:szCs w:val="24"/>
        </w:rPr>
        <w:tab/>
      </w:r>
    </w:p>
    <w:p w:rsidR="004E3581" w:rsidRPr="000A6AE5" w:rsidRDefault="00B2703C" w:rsidP="00DC4CA3">
      <w:pPr>
        <w:spacing w:line="276" w:lineRule="auto"/>
        <w:ind w:left="2880" w:hanging="2880"/>
        <w:rPr>
          <w:rFonts w:ascii="Arial" w:hAnsi="Arial" w:cs="Arial"/>
          <w:b/>
        </w:rPr>
      </w:pPr>
      <w:r w:rsidRPr="000A6AE5">
        <w:rPr>
          <w:rFonts w:ascii="Arial" w:hAnsi="Arial" w:cs="Arial"/>
          <w:b/>
          <w:sz w:val="24"/>
          <w:szCs w:val="24"/>
        </w:rPr>
        <w:t>Working Day</w:t>
      </w:r>
      <w:r w:rsidR="0080060C" w:rsidRPr="000A6AE5">
        <w:rPr>
          <w:rFonts w:ascii="Arial" w:hAnsi="Arial" w:cs="Arial"/>
          <w:b/>
          <w:sz w:val="24"/>
          <w:szCs w:val="24"/>
        </w:rPr>
        <w:t xml:space="preserve">: </w:t>
      </w:r>
      <w:r w:rsidR="00DC4CA3" w:rsidRPr="000A6AE5">
        <w:rPr>
          <w:rFonts w:ascii="Arial" w:hAnsi="Arial" w:cs="Arial"/>
          <w:b/>
          <w:sz w:val="24"/>
          <w:szCs w:val="24"/>
        </w:rPr>
        <w:tab/>
      </w:r>
      <w:r w:rsidR="000B3BC9" w:rsidRPr="000A6AE5">
        <w:rPr>
          <w:rFonts w:ascii="Arial" w:hAnsi="Arial" w:cs="Arial"/>
          <w:sz w:val="24"/>
          <w:szCs w:val="24"/>
        </w:rPr>
        <w:t>8</w:t>
      </w:r>
      <w:r w:rsidR="0080060C" w:rsidRPr="000A6AE5">
        <w:rPr>
          <w:rFonts w:ascii="Arial" w:hAnsi="Arial" w:cs="Arial"/>
          <w:sz w:val="24"/>
          <w:szCs w:val="24"/>
        </w:rPr>
        <w:t>.</w:t>
      </w:r>
      <w:r w:rsidR="00DC4CA3" w:rsidRPr="000A6AE5">
        <w:rPr>
          <w:rFonts w:ascii="Arial" w:hAnsi="Arial" w:cs="Arial"/>
          <w:sz w:val="24"/>
          <w:szCs w:val="24"/>
        </w:rPr>
        <w:t>0</w:t>
      </w:r>
      <w:r w:rsidR="0080060C" w:rsidRPr="000A6AE5">
        <w:rPr>
          <w:rFonts w:ascii="Arial" w:hAnsi="Arial" w:cs="Arial"/>
          <w:sz w:val="24"/>
          <w:szCs w:val="24"/>
        </w:rPr>
        <w:t xml:space="preserve">0 a.m. – </w:t>
      </w:r>
      <w:r w:rsidR="000B3BC9" w:rsidRPr="000A6AE5">
        <w:rPr>
          <w:rFonts w:ascii="Arial" w:hAnsi="Arial" w:cs="Arial"/>
          <w:sz w:val="24"/>
          <w:szCs w:val="24"/>
        </w:rPr>
        <w:t>4</w:t>
      </w:r>
      <w:r w:rsidR="0080060C" w:rsidRPr="000A6AE5">
        <w:rPr>
          <w:rFonts w:ascii="Arial" w:hAnsi="Arial" w:cs="Arial"/>
          <w:sz w:val="24"/>
          <w:szCs w:val="24"/>
        </w:rPr>
        <w:t>.00 p.m.</w:t>
      </w:r>
      <w:r w:rsidR="000B3BC9" w:rsidRPr="000A6AE5">
        <w:rPr>
          <w:rFonts w:ascii="Arial" w:hAnsi="Arial" w:cs="Arial"/>
          <w:sz w:val="24"/>
          <w:szCs w:val="24"/>
        </w:rPr>
        <w:t xml:space="preserve"> </w:t>
      </w:r>
      <w:r w:rsidR="000B3BC9" w:rsidRPr="000A6AE5">
        <w:rPr>
          <w:rFonts w:ascii="Arial" w:hAnsi="Arial" w:cs="Arial"/>
        </w:rPr>
        <w:t xml:space="preserve">(5.00 p.m. </w:t>
      </w:r>
      <w:r w:rsidR="00DC4CA3" w:rsidRPr="000A6AE5">
        <w:rPr>
          <w:rFonts w:ascii="Arial" w:hAnsi="Arial" w:cs="Arial"/>
        </w:rPr>
        <w:t>Training Day</w:t>
      </w:r>
      <w:r w:rsidR="000B3BC9" w:rsidRPr="000A6AE5">
        <w:rPr>
          <w:rFonts w:ascii="Arial" w:hAnsi="Arial" w:cs="Arial"/>
        </w:rPr>
        <w:t>; 3.00 p.m. Friday)</w:t>
      </w:r>
    </w:p>
    <w:p w:rsidR="0080060C" w:rsidRPr="000A6AE5" w:rsidRDefault="00B2703C" w:rsidP="00474F32">
      <w:pPr>
        <w:spacing w:line="276" w:lineRule="auto"/>
        <w:rPr>
          <w:rFonts w:ascii="Arial" w:hAnsi="Arial" w:cs="Arial"/>
          <w:b/>
          <w:sz w:val="24"/>
          <w:szCs w:val="24"/>
        </w:rPr>
      </w:pPr>
      <w:r w:rsidRPr="000A6AE5">
        <w:rPr>
          <w:rFonts w:ascii="Arial" w:hAnsi="Arial" w:cs="Arial"/>
          <w:b/>
          <w:sz w:val="24"/>
          <w:szCs w:val="24"/>
        </w:rPr>
        <w:t>Number of Days</w:t>
      </w:r>
      <w:r w:rsidR="0080060C" w:rsidRPr="000A6AE5">
        <w:rPr>
          <w:rFonts w:ascii="Arial" w:hAnsi="Arial" w:cs="Arial"/>
          <w:b/>
          <w:sz w:val="24"/>
          <w:szCs w:val="24"/>
        </w:rPr>
        <w:t xml:space="preserve">: </w:t>
      </w:r>
      <w:r w:rsidR="00DC4CA3" w:rsidRPr="000A6AE5">
        <w:rPr>
          <w:rFonts w:ascii="Arial" w:hAnsi="Arial" w:cs="Arial"/>
          <w:b/>
          <w:sz w:val="24"/>
          <w:szCs w:val="24"/>
        </w:rPr>
        <w:tab/>
      </w:r>
      <w:r w:rsidR="00DC4CA3" w:rsidRPr="000A6AE5">
        <w:rPr>
          <w:rFonts w:ascii="Arial" w:hAnsi="Arial" w:cs="Arial"/>
          <w:b/>
          <w:sz w:val="24"/>
          <w:szCs w:val="24"/>
        </w:rPr>
        <w:tab/>
      </w:r>
      <w:r w:rsidR="00FD2D96" w:rsidRPr="000A6AE5">
        <w:rPr>
          <w:rFonts w:ascii="Arial" w:hAnsi="Arial" w:cs="Arial"/>
          <w:sz w:val="24"/>
          <w:szCs w:val="24"/>
        </w:rPr>
        <w:t>5</w:t>
      </w:r>
    </w:p>
    <w:p w:rsidR="0080060C" w:rsidRPr="000A6AE5" w:rsidRDefault="00B2703C" w:rsidP="00474F32">
      <w:pPr>
        <w:spacing w:line="276" w:lineRule="auto"/>
        <w:rPr>
          <w:rFonts w:ascii="Arial" w:hAnsi="Arial" w:cs="Arial"/>
          <w:b/>
          <w:sz w:val="24"/>
          <w:szCs w:val="24"/>
        </w:rPr>
      </w:pPr>
      <w:r w:rsidRPr="000A6AE5">
        <w:rPr>
          <w:rFonts w:ascii="Arial" w:hAnsi="Arial" w:cs="Arial"/>
          <w:b/>
          <w:sz w:val="24"/>
          <w:szCs w:val="24"/>
        </w:rPr>
        <w:t>Number of Hours</w:t>
      </w:r>
      <w:r w:rsidR="0080060C" w:rsidRPr="000A6AE5">
        <w:rPr>
          <w:rFonts w:ascii="Arial" w:hAnsi="Arial" w:cs="Arial"/>
          <w:b/>
          <w:sz w:val="24"/>
          <w:szCs w:val="24"/>
        </w:rPr>
        <w:t xml:space="preserve">: </w:t>
      </w:r>
      <w:r w:rsidR="00DC4CA3" w:rsidRPr="000A6AE5">
        <w:rPr>
          <w:rFonts w:ascii="Arial" w:hAnsi="Arial" w:cs="Arial"/>
          <w:b/>
          <w:sz w:val="24"/>
          <w:szCs w:val="24"/>
        </w:rPr>
        <w:tab/>
      </w:r>
      <w:r w:rsidR="00B87742" w:rsidRPr="000A6AE5">
        <w:rPr>
          <w:rFonts w:ascii="Arial" w:hAnsi="Arial" w:cs="Arial"/>
          <w:b/>
          <w:sz w:val="24"/>
          <w:szCs w:val="24"/>
        </w:rPr>
        <w:tab/>
      </w:r>
      <w:r w:rsidR="00DC4CA3" w:rsidRPr="000A6AE5">
        <w:rPr>
          <w:rFonts w:ascii="Arial" w:hAnsi="Arial" w:cs="Arial"/>
          <w:sz w:val="24"/>
          <w:szCs w:val="24"/>
        </w:rPr>
        <w:t>37.5</w:t>
      </w:r>
      <w:r w:rsidR="0080060C" w:rsidRPr="000A6AE5">
        <w:rPr>
          <w:rFonts w:ascii="Arial" w:hAnsi="Arial" w:cs="Arial"/>
          <w:sz w:val="24"/>
          <w:szCs w:val="24"/>
        </w:rPr>
        <w:t xml:space="preserve"> hours</w:t>
      </w:r>
    </w:p>
    <w:p w:rsidR="0080060C" w:rsidRPr="000A6AE5" w:rsidRDefault="0080060C" w:rsidP="00474F32">
      <w:pPr>
        <w:spacing w:line="276" w:lineRule="auto"/>
        <w:jc w:val="center"/>
        <w:rPr>
          <w:rFonts w:ascii="Arial" w:hAnsi="Arial" w:cs="Arial"/>
          <w:b/>
          <w:sz w:val="24"/>
          <w:szCs w:val="24"/>
        </w:rPr>
      </w:pPr>
    </w:p>
    <w:p w:rsidR="000A6AE5" w:rsidRDefault="000A6AE5" w:rsidP="00474F32">
      <w:pPr>
        <w:spacing w:line="276" w:lineRule="auto"/>
        <w:jc w:val="both"/>
        <w:rPr>
          <w:rFonts w:ascii="Arial" w:hAnsi="Arial" w:cs="Arial"/>
          <w:b/>
          <w:sz w:val="24"/>
          <w:szCs w:val="24"/>
        </w:rPr>
      </w:pPr>
    </w:p>
    <w:p w:rsidR="004E3581" w:rsidRPr="000A6AE5" w:rsidRDefault="00013A3E" w:rsidP="00474F32">
      <w:pPr>
        <w:spacing w:line="276" w:lineRule="auto"/>
        <w:jc w:val="both"/>
        <w:rPr>
          <w:rFonts w:ascii="Arial" w:hAnsi="Arial" w:cs="Arial"/>
          <w:b/>
          <w:sz w:val="24"/>
          <w:szCs w:val="24"/>
        </w:rPr>
      </w:pPr>
      <w:r w:rsidRPr="000A6AE5">
        <w:rPr>
          <w:rFonts w:ascii="Arial" w:hAnsi="Arial" w:cs="Arial"/>
          <w:b/>
          <w:sz w:val="24"/>
          <w:szCs w:val="24"/>
        </w:rPr>
        <w:t>MAIN RESPONSIBILITY</w:t>
      </w:r>
    </w:p>
    <w:p w:rsidR="00F83257" w:rsidRPr="000A6AE5" w:rsidRDefault="00F83257" w:rsidP="00F83257">
      <w:pPr>
        <w:jc w:val="both"/>
        <w:rPr>
          <w:rFonts w:ascii="Arial" w:eastAsia="Calibri" w:hAnsi="Arial" w:cs="Arial"/>
          <w:sz w:val="24"/>
          <w:szCs w:val="24"/>
          <w:lang w:eastAsia="en-US"/>
        </w:rPr>
      </w:pPr>
    </w:p>
    <w:p w:rsidR="000A1062" w:rsidRPr="000A6AE5" w:rsidRDefault="00B80E49" w:rsidP="00F83257">
      <w:pPr>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To provide educational </w:t>
      </w:r>
      <w:r w:rsidR="00C602F8">
        <w:rPr>
          <w:rFonts w:ascii="Arial" w:eastAsia="Calibri" w:hAnsi="Arial" w:cs="Arial"/>
          <w:sz w:val="24"/>
          <w:szCs w:val="24"/>
          <w:lang w:eastAsia="en-US"/>
        </w:rPr>
        <w:t xml:space="preserve">teaching, learning and assessment for a class, </w:t>
      </w:r>
      <w:r w:rsidRPr="000A6AE5">
        <w:rPr>
          <w:rFonts w:ascii="Arial" w:eastAsia="Calibri" w:hAnsi="Arial" w:cs="Arial"/>
          <w:sz w:val="24"/>
          <w:szCs w:val="24"/>
          <w:lang w:eastAsia="en-US"/>
        </w:rPr>
        <w:t>small groups of</w:t>
      </w:r>
      <w:r w:rsidR="002629F1">
        <w:rPr>
          <w:rFonts w:ascii="Arial" w:eastAsia="Calibri" w:hAnsi="Arial" w:cs="Arial"/>
          <w:sz w:val="24"/>
          <w:szCs w:val="24"/>
          <w:lang w:eastAsia="en-US"/>
        </w:rPr>
        <w:t xml:space="preserve"> learners in </w:t>
      </w:r>
      <w:proofErr w:type="spellStart"/>
      <w:r w:rsidR="004A567F">
        <w:rPr>
          <w:rFonts w:ascii="Arial" w:eastAsia="Calibri" w:hAnsi="Arial" w:cs="Arial"/>
          <w:sz w:val="24"/>
          <w:szCs w:val="24"/>
          <w:lang w:eastAsia="en-US"/>
        </w:rPr>
        <w:t>Englis</w:t>
      </w:r>
      <w:proofErr w:type="spellEnd"/>
      <w:r w:rsidR="00662F61">
        <w:rPr>
          <w:rFonts w:ascii="Arial" w:eastAsia="Calibri" w:hAnsi="Arial" w:cs="Arial"/>
          <w:sz w:val="24"/>
          <w:szCs w:val="24"/>
          <w:lang w:eastAsia="en-US"/>
        </w:rPr>
        <w:t xml:space="preserve"> </w:t>
      </w:r>
      <w:r w:rsidR="002629F1">
        <w:rPr>
          <w:rFonts w:ascii="Arial" w:eastAsia="Calibri" w:hAnsi="Arial" w:cs="Arial"/>
          <w:sz w:val="24"/>
          <w:szCs w:val="24"/>
          <w:lang w:eastAsia="en-US"/>
        </w:rPr>
        <w:t>as well as t</w:t>
      </w:r>
      <w:r w:rsidR="00F83257" w:rsidRPr="000A6AE5">
        <w:rPr>
          <w:rFonts w:ascii="Arial" w:eastAsia="Calibri" w:hAnsi="Arial" w:cs="Arial"/>
          <w:sz w:val="24"/>
          <w:szCs w:val="24"/>
          <w:lang w:eastAsia="en-US"/>
        </w:rPr>
        <w:t xml:space="preserve">o carry out such other associated duties as are reasonably assigned by the </w:t>
      </w:r>
      <w:r w:rsidRPr="000A6AE5">
        <w:rPr>
          <w:rFonts w:ascii="Arial" w:eastAsia="Calibri" w:hAnsi="Arial" w:cs="Arial"/>
          <w:sz w:val="24"/>
          <w:szCs w:val="24"/>
          <w:lang w:eastAsia="en-US"/>
        </w:rPr>
        <w:t>Executive Headteacher</w:t>
      </w:r>
      <w:r w:rsidR="00F83257" w:rsidRPr="000A6AE5">
        <w:rPr>
          <w:rFonts w:ascii="Arial" w:eastAsia="Calibri" w:hAnsi="Arial" w:cs="Arial"/>
          <w:sz w:val="24"/>
          <w:szCs w:val="24"/>
          <w:lang w:eastAsia="en-US"/>
        </w:rPr>
        <w:t>.</w:t>
      </w:r>
      <w:r w:rsidR="00C602F8">
        <w:rPr>
          <w:rFonts w:ascii="Arial" w:eastAsia="Calibri" w:hAnsi="Arial" w:cs="Arial"/>
          <w:sz w:val="24"/>
          <w:szCs w:val="24"/>
          <w:lang w:eastAsia="en-US"/>
        </w:rPr>
        <w:t xml:space="preserve">  </w:t>
      </w:r>
    </w:p>
    <w:p w:rsidR="00B80E49" w:rsidRPr="000A6AE5" w:rsidRDefault="00B80E49" w:rsidP="00F83257">
      <w:pPr>
        <w:jc w:val="both"/>
        <w:rPr>
          <w:rFonts w:ascii="Arial" w:eastAsia="Calibri" w:hAnsi="Arial" w:cs="Arial"/>
          <w:sz w:val="24"/>
          <w:szCs w:val="24"/>
          <w:lang w:eastAsia="en-US"/>
        </w:rPr>
      </w:pPr>
    </w:p>
    <w:p w:rsidR="00B80E49" w:rsidRPr="002629F1" w:rsidRDefault="00B80E49" w:rsidP="00F83257">
      <w:pPr>
        <w:jc w:val="both"/>
        <w:rPr>
          <w:rFonts w:ascii="Arial" w:eastAsia="Calibri" w:hAnsi="Arial" w:cs="Arial"/>
          <w:sz w:val="24"/>
          <w:szCs w:val="24"/>
          <w:lang w:eastAsia="en-US"/>
        </w:rPr>
      </w:pPr>
      <w:r w:rsidRPr="002629F1">
        <w:rPr>
          <w:rFonts w:ascii="Arial" w:eastAsia="Calibri" w:hAnsi="Arial" w:cs="Arial"/>
          <w:sz w:val="24"/>
          <w:szCs w:val="24"/>
          <w:lang w:eastAsia="en-US"/>
        </w:rPr>
        <w:t>To</w:t>
      </w:r>
      <w:r w:rsidR="00C602F8">
        <w:rPr>
          <w:rFonts w:ascii="Arial" w:eastAsia="Calibri" w:hAnsi="Arial" w:cs="Arial"/>
          <w:sz w:val="24"/>
          <w:szCs w:val="24"/>
          <w:lang w:eastAsia="en-US"/>
        </w:rPr>
        <w:t xml:space="preserve"> provide</w:t>
      </w:r>
      <w:r w:rsidRPr="002629F1">
        <w:rPr>
          <w:rFonts w:ascii="Arial" w:eastAsia="Calibri" w:hAnsi="Arial" w:cs="Arial"/>
          <w:sz w:val="24"/>
          <w:szCs w:val="24"/>
          <w:lang w:eastAsia="en-US"/>
        </w:rPr>
        <w:t xml:space="preserve"> </w:t>
      </w:r>
      <w:r w:rsidR="000A6AE5" w:rsidRPr="002629F1">
        <w:rPr>
          <w:rFonts w:ascii="Arial" w:eastAsia="Calibri" w:hAnsi="Arial" w:cs="Arial"/>
          <w:sz w:val="24"/>
          <w:szCs w:val="24"/>
          <w:lang w:eastAsia="en-US"/>
        </w:rPr>
        <w:t xml:space="preserve">support </w:t>
      </w:r>
      <w:r w:rsidR="00C602F8">
        <w:rPr>
          <w:rFonts w:ascii="Arial" w:eastAsia="Calibri" w:hAnsi="Arial" w:cs="Arial"/>
          <w:sz w:val="24"/>
          <w:szCs w:val="24"/>
          <w:lang w:eastAsia="en-US"/>
        </w:rPr>
        <w:t xml:space="preserve">for </w:t>
      </w:r>
      <w:r w:rsidR="000A6AE5" w:rsidRPr="002629F1">
        <w:rPr>
          <w:rFonts w:ascii="Arial" w:eastAsia="Calibri" w:hAnsi="Arial" w:cs="Arial"/>
          <w:sz w:val="24"/>
          <w:szCs w:val="24"/>
          <w:lang w:eastAsia="en-US"/>
        </w:rPr>
        <w:t xml:space="preserve">the </w:t>
      </w:r>
      <w:r w:rsidR="00C602F8">
        <w:rPr>
          <w:rFonts w:ascii="Arial" w:eastAsia="Calibri" w:hAnsi="Arial" w:cs="Arial"/>
          <w:sz w:val="24"/>
          <w:szCs w:val="24"/>
          <w:lang w:eastAsia="en-US"/>
        </w:rPr>
        <w:t>teaching, learning and assessment</w:t>
      </w:r>
      <w:r w:rsidR="000A6AE5" w:rsidRPr="002629F1">
        <w:rPr>
          <w:rFonts w:ascii="Arial" w:eastAsia="Calibri" w:hAnsi="Arial" w:cs="Arial"/>
          <w:sz w:val="24"/>
          <w:szCs w:val="24"/>
          <w:lang w:eastAsia="en-US"/>
        </w:rPr>
        <w:t xml:space="preserve"> work of teachers, trainee teachers and vocational coaches in the development of learning</w:t>
      </w:r>
      <w:r w:rsidR="00C602F8">
        <w:rPr>
          <w:rFonts w:ascii="Arial" w:eastAsia="Calibri" w:hAnsi="Arial" w:cs="Arial"/>
          <w:sz w:val="24"/>
          <w:szCs w:val="24"/>
          <w:lang w:eastAsia="en-US"/>
        </w:rPr>
        <w:t xml:space="preserve"> and assessment</w:t>
      </w:r>
      <w:r w:rsidR="000A6AE5" w:rsidRPr="002629F1">
        <w:rPr>
          <w:rFonts w:ascii="Arial" w:eastAsia="Calibri" w:hAnsi="Arial" w:cs="Arial"/>
          <w:sz w:val="24"/>
          <w:szCs w:val="24"/>
          <w:lang w:eastAsia="en-US"/>
        </w:rPr>
        <w:t xml:space="preserve"> resources</w:t>
      </w:r>
      <w:r w:rsidRPr="002629F1">
        <w:rPr>
          <w:rFonts w:ascii="Arial" w:eastAsia="Calibri" w:hAnsi="Arial" w:cs="Arial"/>
          <w:sz w:val="24"/>
          <w:szCs w:val="24"/>
          <w:lang w:eastAsia="en-US"/>
        </w:rPr>
        <w:t>.</w:t>
      </w:r>
    </w:p>
    <w:p w:rsidR="00180B36" w:rsidRDefault="00180B36" w:rsidP="00F83257">
      <w:pPr>
        <w:jc w:val="both"/>
        <w:rPr>
          <w:rFonts w:ascii="Arial" w:eastAsia="Calibri" w:hAnsi="Arial" w:cs="Arial"/>
          <w:color w:val="FF0000"/>
          <w:sz w:val="24"/>
          <w:szCs w:val="24"/>
          <w:lang w:eastAsia="en-US"/>
        </w:rPr>
      </w:pPr>
    </w:p>
    <w:p w:rsidR="00180B36" w:rsidRPr="00180B36" w:rsidRDefault="00180B36" w:rsidP="00F83257">
      <w:pPr>
        <w:jc w:val="both"/>
        <w:rPr>
          <w:rFonts w:ascii="Arial" w:eastAsia="Calibri" w:hAnsi="Arial" w:cs="Arial"/>
          <w:sz w:val="24"/>
          <w:szCs w:val="24"/>
          <w:lang w:eastAsia="en-US"/>
        </w:rPr>
      </w:pPr>
      <w:r w:rsidRPr="00180B36">
        <w:rPr>
          <w:rFonts w:ascii="Arial" w:eastAsia="Calibri" w:hAnsi="Arial" w:cs="Arial"/>
          <w:sz w:val="24"/>
          <w:szCs w:val="24"/>
          <w:lang w:eastAsia="en-US"/>
        </w:rPr>
        <w:t>To provide Tutor support for reading and registration when required</w:t>
      </w:r>
    </w:p>
    <w:p w:rsidR="000A6AE5" w:rsidRPr="000A6AE5" w:rsidRDefault="000A6AE5" w:rsidP="00F83257">
      <w:pPr>
        <w:jc w:val="both"/>
        <w:rPr>
          <w:rFonts w:ascii="Arial" w:eastAsia="Calibri" w:hAnsi="Arial" w:cs="Arial"/>
          <w:sz w:val="24"/>
          <w:szCs w:val="24"/>
          <w:lang w:eastAsia="en-US"/>
        </w:rPr>
      </w:pPr>
    </w:p>
    <w:p w:rsidR="00F83257" w:rsidRPr="000A6AE5" w:rsidRDefault="00F83257" w:rsidP="00F83257">
      <w:pPr>
        <w:jc w:val="both"/>
        <w:rPr>
          <w:rFonts w:ascii="Arial" w:eastAsia="Calibri" w:hAnsi="Arial" w:cs="Arial"/>
          <w:sz w:val="24"/>
          <w:szCs w:val="24"/>
          <w:lang w:eastAsia="en-US"/>
        </w:rPr>
      </w:pPr>
    </w:p>
    <w:p w:rsidR="00F83257" w:rsidRPr="000A6AE5" w:rsidRDefault="00F83257" w:rsidP="00256139">
      <w:pPr>
        <w:jc w:val="both"/>
        <w:rPr>
          <w:rFonts w:ascii="Arial" w:eastAsia="Calibri" w:hAnsi="Arial" w:cs="Arial"/>
          <w:sz w:val="24"/>
          <w:szCs w:val="24"/>
          <w:lang w:eastAsia="en-US"/>
        </w:rPr>
      </w:pPr>
      <w:r w:rsidRPr="000A6AE5">
        <w:rPr>
          <w:rFonts w:ascii="Arial" w:eastAsia="Calibri" w:hAnsi="Arial" w:cs="Arial"/>
          <w:b/>
          <w:bCs/>
          <w:sz w:val="24"/>
          <w:szCs w:val="24"/>
          <w:lang w:eastAsia="en-US"/>
        </w:rPr>
        <w:t>Relationships</w:t>
      </w:r>
    </w:p>
    <w:p w:rsidR="00F83257" w:rsidRPr="000A6AE5" w:rsidRDefault="00F83257" w:rsidP="00B87742">
      <w:pPr>
        <w:ind w:left="567"/>
        <w:jc w:val="both"/>
        <w:rPr>
          <w:rFonts w:ascii="Arial" w:eastAsia="Calibri" w:hAnsi="Arial" w:cs="Arial"/>
          <w:sz w:val="24"/>
          <w:szCs w:val="24"/>
          <w:lang w:eastAsia="en-US"/>
        </w:rPr>
      </w:pPr>
    </w:p>
    <w:p w:rsidR="00256139" w:rsidRPr="00180B36" w:rsidRDefault="00563204" w:rsidP="00B80E49">
      <w:pPr>
        <w:spacing w:after="120"/>
        <w:jc w:val="both"/>
        <w:rPr>
          <w:rFonts w:ascii="Arial" w:eastAsia="Calibri" w:hAnsi="Arial" w:cs="Arial"/>
          <w:color w:val="FF0000"/>
          <w:sz w:val="24"/>
          <w:szCs w:val="24"/>
          <w:lang w:eastAsia="en-US"/>
        </w:rPr>
      </w:pPr>
      <w:r w:rsidRPr="000A6AE5">
        <w:rPr>
          <w:rFonts w:ascii="Arial" w:eastAsia="Calibri" w:hAnsi="Arial" w:cs="Arial"/>
          <w:sz w:val="24"/>
          <w:szCs w:val="24"/>
          <w:lang w:eastAsia="en-US"/>
        </w:rPr>
        <w:t xml:space="preserve">The post holder </w:t>
      </w:r>
      <w:r w:rsidR="00256139" w:rsidRPr="000A6AE5">
        <w:rPr>
          <w:rFonts w:ascii="Arial" w:eastAsia="Calibri" w:hAnsi="Arial" w:cs="Arial"/>
          <w:sz w:val="24"/>
          <w:szCs w:val="24"/>
          <w:lang w:eastAsia="en-US"/>
        </w:rPr>
        <w:t xml:space="preserve">is responsible for working collaboratively with the </w:t>
      </w:r>
      <w:r w:rsidR="00B80E49" w:rsidRPr="000A6AE5">
        <w:rPr>
          <w:rFonts w:ascii="Arial" w:eastAsia="Calibri" w:hAnsi="Arial" w:cs="Arial"/>
          <w:sz w:val="24"/>
          <w:szCs w:val="24"/>
          <w:lang w:eastAsia="en-US"/>
        </w:rPr>
        <w:t xml:space="preserve">teaching and learning, </w:t>
      </w:r>
      <w:r w:rsidR="00256139" w:rsidRPr="000A6AE5">
        <w:rPr>
          <w:rFonts w:ascii="Arial" w:eastAsia="Calibri" w:hAnsi="Arial" w:cs="Arial"/>
          <w:sz w:val="24"/>
          <w:szCs w:val="24"/>
          <w:lang w:eastAsia="en-US"/>
        </w:rPr>
        <w:t xml:space="preserve">interventions schedules and therapies within the </w:t>
      </w:r>
      <w:r w:rsidR="002629F1">
        <w:rPr>
          <w:rFonts w:ascii="Arial" w:eastAsia="Calibri" w:hAnsi="Arial" w:cs="Arial"/>
          <w:sz w:val="24"/>
          <w:szCs w:val="24"/>
          <w:lang w:eastAsia="en-US"/>
        </w:rPr>
        <w:t xml:space="preserve">school and </w:t>
      </w:r>
      <w:r w:rsidR="00B80E49" w:rsidRPr="000A6AE5">
        <w:rPr>
          <w:rFonts w:ascii="Arial" w:eastAsia="Calibri" w:hAnsi="Arial" w:cs="Arial"/>
          <w:sz w:val="24"/>
          <w:szCs w:val="24"/>
          <w:lang w:eastAsia="en-US"/>
        </w:rPr>
        <w:t>college</w:t>
      </w:r>
      <w:r w:rsidR="00256139" w:rsidRPr="000A6AE5">
        <w:rPr>
          <w:rFonts w:ascii="Arial" w:eastAsia="Calibri" w:hAnsi="Arial" w:cs="Arial"/>
          <w:sz w:val="24"/>
          <w:szCs w:val="24"/>
          <w:lang w:eastAsia="en-US"/>
        </w:rPr>
        <w:t xml:space="preserve"> in order to provide a holistic approach to the educational provision</w:t>
      </w:r>
      <w:r w:rsidR="00B80E49" w:rsidRPr="000A6AE5">
        <w:rPr>
          <w:rFonts w:ascii="Arial" w:eastAsia="Calibri" w:hAnsi="Arial" w:cs="Arial"/>
          <w:sz w:val="24"/>
          <w:szCs w:val="24"/>
          <w:lang w:eastAsia="en-US"/>
        </w:rPr>
        <w:t xml:space="preserve"> in their area of responsibility </w:t>
      </w:r>
    </w:p>
    <w:p w:rsidR="00256139" w:rsidRPr="000A6AE5" w:rsidRDefault="00256139" w:rsidP="00256139">
      <w:pPr>
        <w:jc w:val="both"/>
        <w:rPr>
          <w:rFonts w:ascii="Arial" w:eastAsia="Calibri" w:hAnsi="Arial" w:cs="Arial"/>
          <w:b/>
          <w:bCs/>
          <w:sz w:val="24"/>
          <w:szCs w:val="24"/>
          <w:lang w:eastAsia="en-US"/>
        </w:rPr>
      </w:pPr>
    </w:p>
    <w:p w:rsidR="000A6AE5" w:rsidRDefault="000A6AE5" w:rsidP="00256139">
      <w:pPr>
        <w:jc w:val="both"/>
        <w:rPr>
          <w:rFonts w:ascii="Arial" w:eastAsia="Calibri" w:hAnsi="Arial" w:cs="Arial"/>
          <w:b/>
          <w:bCs/>
          <w:sz w:val="24"/>
          <w:szCs w:val="24"/>
          <w:lang w:eastAsia="en-US"/>
        </w:rPr>
      </w:pPr>
    </w:p>
    <w:p w:rsidR="00F83257" w:rsidRPr="000A6AE5" w:rsidRDefault="00DC4CA3" w:rsidP="00256139">
      <w:pPr>
        <w:jc w:val="both"/>
        <w:rPr>
          <w:rFonts w:ascii="Arial" w:eastAsia="Calibri" w:hAnsi="Arial" w:cs="Arial"/>
          <w:sz w:val="24"/>
          <w:szCs w:val="24"/>
          <w:lang w:eastAsia="en-US"/>
        </w:rPr>
      </w:pPr>
      <w:r w:rsidRPr="000A6AE5">
        <w:rPr>
          <w:rFonts w:ascii="Arial" w:eastAsia="Calibri" w:hAnsi="Arial" w:cs="Arial"/>
          <w:b/>
          <w:bCs/>
          <w:sz w:val="24"/>
          <w:szCs w:val="24"/>
          <w:lang w:eastAsia="en-US"/>
        </w:rPr>
        <w:t>RESPONSIBILITIES</w:t>
      </w:r>
      <w:r w:rsidR="003106A0" w:rsidRPr="000A6AE5">
        <w:rPr>
          <w:rFonts w:ascii="Arial" w:eastAsia="Calibri" w:hAnsi="Arial" w:cs="Arial"/>
          <w:b/>
          <w:bCs/>
          <w:sz w:val="24"/>
          <w:szCs w:val="24"/>
          <w:lang w:eastAsia="en-US"/>
        </w:rPr>
        <w:t xml:space="preserve"> </w:t>
      </w:r>
    </w:p>
    <w:p w:rsidR="00F83257" w:rsidRPr="000A6AE5" w:rsidRDefault="00F83257" w:rsidP="00F83257">
      <w:pPr>
        <w:ind w:left="720"/>
        <w:jc w:val="both"/>
        <w:rPr>
          <w:rFonts w:ascii="Arial" w:eastAsia="Calibri" w:hAnsi="Arial" w:cs="Arial"/>
          <w:sz w:val="24"/>
          <w:szCs w:val="24"/>
          <w:lang w:eastAsia="en-US"/>
        </w:rPr>
      </w:pPr>
    </w:p>
    <w:p w:rsidR="000A6AE5" w:rsidRPr="000A6AE5" w:rsidRDefault="00C930F6" w:rsidP="00C930F6">
      <w:pPr>
        <w:numPr>
          <w:ilvl w:val="0"/>
          <w:numId w:val="34"/>
        </w:numPr>
        <w:tabs>
          <w:tab w:val="left" w:pos="709"/>
        </w:tabs>
        <w:spacing w:line="276" w:lineRule="auto"/>
        <w:jc w:val="both"/>
        <w:rPr>
          <w:rFonts w:ascii="Arial" w:eastAsia="Calibri" w:hAnsi="Arial" w:cs="Arial"/>
          <w:sz w:val="24"/>
          <w:szCs w:val="24"/>
          <w:lang w:eastAsia="en-US"/>
        </w:rPr>
      </w:pPr>
      <w:r>
        <w:rPr>
          <w:rFonts w:ascii="Arial" w:hAnsi="Arial" w:cs="Arial"/>
          <w:sz w:val="24"/>
          <w:szCs w:val="24"/>
        </w:rPr>
        <w:t>t</w:t>
      </w:r>
      <w:r w:rsidR="000A6AE5" w:rsidRPr="000A6AE5">
        <w:rPr>
          <w:rFonts w:ascii="Arial" w:hAnsi="Arial" w:cs="Arial"/>
          <w:sz w:val="24"/>
          <w:szCs w:val="24"/>
        </w:rPr>
        <w:t>o train, educate and instruct students individually and in groups, using various teaching methods such as learning sessions, discussions, presentations, problem solving challenges, improving own learning and understanding tutorials as well as supporting in the development and demonstrations in key subject areas of responsibility;</w:t>
      </w:r>
    </w:p>
    <w:p w:rsidR="00C930F6" w:rsidRPr="00F27F03" w:rsidRDefault="00C930F6" w:rsidP="000A6AE5">
      <w:pPr>
        <w:pStyle w:val="ListParagraph"/>
        <w:numPr>
          <w:ilvl w:val="0"/>
          <w:numId w:val="34"/>
        </w:numPr>
        <w:spacing w:after="150"/>
        <w:contextualSpacing/>
        <w:rPr>
          <w:rFonts w:ascii="Arial" w:hAnsi="Arial" w:cs="Arial"/>
          <w:color w:val="404040"/>
          <w:sz w:val="24"/>
          <w:szCs w:val="24"/>
        </w:rPr>
      </w:pPr>
      <w:r w:rsidRPr="00F27F03">
        <w:rPr>
          <w:rFonts w:ascii="Arial" w:hAnsi="Arial" w:cs="Arial"/>
          <w:color w:val="000000"/>
          <w:sz w:val="24"/>
          <w:szCs w:val="24"/>
        </w:rPr>
        <w:lastRenderedPageBreak/>
        <w:t>t</w:t>
      </w:r>
      <w:r w:rsidR="000A6AE5" w:rsidRPr="00F27F03">
        <w:rPr>
          <w:rFonts w:ascii="Arial" w:hAnsi="Arial" w:cs="Arial"/>
          <w:color w:val="000000"/>
          <w:sz w:val="24"/>
          <w:szCs w:val="24"/>
        </w:rPr>
        <w:t>o pla</w:t>
      </w:r>
      <w:r w:rsidRPr="00F27F03">
        <w:rPr>
          <w:rFonts w:ascii="Arial" w:hAnsi="Arial" w:cs="Arial"/>
          <w:color w:val="000000"/>
          <w:sz w:val="24"/>
          <w:szCs w:val="24"/>
        </w:rPr>
        <w:t xml:space="preserve">n and conduct learning activities based on work experience through a range of instruction and demonstration that provides students with </w:t>
      </w:r>
      <w:r w:rsidR="00180B36" w:rsidRPr="00F27F03">
        <w:rPr>
          <w:rFonts w:ascii="Arial" w:hAnsi="Arial" w:cs="Arial"/>
          <w:color w:val="000000"/>
          <w:sz w:val="24"/>
          <w:szCs w:val="24"/>
        </w:rPr>
        <w:t>o</w:t>
      </w:r>
      <w:r w:rsidRPr="00F27F03">
        <w:rPr>
          <w:rFonts w:ascii="Arial" w:hAnsi="Arial" w:cs="Arial"/>
          <w:color w:val="000000"/>
          <w:sz w:val="24"/>
          <w:szCs w:val="24"/>
        </w:rPr>
        <w:t>pportunities to observe, question and investigate.</w:t>
      </w:r>
    </w:p>
    <w:p w:rsidR="00F83257" w:rsidRPr="00F27F03" w:rsidRDefault="00F83257" w:rsidP="000D0326">
      <w:pPr>
        <w:numPr>
          <w:ilvl w:val="0"/>
          <w:numId w:val="34"/>
        </w:numPr>
        <w:spacing w:line="276" w:lineRule="auto"/>
        <w:ind w:right="281"/>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to maintain behavioural management in accordance with the rules and behavioural policies of the school</w:t>
      </w:r>
      <w:r w:rsidR="00DC4CA3" w:rsidRPr="00F27F03">
        <w:rPr>
          <w:rFonts w:ascii="Arial" w:eastAsia="Calibri" w:hAnsi="Arial" w:cs="Arial"/>
          <w:color w:val="000000"/>
          <w:sz w:val="24"/>
          <w:szCs w:val="24"/>
          <w:lang w:eastAsia="en-US"/>
        </w:rPr>
        <w:t xml:space="preserve"> promoting positive behaviour through the </w:t>
      </w:r>
      <w:r w:rsidR="00D85788" w:rsidRPr="00F27F03">
        <w:rPr>
          <w:rFonts w:ascii="Arial" w:eastAsia="Calibri" w:hAnsi="Arial" w:cs="Arial"/>
          <w:color w:val="000000"/>
          <w:sz w:val="24"/>
          <w:szCs w:val="24"/>
          <w:lang w:eastAsia="en-US"/>
        </w:rPr>
        <w:t>school reward and award systems;</w:t>
      </w:r>
    </w:p>
    <w:p w:rsidR="00F83257" w:rsidRPr="00F27F03" w:rsidRDefault="00F83257" w:rsidP="000D0326">
      <w:pPr>
        <w:numPr>
          <w:ilvl w:val="0"/>
          <w:numId w:val="34"/>
        </w:numPr>
        <w:spacing w:line="276" w:lineRule="auto"/>
        <w:ind w:right="281"/>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 xml:space="preserve">to contribute to meetings, discussions and management systems necessary to co-ordinate the work of the school as a whole; </w:t>
      </w:r>
    </w:p>
    <w:p w:rsidR="00DC4CA3" w:rsidRPr="00F27F03" w:rsidRDefault="00DC4CA3" w:rsidP="000D0326">
      <w:pPr>
        <w:numPr>
          <w:ilvl w:val="0"/>
          <w:numId w:val="34"/>
        </w:numPr>
        <w:spacing w:line="276" w:lineRule="auto"/>
        <w:ind w:right="281"/>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 xml:space="preserve">to maintain the </w:t>
      </w:r>
      <w:r w:rsidR="00B80E49" w:rsidRPr="00F27F03">
        <w:rPr>
          <w:rFonts w:ascii="Arial" w:eastAsia="Calibri" w:hAnsi="Arial" w:cs="Arial"/>
          <w:color w:val="000000"/>
          <w:sz w:val="24"/>
          <w:szCs w:val="24"/>
          <w:lang w:eastAsia="en-US"/>
        </w:rPr>
        <w:t>Framework</w:t>
      </w:r>
      <w:r w:rsidRPr="00F27F03">
        <w:rPr>
          <w:rFonts w:ascii="Arial" w:eastAsia="Calibri" w:hAnsi="Arial" w:cs="Arial"/>
          <w:color w:val="000000"/>
          <w:sz w:val="24"/>
          <w:szCs w:val="24"/>
          <w:lang w:eastAsia="en-US"/>
        </w:rPr>
        <w:t xml:space="preserve"> for the Curriculum at the relevant key stage linked to your</w:t>
      </w:r>
      <w:r w:rsidR="00C602F8">
        <w:rPr>
          <w:rFonts w:ascii="Arial" w:eastAsia="Calibri" w:hAnsi="Arial" w:cs="Arial"/>
          <w:color w:val="000000"/>
          <w:sz w:val="24"/>
          <w:szCs w:val="24"/>
          <w:lang w:eastAsia="en-US"/>
        </w:rPr>
        <w:t xml:space="preserve"> teaching, learning and assessment</w:t>
      </w:r>
      <w:r w:rsidRPr="00F27F03">
        <w:rPr>
          <w:rFonts w:ascii="Arial" w:eastAsia="Calibri" w:hAnsi="Arial" w:cs="Arial"/>
          <w:color w:val="000000"/>
          <w:sz w:val="24"/>
          <w:szCs w:val="24"/>
          <w:lang w:eastAsia="en-US"/>
        </w:rPr>
        <w:t xml:space="preserve"> responsibilities;</w:t>
      </w:r>
    </w:p>
    <w:p w:rsidR="00DC4CA3" w:rsidRPr="00F27F03" w:rsidRDefault="00DC4CA3" w:rsidP="000D0326">
      <w:pPr>
        <w:numPr>
          <w:ilvl w:val="0"/>
          <w:numId w:val="34"/>
        </w:numPr>
        <w:spacing w:line="276" w:lineRule="auto"/>
        <w:ind w:right="281"/>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 xml:space="preserve">to produce learning objectives, </w:t>
      </w:r>
      <w:r w:rsidR="00B80E49" w:rsidRPr="00F27F03">
        <w:rPr>
          <w:rFonts w:ascii="Arial" w:eastAsia="Calibri" w:hAnsi="Arial" w:cs="Arial"/>
          <w:color w:val="000000"/>
          <w:sz w:val="24"/>
          <w:szCs w:val="24"/>
          <w:lang w:eastAsia="en-US"/>
        </w:rPr>
        <w:t>success criteria</w:t>
      </w:r>
      <w:r w:rsidRPr="00F27F03">
        <w:rPr>
          <w:rFonts w:ascii="Arial" w:eastAsia="Calibri" w:hAnsi="Arial" w:cs="Arial"/>
          <w:color w:val="000000"/>
          <w:sz w:val="24"/>
          <w:szCs w:val="24"/>
          <w:lang w:eastAsia="en-US"/>
        </w:rPr>
        <w:t xml:space="preserve"> and assessment evidence as required by the </w:t>
      </w:r>
      <w:r w:rsidR="00B80E49" w:rsidRPr="00F27F03">
        <w:rPr>
          <w:rFonts w:ascii="Arial" w:eastAsia="Calibri" w:hAnsi="Arial" w:cs="Arial"/>
          <w:color w:val="000000"/>
          <w:sz w:val="24"/>
          <w:szCs w:val="24"/>
          <w:lang w:eastAsia="en-US"/>
        </w:rPr>
        <w:t>Framework</w:t>
      </w:r>
      <w:r w:rsidRPr="00F27F03">
        <w:rPr>
          <w:rFonts w:ascii="Arial" w:eastAsia="Calibri" w:hAnsi="Arial" w:cs="Arial"/>
          <w:color w:val="000000"/>
          <w:sz w:val="24"/>
          <w:szCs w:val="24"/>
          <w:lang w:eastAsia="en-US"/>
        </w:rPr>
        <w:t xml:space="preserve"> at timely intervals according to </w:t>
      </w:r>
      <w:r w:rsidR="00C602F8">
        <w:rPr>
          <w:rFonts w:ascii="Arial" w:eastAsia="Calibri" w:hAnsi="Arial" w:cs="Arial"/>
          <w:color w:val="000000"/>
          <w:sz w:val="24"/>
          <w:szCs w:val="24"/>
          <w:lang w:eastAsia="en-US"/>
        </w:rPr>
        <w:t xml:space="preserve">Trinity </w:t>
      </w:r>
      <w:r w:rsidRPr="00F27F03">
        <w:rPr>
          <w:rFonts w:ascii="Arial" w:eastAsia="Calibri" w:hAnsi="Arial" w:cs="Arial"/>
          <w:color w:val="000000"/>
          <w:sz w:val="24"/>
          <w:szCs w:val="24"/>
          <w:lang w:eastAsia="en-US"/>
        </w:rPr>
        <w:t>policies, procedures, processes and practices;</w:t>
      </w:r>
    </w:p>
    <w:p w:rsidR="00256139" w:rsidRPr="00F27F03" w:rsidRDefault="00F83257" w:rsidP="000D0326">
      <w:pPr>
        <w:numPr>
          <w:ilvl w:val="0"/>
          <w:numId w:val="34"/>
        </w:numPr>
        <w:spacing w:line="276" w:lineRule="auto"/>
        <w:ind w:right="281"/>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 xml:space="preserve">to </w:t>
      </w:r>
      <w:r w:rsidR="0016169A" w:rsidRPr="00F27F03">
        <w:rPr>
          <w:rFonts w:ascii="Arial" w:eastAsia="Calibri" w:hAnsi="Arial" w:cs="Arial"/>
          <w:color w:val="000000"/>
          <w:sz w:val="24"/>
          <w:szCs w:val="24"/>
          <w:lang w:eastAsia="en-US"/>
        </w:rPr>
        <w:t xml:space="preserve">contribute to the Data Programme with termly evidenced assessments for </w:t>
      </w:r>
      <w:r w:rsidR="00B80E49" w:rsidRPr="00F27F03">
        <w:rPr>
          <w:rFonts w:ascii="Arial" w:eastAsia="Calibri" w:hAnsi="Arial" w:cs="Arial"/>
          <w:color w:val="000000"/>
          <w:sz w:val="24"/>
          <w:szCs w:val="24"/>
          <w:lang w:eastAsia="en-US"/>
        </w:rPr>
        <w:t>area of responsibility</w:t>
      </w:r>
      <w:r w:rsidR="0016169A" w:rsidRPr="00F27F03">
        <w:rPr>
          <w:rFonts w:ascii="Arial" w:eastAsia="Calibri" w:hAnsi="Arial" w:cs="Arial"/>
          <w:color w:val="000000"/>
          <w:sz w:val="24"/>
          <w:szCs w:val="24"/>
          <w:lang w:eastAsia="en-US"/>
        </w:rPr>
        <w:t>;</w:t>
      </w:r>
    </w:p>
    <w:p w:rsidR="00F83257" w:rsidRPr="000A6AE5" w:rsidRDefault="00F83257" w:rsidP="000D0326">
      <w:pPr>
        <w:numPr>
          <w:ilvl w:val="0"/>
          <w:numId w:val="34"/>
        </w:numPr>
        <w:spacing w:line="276" w:lineRule="auto"/>
        <w:jc w:val="both"/>
        <w:rPr>
          <w:rFonts w:ascii="Arial" w:hAnsi="Arial" w:cs="Arial"/>
          <w:sz w:val="24"/>
          <w:szCs w:val="24"/>
          <w:lang w:eastAsia="en-US"/>
        </w:rPr>
      </w:pPr>
      <w:r w:rsidRPr="00F27F03">
        <w:rPr>
          <w:rFonts w:ascii="Arial" w:hAnsi="Arial" w:cs="Arial"/>
          <w:color w:val="000000"/>
          <w:sz w:val="24"/>
          <w:szCs w:val="24"/>
          <w:lang w:eastAsia="en-US"/>
        </w:rPr>
        <w:t xml:space="preserve">to monitor and report to parents on the progress of </w:t>
      </w:r>
      <w:r w:rsidR="00B80E49" w:rsidRPr="00F27F03">
        <w:rPr>
          <w:rFonts w:ascii="Arial" w:hAnsi="Arial" w:cs="Arial"/>
          <w:color w:val="000000"/>
          <w:sz w:val="24"/>
          <w:szCs w:val="24"/>
          <w:lang w:eastAsia="en-US"/>
        </w:rPr>
        <w:t>students</w:t>
      </w:r>
      <w:r w:rsidRPr="00F27F03">
        <w:rPr>
          <w:rFonts w:ascii="Arial" w:hAnsi="Arial" w:cs="Arial"/>
          <w:color w:val="000000"/>
          <w:sz w:val="24"/>
          <w:szCs w:val="24"/>
          <w:lang w:eastAsia="en-US"/>
        </w:rPr>
        <w:t xml:space="preserve"> in </w:t>
      </w:r>
      <w:r w:rsidR="00B80E49" w:rsidRPr="00F27F03">
        <w:rPr>
          <w:rFonts w:ascii="Arial" w:hAnsi="Arial" w:cs="Arial"/>
          <w:color w:val="000000"/>
          <w:sz w:val="24"/>
          <w:szCs w:val="24"/>
          <w:lang w:eastAsia="en-US"/>
        </w:rPr>
        <w:t>meeting learning outcomes as</w:t>
      </w:r>
      <w:r w:rsidR="00B80E49" w:rsidRPr="000A6AE5">
        <w:rPr>
          <w:rFonts w:ascii="Arial" w:hAnsi="Arial" w:cs="Arial"/>
          <w:sz w:val="24"/>
          <w:szCs w:val="24"/>
          <w:lang w:eastAsia="en-US"/>
        </w:rPr>
        <w:t xml:space="preserve"> defined in the Education, Health and Care Plan (EHC), area of responsibility framework or on the </w:t>
      </w:r>
      <w:r w:rsidR="00C602F8" w:rsidRPr="000A6AE5">
        <w:rPr>
          <w:rFonts w:ascii="Arial" w:hAnsi="Arial" w:cs="Arial"/>
          <w:sz w:val="24"/>
          <w:szCs w:val="24"/>
          <w:lang w:eastAsia="en-US"/>
        </w:rPr>
        <w:t>student’s</w:t>
      </w:r>
      <w:r w:rsidR="00B80E49" w:rsidRPr="000A6AE5">
        <w:rPr>
          <w:rFonts w:ascii="Arial" w:hAnsi="Arial" w:cs="Arial"/>
          <w:sz w:val="24"/>
          <w:szCs w:val="24"/>
          <w:lang w:eastAsia="en-US"/>
        </w:rPr>
        <w:t xml:space="preserve"> individual educational target sheet;</w:t>
      </w:r>
    </w:p>
    <w:p w:rsidR="00F83257" w:rsidRPr="000A6AE5" w:rsidRDefault="00F83257" w:rsidP="000D0326">
      <w:pPr>
        <w:numPr>
          <w:ilvl w:val="0"/>
          <w:numId w:val="34"/>
        </w:numPr>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to assess pupils’ achievements and progress in accordance with arrangements agreed within </w:t>
      </w:r>
      <w:r w:rsidR="00B80E49" w:rsidRPr="000A6AE5">
        <w:rPr>
          <w:rFonts w:ascii="Arial" w:eastAsia="Calibri" w:hAnsi="Arial" w:cs="Arial"/>
          <w:sz w:val="24"/>
          <w:szCs w:val="24"/>
          <w:lang w:eastAsia="en-US"/>
        </w:rPr>
        <w:t xml:space="preserve">Trinity </w:t>
      </w:r>
      <w:r w:rsidRPr="000A6AE5">
        <w:rPr>
          <w:rFonts w:ascii="Arial" w:eastAsia="Calibri" w:hAnsi="Arial" w:cs="Arial"/>
          <w:sz w:val="24"/>
          <w:szCs w:val="24"/>
          <w:lang w:eastAsia="en-US"/>
        </w:rPr>
        <w:t xml:space="preserve">and by reference to the provisions contained in the </w:t>
      </w:r>
      <w:r w:rsidR="00B80E49" w:rsidRPr="000A6AE5">
        <w:rPr>
          <w:rFonts w:ascii="Arial" w:eastAsia="Calibri" w:hAnsi="Arial" w:cs="Arial"/>
          <w:sz w:val="24"/>
          <w:szCs w:val="24"/>
          <w:lang w:eastAsia="en-US"/>
        </w:rPr>
        <w:t>learners</w:t>
      </w:r>
      <w:r w:rsidRPr="000A6AE5">
        <w:rPr>
          <w:rFonts w:ascii="Arial" w:eastAsia="Calibri" w:hAnsi="Arial" w:cs="Arial"/>
          <w:sz w:val="24"/>
          <w:szCs w:val="24"/>
          <w:lang w:eastAsia="en-US"/>
        </w:rPr>
        <w:t>’ EHC plans</w:t>
      </w:r>
      <w:r w:rsidR="004251E9" w:rsidRPr="000A6AE5">
        <w:rPr>
          <w:rFonts w:ascii="Arial" w:eastAsia="Calibri" w:hAnsi="Arial" w:cs="Arial"/>
          <w:sz w:val="24"/>
          <w:szCs w:val="24"/>
          <w:lang w:eastAsia="en-US"/>
        </w:rPr>
        <w:t>, Target sheets or progressive pathways</w:t>
      </w:r>
      <w:r w:rsidRPr="000A6AE5">
        <w:rPr>
          <w:rFonts w:ascii="Arial" w:eastAsia="Calibri" w:hAnsi="Arial" w:cs="Arial"/>
          <w:sz w:val="24"/>
          <w:szCs w:val="24"/>
          <w:lang w:eastAsia="en-US"/>
        </w:rPr>
        <w:t>;</w:t>
      </w:r>
    </w:p>
    <w:p w:rsidR="00F83257" w:rsidRPr="000A6AE5" w:rsidRDefault="00F83257" w:rsidP="000D0326">
      <w:pPr>
        <w:numPr>
          <w:ilvl w:val="0"/>
          <w:numId w:val="34"/>
        </w:numPr>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to maintain records held with Pupil Profiles, attend meetings including working collaboratively with outside agencies as required with regard to individual </w:t>
      </w:r>
      <w:r w:rsidR="004251E9" w:rsidRPr="000A6AE5">
        <w:rPr>
          <w:rFonts w:ascii="Arial" w:eastAsia="Calibri" w:hAnsi="Arial" w:cs="Arial"/>
          <w:sz w:val="24"/>
          <w:szCs w:val="24"/>
          <w:lang w:eastAsia="en-US"/>
        </w:rPr>
        <w:t>student</w:t>
      </w:r>
      <w:r w:rsidRPr="000A6AE5">
        <w:rPr>
          <w:rFonts w:ascii="Arial" w:eastAsia="Calibri" w:hAnsi="Arial" w:cs="Arial"/>
          <w:sz w:val="24"/>
          <w:szCs w:val="24"/>
          <w:lang w:eastAsia="en-US"/>
        </w:rPr>
        <w:t xml:space="preserve">s; </w:t>
      </w:r>
    </w:p>
    <w:p w:rsidR="00256139" w:rsidRPr="000A6AE5" w:rsidRDefault="00F83257" w:rsidP="000D0326">
      <w:pPr>
        <w:numPr>
          <w:ilvl w:val="0"/>
          <w:numId w:val="34"/>
        </w:numPr>
        <w:tabs>
          <w:tab w:val="left" w:pos="567"/>
        </w:tabs>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to mark class or group attendance registers</w:t>
      </w:r>
      <w:r w:rsidR="00D85788" w:rsidRPr="000A6AE5">
        <w:rPr>
          <w:rFonts w:ascii="Arial" w:eastAsia="Calibri" w:hAnsi="Arial" w:cs="Arial"/>
          <w:sz w:val="24"/>
          <w:szCs w:val="24"/>
          <w:lang w:eastAsia="en-US"/>
        </w:rPr>
        <w:t>;</w:t>
      </w:r>
    </w:p>
    <w:p w:rsidR="00256139" w:rsidRPr="000A6AE5" w:rsidRDefault="00256139" w:rsidP="000D0326">
      <w:pPr>
        <w:numPr>
          <w:ilvl w:val="0"/>
          <w:numId w:val="34"/>
        </w:numPr>
        <w:tabs>
          <w:tab w:val="left" w:pos="567"/>
        </w:tabs>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to engage with own continuing professional development training schedule and to provide training and development support to trainee instructors and teachers, alongside teaching assistants within the school</w:t>
      </w:r>
      <w:r w:rsidR="00D85788" w:rsidRPr="000A6AE5">
        <w:rPr>
          <w:rFonts w:ascii="Arial" w:eastAsia="Calibri" w:hAnsi="Arial" w:cs="Arial"/>
          <w:sz w:val="24"/>
          <w:szCs w:val="24"/>
          <w:lang w:eastAsia="en-US"/>
        </w:rPr>
        <w:t>;</w:t>
      </w:r>
    </w:p>
    <w:p w:rsidR="00CA7C9A" w:rsidRPr="000A6AE5" w:rsidRDefault="00CA7C9A" w:rsidP="000D0326">
      <w:pPr>
        <w:numPr>
          <w:ilvl w:val="0"/>
          <w:numId w:val="34"/>
        </w:numPr>
        <w:tabs>
          <w:tab w:val="left" w:pos="567"/>
        </w:tabs>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to contribute to whole school projects with collaborative planning, preparation and delivery</w:t>
      </w:r>
      <w:r w:rsidR="00D85788" w:rsidRPr="000A6AE5">
        <w:rPr>
          <w:rFonts w:ascii="Arial" w:eastAsia="Calibri" w:hAnsi="Arial" w:cs="Arial"/>
          <w:sz w:val="24"/>
          <w:szCs w:val="24"/>
          <w:lang w:eastAsia="en-US"/>
        </w:rPr>
        <w:t>;</w:t>
      </w:r>
    </w:p>
    <w:p w:rsidR="00CA7C9A" w:rsidRPr="000A6AE5" w:rsidRDefault="00CA7C9A" w:rsidP="000D0326">
      <w:pPr>
        <w:numPr>
          <w:ilvl w:val="0"/>
          <w:numId w:val="34"/>
        </w:numPr>
        <w:tabs>
          <w:tab w:val="left" w:pos="567"/>
        </w:tabs>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to maintain </w:t>
      </w:r>
      <w:r w:rsidR="004251E9" w:rsidRPr="000A6AE5">
        <w:rPr>
          <w:rFonts w:ascii="Arial" w:eastAsia="Calibri" w:hAnsi="Arial" w:cs="Arial"/>
          <w:sz w:val="24"/>
          <w:szCs w:val="24"/>
          <w:lang w:eastAsia="en-US"/>
        </w:rPr>
        <w:t>your working and learning area</w:t>
      </w:r>
      <w:r w:rsidR="00D85788" w:rsidRPr="000A6AE5">
        <w:rPr>
          <w:rFonts w:ascii="Arial" w:eastAsia="Calibri" w:hAnsi="Arial" w:cs="Arial"/>
          <w:sz w:val="24"/>
          <w:szCs w:val="24"/>
          <w:lang w:eastAsia="en-US"/>
        </w:rPr>
        <w:t>;</w:t>
      </w:r>
      <w:r w:rsidRPr="000A6AE5">
        <w:rPr>
          <w:rFonts w:ascii="Arial" w:eastAsia="Calibri" w:hAnsi="Arial" w:cs="Arial"/>
          <w:sz w:val="24"/>
          <w:szCs w:val="24"/>
          <w:lang w:eastAsia="en-US"/>
        </w:rPr>
        <w:t xml:space="preserve"> </w:t>
      </w:r>
    </w:p>
    <w:p w:rsidR="00CA7C9A" w:rsidRPr="000A6AE5" w:rsidRDefault="00CA7C9A" w:rsidP="000D0326">
      <w:pPr>
        <w:numPr>
          <w:ilvl w:val="0"/>
          <w:numId w:val="34"/>
        </w:numPr>
        <w:tabs>
          <w:tab w:val="left" w:pos="567"/>
        </w:tabs>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to provide holistic approach to supporting </w:t>
      </w:r>
      <w:r w:rsidR="00180B36">
        <w:rPr>
          <w:rFonts w:ascii="Arial" w:eastAsia="Calibri" w:hAnsi="Arial" w:cs="Arial"/>
          <w:sz w:val="24"/>
          <w:szCs w:val="24"/>
          <w:lang w:eastAsia="en-US"/>
        </w:rPr>
        <w:t>d</w:t>
      </w:r>
      <w:r w:rsidRPr="000A6AE5">
        <w:rPr>
          <w:rFonts w:ascii="Arial" w:eastAsia="Calibri" w:hAnsi="Arial" w:cs="Arial"/>
          <w:sz w:val="24"/>
          <w:szCs w:val="24"/>
          <w:lang w:eastAsia="en-US"/>
        </w:rPr>
        <w:t>yslexia specialist teaching within a</w:t>
      </w:r>
      <w:r w:rsidR="001D38A7" w:rsidRPr="000A6AE5">
        <w:rPr>
          <w:rFonts w:ascii="Arial" w:eastAsia="Calibri" w:hAnsi="Arial" w:cs="Arial"/>
          <w:sz w:val="24"/>
          <w:szCs w:val="24"/>
          <w:lang w:eastAsia="en-US"/>
        </w:rPr>
        <w:t>n</w:t>
      </w:r>
      <w:r w:rsidRPr="000A6AE5">
        <w:rPr>
          <w:rFonts w:ascii="Arial" w:eastAsia="Calibri" w:hAnsi="Arial" w:cs="Arial"/>
          <w:sz w:val="24"/>
          <w:szCs w:val="24"/>
          <w:lang w:eastAsia="en-US"/>
        </w:rPr>
        <w:t xml:space="preserve"> autistic friendly learning environment</w:t>
      </w:r>
      <w:r w:rsidR="00D85788" w:rsidRPr="000A6AE5">
        <w:rPr>
          <w:rFonts w:ascii="Arial" w:eastAsia="Calibri" w:hAnsi="Arial" w:cs="Arial"/>
          <w:sz w:val="24"/>
          <w:szCs w:val="24"/>
          <w:lang w:eastAsia="en-US"/>
        </w:rPr>
        <w:t>;</w:t>
      </w:r>
    </w:p>
    <w:p w:rsidR="00CA7C9A" w:rsidRPr="000A6AE5" w:rsidRDefault="004251E9" w:rsidP="00D03103">
      <w:pPr>
        <w:numPr>
          <w:ilvl w:val="0"/>
          <w:numId w:val="34"/>
        </w:numPr>
        <w:tabs>
          <w:tab w:val="left" w:pos="567"/>
        </w:tabs>
        <w:spacing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to </w:t>
      </w:r>
      <w:r w:rsidR="00CA7C9A" w:rsidRPr="000A6AE5">
        <w:rPr>
          <w:rFonts w:ascii="Arial" w:eastAsia="Calibri" w:hAnsi="Arial" w:cs="Arial"/>
          <w:sz w:val="24"/>
          <w:szCs w:val="24"/>
          <w:lang w:eastAsia="en-US"/>
        </w:rPr>
        <w:t>support the presentation of achievements</w:t>
      </w:r>
      <w:r w:rsidR="00DC4CA3" w:rsidRPr="000A6AE5">
        <w:rPr>
          <w:rFonts w:ascii="Arial" w:eastAsia="Calibri" w:hAnsi="Arial" w:cs="Arial"/>
          <w:sz w:val="24"/>
          <w:szCs w:val="24"/>
          <w:lang w:eastAsia="en-US"/>
        </w:rPr>
        <w:t>, student work and the creative curriculum</w:t>
      </w:r>
      <w:r w:rsidR="00CA7C9A" w:rsidRPr="000A6AE5">
        <w:rPr>
          <w:rFonts w:ascii="Arial" w:eastAsia="Calibri" w:hAnsi="Arial" w:cs="Arial"/>
          <w:sz w:val="24"/>
          <w:szCs w:val="24"/>
          <w:lang w:eastAsia="en-US"/>
        </w:rPr>
        <w:t xml:space="preserve"> within the corridors of Trinity</w:t>
      </w:r>
      <w:r w:rsidR="00DC4CA3" w:rsidRPr="000A6AE5">
        <w:rPr>
          <w:rFonts w:ascii="Arial" w:eastAsia="Calibri" w:hAnsi="Arial" w:cs="Arial"/>
          <w:sz w:val="24"/>
          <w:szCs w:val="24"/>
          <w:lang w:eastAsia="en-US"/>
        </w:rPr>
        <w:t>.</w:t>
      </w:r>
    </w:p>
    <w:p w:rsidR="000A6AE5" w:rsidRPr="000A6AE5" w:rsidRDefault="00C930F6" w:rsidP="000A6AE5">
      <w:pPr>
        <w:numPr>
          <w:ilvl w:val="0"/>
          <w:numId w:val="34"/>
        </w:numPr>
        <w:tabs>
          <w:tab w:val="left" w:pos="567"/>
        </w:tabs>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 xml:space="preserve">to </w:t>
      </w:r>
      <w:r w:rsidR="00563204" w:rsidRPr="000A6AE5">
        <w:rPr>
          <w:rFonts w:ascii="Arial" w:eastAsia="Calibri" w:hAnsi="Arial" w:cs="Arial"/>
          <w:sz w:val="24"/>
          <w:szCs w:val="24"/>
          <w:lang w:eastAsia="en-US"/>
        </w:rPr>
        <w:t xml:space="preserve">ensure student’s work is regularly marked in accordance with agreed </w:t>
      </w:r>
      <w:r w:rsidR="002629F1">
        <w:rPr>
          <w:rFonts w:ascii="Arial" w:eastAsia="Calibri" w:hAnsi="Arial" w:cs="Arial"/>
          <w:sz w:val="24"/>
          <w:szCs w:val="24"/>
          <w:lang w:eastAsia="en-US"/>
        </w:rPr>
        <w:t>assessment for learning policy</w:t>
      </w:r>
      <w:r w:rsidR="00563204" w:rsidRPr="000A6AE5">
        <w:rPr>
          <w:rFonts w:ascii="Arial" w:eastAsia="Calibri" w:hAnsi="Arial" w:cs="Arial"/>
          <w:sz w:val="24"/>
          <w:szCs w:val="24"/>
          <w:lang w:eastAsia="en-US"/>
        </w:rPr>
        <w:t>.</w:t>
      </w:r>
    </w:p>
    <w:p w:rsidR="00C930F6" w:rsidRPr="00F27F03" w:rsidRDefault="000A6AE5" w:rsidP="000A6AE5">
      <w:pPr>
        <w:numPr>
          <w:ilvl w:val="0"/>
          <w:numId w:val="34"/>
        </w:numPr>
        <w:tabs>
          <w:tab w:val="left" w:pos="567"/>
        </w:tabs>
        <w:spacing w:line="276" w:lineRule="auto"/>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to i</w:t>
      </w:r>
      <w:r w:rsidR="004251E9" w:rsidRPr="00F27F03">
        <w:rPr>
          <w:rFonts w:ascii="Arial" w:hAnsi="Arial" w:cs="Arial"/>
          <w:color w:val="000000"/>
          <w:sz w:val="24"/>
          <w:szCs w:val="24"/>
        </w:rPr>
        <w:t>nstruct and monitor students in the use and care of equipment and materials, in order to prevent injuries and damage</w:t>
      </w:r>
    </w:p>
    <w:p w:rsidR="00C930F6" w:rsidRPr="00F27F03" w:rsidRDefault="00C930F6" w:rsidP="000A6AE5">
      <w:pPr>
        <w:numPr>
          <w:ilvl w:val="0"/>
          <w:numId w:val="34"/>
        </w:numPr>
        <w:tabs>
          <w:tab w:val="left" w:pos="567"/>
        </w:tabs>
        <w:spacing w:line="276" w:lineRule="auto"/>
        <w:jc w:val="both"/>
        <w:rPr>
          <w:rFonts w:ascii="Arial" w:eastAsia="Calibri" w:hAnsi="Arial" w:cs="Arial"/>
          <w:color w:val="000000"/>
          <w:sz w:val="24"/>
          <w:szCs w:val="24"/>
          <w:lang w:eastAsia="en-US"/>
        </w:rPr>
      </w:pPr>
      <w:r w:rsidRPr="00F27F03">
        <w:rPr>
          <w:rFonts w:ascii="Arial" w:eastAsia="Calibri" w:hAnsi="Arial" w:cs="Arial"/>
          <w:color w:val="000000"/>
          <w:sz w:val="24"/>
          <w:szCs w:val="24"/>
          <w:lang w:eastAsia="en-US"/>
        </w:rPr>
        <w:t>to adapt teaching methods and instructional materials to meet students’ varying needs and interests</w:t>
      </w:r>
    </w:p>
    <w:p w:rsidR="000A6AE5" w:rsidRPr="00F27F03" w:rsidRDefault="00C930F6" w:rsidP="000A6AE5">
      <w:pPr>
        <w:numPr>
          <w:ilvl w:val="0"/>
          <w:numId w:val="34"/>
        </w:numPr>
        <w:tabs>
          <w:tab w:val="left" w:pos="567"/>
        </w:tabs>
        <w:spacing w:line="276" w:lineRule="auto"/>
        <w:jc w:val="both"/>
        <w:rPr>
          <w:rFonts w:ascii="Arial" w:eastAsia="Calibri" w:hAnsi="Arial" w:cs="Arial"/>
          <w:color w:val="000000"/>
          <w:sz w:val="24"/>
          <w:szCs w:val="24"/>
          <w:lang w:eastAsia="en-US"/>
        </w:rPr>
      </w:pPr>
      <w:r w:rsidRPr="00F27F03">
        <w:rPr>
          <w:rFonts w:ascii="Arial" w:hAnsi="Arial" w:cs="Arial"/>
          <w:color w:val="000000"/>
          <w:sz w:val="24"/>
          <w:szCs w:val="24"/>
        </w:rPr>
        <w:lastRenderedPageBreak/>
        <w:t>to adapt teaching methods and instructional materials to meets students varying needs and interests</w:t>
      </w:r>
      <w:r w:rsidR="000A6AE5" w:rsidRPr="00F27F03">
        <w:rPr>
          <w:rFonts w:ascii="Arial" w:hAnsi="Arial" w:cs="Arial"/>
          <w:color w:val="000000"/>
          <w:sz w:val="24"/>
          <w:szCs w:val="24"/>
        </w:rPr>
        <w:t xml:space="preserve"> </w:t>
      </w:r>
    </w:p>
    <w:p w:rsidR="000A6AE5" w:rsidRPr="00C930F6" w:rsidRDefault="00C930F6" w:rsidP="004251E9">
      <w:pPr>
        <w:numPr>
          <w:ilvl w:val="0"/>
          <w:numId w:val="34"/>
        </w:numPr>
        <w:tabs>
          <w:tab w:val="left" w:pos="567"/>
        </w:tabs>
        <w:spacing w:line="276" w:lineRule="auto"/>
        <w:jc w:val="both"/>
        <w:rPr>
          <w:rFonts w:ascii="Arial" w:eastAsia="Calibri" w:hAnsi="Arial" w:cs="Arial"/>
          <w:sz w:val="24"/>
          <w:szCs w:val="24"/>
          <w:lang w:eastAsia="en-US"/>
        </w:rPr>
      </w:pPr>
      <w:r w:rsidRPr="00F27F03">
        <w:rPr>
          <w:rFonts w:ascii="Arial" w:hAnsi="Arial" w:cs="Arial"/>
          <w:color w:val="000000"/>
          <w:sz w:val="24"/>
          <w:szCs w:val="24"/>
        </w:rPr>
        <w:t>to use and apply a</w:t>
      </w:r>
      <w:r w:rsidR="004251E9" w:rsidRPr="00F27F03">
        <w:rPr>
          <w:rFonts w:ascii="Arial" w:hAnsi="Arial" w:cs="Arial"/>
          <w:color w:val="000000"/>
          <w:sz w:val="24"/>
          <w:szCs w:val="24"/>
        </w:rPr>
        <w:t xml:space="preserve"> range of resources to support learning as directed by the</w:t>
      </w:r>
      <w:r w:rsidR="004251E9" w:rsidRPr="000A6AE5">
        <w:rPr>
          <w:rFonts w:ascii="Arial" w:hAnsi="Arial" w:cs="Arial"/>
          <w:sz w:val="24"/>
          <w:szCs w:val="24"/>
        </w:rPr>
        <w:t xml:space="preserve"> intervention schedule or on the advice of the Deputy Headteacher</w:t>
      </w:r>
    </w:p>
    <w:p w:rsidR="00C930F6" w:rsidRPr="000A6AE5" w:rsidRDefault="00C930F6" w:rsidP="004251E9">
      <w:pPr>
        <w:numPr>
          <w:ilvl w:val="0"/>
          <w:numId w:val="34"/>
        </w:numPr>
        <w:tabs>
          <w:tab w:val="left" w:pos="567"/>
        </w:tabs>
        <w:spacing w:line="276" w:lineRule="auto"/>
        <w:jc w:val="both"/>
        <w:rPr>
          <w:rFonts w:ascii="Arial" w:eastAsia="Calibri" w:hAnsi="Arial" w:cs="Arial"/>
          <w:sz w:val="24"/>
          <w:szCs w:val="24"/>
          <w:lang w:eastAsia="en-US"/>
        </w:rPr>
      </w:pPr>
      <w:r w:rsidRPr="00F27F03">
        <w:rPr>
          <w:rFonts w:ascii="Arial" w:hAnsi="Arial" w:cs="Arial"/>
          <w:color w:val="000000"/>
          <w:sz w:val="24"/>
          <w:szCs w:val="24"/>
        </w:rPr>
        <w:t>to prepare students for later educational experiences by encouraging them to explore learning opportunities and to preserve with challenging tasks.</w:t>
      </w:r>
    </w:p>
    <w:p w:rsidR="006D350C" w:rsidRPr="000A6AE5" w:rsidRDefault="006D350C" w:rsidP="00BA274E">
      <w:pPr>
        <w:jc w:val="both"/>
        <w:rPr>
          <w:rFonts w:ascii="Arial" w:eastAsia="Calibri" w:hAnsi="Arial" w:cs="Arial"/>
          <w:b/>
          <w:bCs/>
          <w:sz w:val="24"/>
          <w:szCs w:val="24"/>
          <w:lang w:eastAsia="en-US"/>
        </w:rPr>
      </w:pPr>
    </w:p>
    <w:p w:rsidR="00CF0E04" w:rsidRPr="000A6AE5" w:rsidRDefault="00B87742" w:rsidP="002D0D34">
      <w:pPr>
        <w:spacing w:after="200" w:line="276" w:lineRule="auto"/>
        <w:jc w:val="both"/>
        <w:rPr>
          <w:rFonts w:ascii="Arial" w:eastAsia="Calibri" w:hAnsi="Arial" w:cs="Arial"/>
          <w:b/>
          <w:sz w:val="24"/>
          <w:szCs w:val="24"/>
          <w:lang w:eastAsia="en-US"/>
        </w:rPr>
      </w:pPr>
      <w:r w:rsidRPr="000A6AE5">
        <w:rPr>
          <w:rFonts w:ascii="Arial" w:eastAsia="Calibri" w:hAnsi="Arial" w:cs="Arial"/>
          <w:b/>
          <w:sz w:val="24"/>
          <w:szCs w:val="24"/>
          <w:lang w:eastAsia="en-US"/>
        </w:rPr>
        <w:t>The job holder is required to undertake other duties from time to time</w:t>
      </w:r>
      <w:r w:rsidR="002D0D34" w:rsidRPr="000A6AE5">
        <w:rPr>
          <w:rFonts w:ascii="Arial" w:eastAsia="Calibri" w:hAnsi="Arial" w:cs="Arial"/>
          <w:b/>
          <w:sz w:val="24"/>
          <w:szCs w:val="24"/>
          <w:lang w:eastAsia="en-US"/>
        </w:rPr>
        <w:t xml:space="preserve"> as required by the </w:t>
      </w:r>
      <w:r w:rsidR="002629F1">
        <w:rPr>
          <w:rFonts w:ascii="Arial" w:eastAsia="Calibri" w:hAnsi="Arial" w:cs="Arial"/>
          <w:b/>
          <w:sz w:val="24"/>
          <w:szCs w:val="24"/>
          <w:lang w:eastAsia="en-US"/>
        </w:rPr>
        <w:t xml:space="preserve">Executive </w:t>
      </w:r>
      <w:r w:rsidR="002D0D34" w:rsidRPr="000A6AE5">
        <w:rPr>
          <w:rFonts w:ascii="Arial" w:eastAsia="Calibri" w:hAnsi="Arial" w:cs="Arial"/>
          <w:b/>
          <w:sz w:val="24"/>
          <w:szCs w:val="24"/>
          <w:lang w:eastAsia="en-US"/>
        </w:rPr>
        <w:t>Headteacher which may include attendance at your place of work outside of the term time teaching</w:t>
      </w:r>
      <w:r w:rsidR="00C930F6">
        <w:rPr>
          <w:rFonts w:ascii="Arial" w:eastAsia="Calibri" w:hAnsi="Arial" w:cs="Arial"/>
          <w:b/>
          <w:sz w:val="24"/>
          <w:szCs w:val="24"/>
          <w:lang w:eastAsia="en-US"/>
        </w:rPr>
        <w:t xml:space="preserve"> and learning</w:t>
      </w:r>
      <w:r w:rsidR="002D0D34" w:rsidRPr="000A6AE5">
        <w:rPr>
          <w:rFonts w:ascii="Arial" w:eastAsia="Calibri" w:hAnsi="Arial" w:cs="Arial"/>
          <w:b/>
          <w:sz w:val="24"/>
          <w:szCs w:val="24"/>
          <w:lang w:eastAsia="en-US"/>
        </w:rPr>
        <w:t xml:space="preserve"> commitment.</w:t>
      </w:r>
    </w:p>
    <w:p w:rsidR="00C930F6" w:rsidRDefault="00C930F6" w:rsidP="00B87742">
      <w:pPr>
        <w:spacing w:line="276" w:lineRule="auto"/>
        <w:jc w:val="both"/>
        <w:rPr>
          <w:rFonts w:ascii="Arial" w:hAnsi="Arial" w:cs="Arial"/>
          <w:b/>
          <w:bCs/>
          <w:sz w:val="24"/>
          <w:szCs w:val="24"/>
          <w:lang w:eastAsia="en-US"/>
        </w:rPr>
      </w:pPr>
    </w:p>
    <w:p w:rsidR="00B87742" w:rsidRDefault="00B87742" w:rsidP="00B87742">
      <w:pPr>
        <w:spacing w:line="276" w:lineRule="auto"/>
        <w:jc w:val="both"/>
        <w:rPr>
          <w:rFonts w:ascii="Arial" w:hAnsi="Arial" w:cs="Arial"/>
          <w:b/>
          <w:bCs/>
          <w:sz w:val="24"/>
          <w:szCs w:val="24"/>
          <w:lang w:eastAsia="en-US"/>
        </w:rPr>
      </w:pPr>
      <w:r w:rsidRPr="000A6AE5">
        <w:rPr>
          <w:rFonts w:ascii="Arial" w:hAnsi="Arial" w:cs="Arial"/>
          <w:b/>
          <w:bCs/>
          <w:sz w:val="24"/>
          <w:szCs w:val="24"/>
          <w:lang w:eastAsia="en-US"/>
        </w:rPr>
        <w:t>Standards and quality assurance</w:t>
      </w:r>
    </w:p>
    <w:p w:rsidR="00C930F6" w:rsidRPr="000A6AE5" w:rsidRDefault="00C930F6" w:rsidP="00B87742">
      <w:pPr>
        <w:spacing w:line="276" w:lineRule="auto"/>
        <w:jc w:val="both"/>
        <w:rPr>
          <w:rFonts w:ascii="Arial" w:hAnsi="Arial" w:cs="Arial"/>
          <w:b/>
          <w:bCs/>
          <w:sz w:val="24"/>
          <w:szCs w:val="24"/>
          <w:lang w:eastAsia="en-US"/>
        </w:rPr>
      </w:pPr>
    </w:p>
    <w:p w:rsidR="00B87742" w:rsidRPr="000A6AE5" w:rsidRDefault="00B87742" w:rsidP="00C930F6">
      <w:pPr>
        <w:numPr>
          <w:ilvl w:val="0"/>
          <w:numId w:val="34"/>
        </w:numPr>
        <w:spacing w:after="120" w:line="276" w:lineRule="auto"/>
        <w:jc w:val="both"/>
        <w:rPr>
          <w:rFonts w:ascii="Arial" w:hAnsi="Arial" w:cs="Arial"/>
          <w:sz w:val="24"/>
          <w:szCs w:val="24"/>
          <w:lang w:eastAsia="en-US"/>
        </w:rPr>
      </w:pPr>
      <w:r w:rsidRPr="000A6AE5">
        <w:rPr>
          <w:rFonts w:ascii="Arial" w:hAnsi="Arial" w:cs="Arial"/>
          <w:sz w:val="24"/>
          <w:szCs w:val="24"/>
          <w:lang w:eastAsia="en-US"/>
        </w:rPr>
        <w:t xml:space="preserve">Support the aims and ethos of </w:t>
      </w:r>
      <w:r w:rsidR="004251E9" w:rsidRPr="000A6AE5">
        <w:rPr>
          <w:rFonts w:ascii="Arial" w:hAnsi="Arial" w:cs="Arial"/>
          <w:sz w:val="24"/>
          <w:szCs w:val="24"/>
          <w:lang w:eastAsia="en-US"/>
        </w:rPr>
        <w:t xml:space="preserve">Trinity </w:t>
      </w:r>
      <w:r w:rsidRPr="000A6AE5">
        <w:rPr>
          <w:rFonts w:ascii="Arial" w:hAnsi="Arial" w:cs="Arial"/>
          <w:sz w:val="24"/>
          <w:szCs w:val="24"/>
          <w:lang w:eastAsia="en-US"/>
        </w:rPr>
        <w:t>School and College;</w:t>
      </w:r>
    </w:p>
    <w:p w:rsidR="00B87742" w:rsidRPr="000A6AE5" w:rsidRDefault="00B87742" w:rsidP="00C930F6">
      <w:pPr>
        <w:numPr>
          <w:ilvl w:val="0"/>
          <w:numId w:val="34"/>
        </w:numPr>
        <w:spacing w:after="120" w:line="276" w:lineRule="auto"/>
        <w:jc w:val="both"/>
        <w:rPr>
          <w:rFonts w:ascii="Arial" w:hAnsi="Arial" w:cs="Arial"/>
          <w:sz w:val="24"/>
          <w:szCs w:val="24"/>
          <w:lang w:eastAsia="en-US"/>
        </w:rPr>
      </w:pPr>
      <w:r w:rsidRPr="000A6AE5">
        <w:rPr>
          <w:rFonts w:ascii="Arial" w:hAnsi="Arial" w:cs="Arial"/>
          <w:sz w:val="24"/>
          <w:szCs w:val="24"/>
          <w:lang w:eastAsia="en-US"/>
        </w:rPr>
        <w:t>Set a good example in terms of dress, punctuality and attendance;</w:t>
      </w:r>
    </w:p>
    <w:p w:rsidR="00B87742" w:rsidRPr="000A6AE5" w:rsidRDefault="00B87742" w:rsidP="00C930F6">
      <w:pPr>
        <w:numPr>
          <w:ilvl w:val="0"/>
          <w:numId w:val="34"/>
        </w:numPr>
        <w:spacing w:after="120" w:line="276" w:lineRule="auto"/>
        <w:jc w:val="both"/>
        <w:rPr>
          <w:rFonts w:ascii="Arial" w:hAnsi="Arial" w:cs="Arial"/>
          <w:sz w:val="24"/>
          <w:szCs w:val="24"/>
          <w:lang w:eastAsia="en-US"/>
        </w:rPr>
      </w:pPr>
      <w:r w:rsidRPr="000A6AE5">
        <w:rPr>
          <w:rFonts w:ascii="Arial" w:hAnsi="Arial" w:cs="Arial"/>
          <w:sz w:val="24"/>
          <w:szCs w:val="24"/>
          <w:lang w:eastAsia="en-US"/>
        </w:rPr>
        <w:t xml:space="preserve">Attend and participate in open evenings and student performances, including supporting out of school/college activities and events which extend beyond the </w:t>
      </w:r>
      <w:r w:rsidR="004251E9" w:rsidRPr="000A6AE5">
        <w:rPr>
          <w:rFonts w:ascii="Arial" w:hAnsi="Arial" w:cs="Arial"/>
          <w:sz w:val="24"/>
          <w:szCs w:val="24"/>
          <w:lang w:eastAsia="en-US"/>
        </w:rPr>
        <w:t>College</w:t>
      </w:r>
      <w:r w:rsidRPr="000A6AE5">
        <w:rPr>
          <w:rFonts w:ascii="Arial" w:hAnsi="Arial" w:cs="Arial"/>
          <w:sz w:val="24"/>
          <w:szCs w:val="24"/>
          <w:lang w:eastAsia="en-US"/>
        </w:rPr>
        <w:t xml:space="preserve"> day;</w:t>
      </w:r>
    </w:p>
    <w:p w:rsidR="00B87742" w:rsidRDefault="00B87742" w:rsidP="00C930F6">
      <w:pPr>
        <w:numPr>
          <w:ilvl w:val="0"/>
          <w:numId w:val="34"/>
        </w:numPr>
        <w:spacing w:after="120" w:line="276" w:lineRule="auto"/>
        <w:jc w:val="both"/>
        <w:rPr>
          <w:rFonts w:ascii="Arial" w:hAnsi="Arial" w:cs="Arial"/>
          <w:sz w:val="24"/>
          <w:szCs w:val="24"/>
          <w:lang w:eastAsia="en-US"/>
        </w:rPr>
      </w:pPr>
      <w:r w:rsidRPr="000A6AE5">
        <w:rPr>
          <w:rFonts w:ascii="Arial" w:hAnsi="Arial" w:cs="Arial"/>
          <w:sz w:val="24"/>
          <w:szCs w:val="24"/>
          <w:lang w:eastAsia="en-US"/>
        </w:rPr>
        <w:t xml:space="preserve">Uphold the </w:t>
      </w:r>
      <w:r w:rsidR="004251E9" w:rsidRPr="000A6AE5">
        <w:rPr>
          <w:rFonts w:ascii="Arial" w:hAnsi="Arial" w:cs="Arial"/>
          <w:sz w:val="24"/>
          <w:szCs w:val="24"/>
          <w:lang w:eastAsia="en-US"/>
        </w:rPr>
        <w:t>Trinity</w:t>
      </w:r>
      <w:r w:rsidRPr="000A6AE5">
        <w:rPr>
          <w:rFonts w:ascii="Arial" w:hAnsi="Arial" w:cs="Arial"/>
          <w:sz w:val="24"/>
          <w:szCs w:val="24"/>
          <w:lang w:eastAsia="en-US"/>
        </w:rPr>
        <w:t xml:space="preserve"> </w:t>
      </w:r>
      <w:r w:rsidR="004251E9" w:rsidRPr="000A6AE5">
        <w:rPr>
          <w:rFonts w:ascii="Arial" w:hAnsi="Arial" w:cs="Arial"/>
          <w:sz w:val="24"/>
          <w:szCs w:val="24"/>
          <w:lang w:eastAsia="en-US"/>
        </w:rPr>
        <w:t>behavioural code, code of conduct</w:t>
      </w:r>
      <w:r w:rsidRPr="000A6AE5">
        <w:rPr>
          <w:rFonts w:ascii="Arial" w:hAnsi="Arial" w:cs="Arial"/>
          <w:sz w:val="24"/>
          <w:szCs w:val="24"/>
          <w:lang w:eastAsia="en-US"/>
        </w:rPr>
        <w:t xml:space="preserve"> and uniform regulations;</w:t>
      </w:r>
    </w:p>
    <w:p w:rsidR="00180B36" w:rsidRPr="000A6AE5" w:rsidRDefault="00180B36" w:rsidP="00C930F6">
      <w:pPr>
        <w:numPr>
          <w:ilvl w:val="0"/>
          <w:numId w:val="34"/>
        </w:numPr>
        <w:spacing w:after="120" w:line="276" w:lineRule="auto"/>
        <w:jc w:val="both"/>
        <w:rPr>
          <w:rFonts w:ascii="Arial" w:hAnsi="Arial" w:cs="Arial"/>
          <w:sz w:val="24"/>
          <w:szCs w:val="24"/>
          <w:lang w:eastAsia="en-US"/>
        </w:rPr>
      </w:pPr>
      <w:r>
        <w:rPr>
          <w:rFonts w:ascii="Arial" w:hAnsi="Arial" w:cs="Arial"/>
          <w:sz w:val="24"/>
          <w:szCs w:val="24"/>
          <w:lang w:eastAsia="en-US"/>
        </w:rPr>
        <w:t>Engage with all continuing professional development as directed by the Executive Headteacher</w:t>
      </w:r>
    </w:p>
    <w:p w:rsidR="00D03103" w:rsidRPr="000A6AE5" w:rsidRDefault="00D03103" w:rsidP="00B87742">
      <w:pPr>
        <w:spacing w:after="200" w:line="276" w:lineRule="auto"/>
        <w:jc w:val="both"/>
        <w:rPr>
          <w:rFonts w:ascii="Arial" w:eastAsia="Calibri" w:hAnsi="Arial" w:cs="Arial"/>
          <w:b/>
          <w:sz w:val="24"/>
          <w:szCs w:val="24"/>
          <w:lang w:eastAsia="en-US"/>
        </w:rPr>
      </w:pPr>
    </w:p>
    <w:p w:rsidR="00B87742" w:rsidRPr="000A6AE5" w:rsidRDefault="00B87742" w:rsidP="00B87742">
      <w:pPr>
        <w:spacing w:after="200" w:line="276" w:lineRule="auto"/>
        <w:jc w:val="both"/>
        <w:rPr>
          <w:rFonts w:ascii="Arial" w:eastAsia="Calibri" w:hAnsi="Arial" w:cs="Arial"/>
          <w:b/>
          <w:sz w:val="24"/>
          <w:szCs w:val="24"/>
          <w:lang w:eastAsia="en-US"/>
        </w:rPr>
      </w:pPr>
      <w:r w:rsidRPr="000A6AE5">
        <w:rPr>
          <w:rFonts w:ascii="Arial" w:eastAsia="Calibri" w:hAnsi="Arial" w:cs="Arial"/>
          <w:b/>
          <w:sz w:val="24"/>
          <w:szCs w:val="24"/>
          <w:lang w:eastAsia="en-US"/>
        </w:rPr>
        <w:t>Arrangements for appraisal of performance</w:t>
      </w:r>
    </w:p>
    <w:p w:rsidR="005F46D2" w:rsidRPr="000A6AE5" w:rsidRDefault="00B87742" w:rsidP="000D0326">
      <w:pPr>
        <w:spacing w:before="240" w:after="200" w:line="276" w:lineRule="auto"/>
        <w:jc w:val="both"/>
        <w:rPr>
          <w:rFonts w:ascii="Arial" w:eastAsia="Calibri" w:hAnsi="Arial" w:cs="Arial"/>
          <w:b/>
          <w:sz w:val="24"/>
          <w:szCs w:val="24"/>
          <w:lang w:eastAsia="en-US"/>
        </w:rPr>
      </w:pPr>
      <w:r w:rsidRPr="000A6AE5">
        <w:rPr>
          <w:rFonts w:ascii="Arial" w:eastAsia="Calibri" w:hAnsi="Arial" w:cs="Arial"/>
          <w:sz w:val="24"/>
          <w:szCs w:val="24"/>
          <w:lang w:eastAsia="en-US"/>
        </w:rPr>
        <w:t xml:space="preserve">The role of the </w:t>
      </w:r>
      <w:r w:rsidR="004A567F">
        <w:rPr>
          <w:rFonts w:ascii="Arial" w:eastAsia="Calibri" w:hAnsi="Arial" w:cs="Arial"/>
          <w:sz w:val="24"/>
          <w:szCs w:val="24"/>
          <w:lang w:eastAsia="en-US"/>
        </w:rPr>
        <w:t>English</w:t>
      </w:r>
      <w:r w:rsidR="00662F61">
        <w:rPr>
          <w:rFonts w:ascii="Arial" w:eastAsia="Calibri" w:hAnsi="Arial" w:cs="Arial"/>
          <w:sz w:val="24"/>
          <w:szCs w:val="24"/>
          <w:lang w:eastAsia="en-US"/>
        </w:rPr>
        <w:t xml:space="preserve"> Teacher</w:t>
      </w:r>
      <w:r w:rsidR="00C602F8" w:rsidRPr="00C602F8">
        <w:rPr>
          <w:rFonts w:ascii="Arial" w:eastAsia="Calibri" w:hAnsi="Arial" w:cs="Arial"/>
          <w:sz w:val="24"/>
          <w:szCs w:val="24"/>
          <w:lang w:eastAsia="en-US"/>
        </w:rPr>
        <w:t xml:space="preserve"> </w:t>
      </w:r>
      <w:r w:rsidRPr="000A6AE5">
        <w:rPr>
          <w:rFonts w:ascii="Arial" w:eastAsia="Calibri" w:hAnsi="Arial" w:cs="Arial"/>
          <w:sz w:val="24"/>
          <w:szCs w:val="24"/>
          <w:lang w:eastAsia="en-US"/>
        </w:rPr>
        <w:t xml:space="preserve">will be monitored through the </w:t>
      </w:r>
      <w:proofErr w:type="gramStart"/>
      <w:r w:rsidRPr="000A6AE5">
        <w:rPr>
          <w:rFonts w:ascii="Arial" w:eastAsia="Calibri" w:hAnsi="Arial" w:cs="Arial"/>
          <w:sz w:val="24"/>
          <w:szCs w:val="24"/>
          <w:lang w:eastAsia="en-US"/>
        </w:rPr>
        <w:t>schools</w:t>
      </w:r>
      <w:proofErr w:type="gramEnd"/>
      <w:r w:rsidRPr="000A6AE5">
        <w:rPr>
          <w:rFonts w:ascii="Arial" w:eastAsia="Calibri" w:hAnsi="Arial" w:cs="Arial"/>
          <w:sz w:val="24"/>
          <w:szCs w:val="24"/>
          <w:lang w:eastAsia="en-US"/>
        </w:rPr>
        <w:t xml:space="preserve"> performa</w:t>
      </w:r>
      <w:r w:rsidR="008C12D4" w:rsidRPr="000A6AE5">
        <w:rPr>
          <w:rFonts w:ascii="Arial" w:eastAsia="Calibri" w:hAnsi="Arial" w:cs="Arial"/>
          <w:sz w:val="24"/>
          <w:szCs w:val="24"/>
          <w:lang w:eastAsia="en-US"/>
        </w:rPr>
        <w:t>nce management programme by a Nominated Member of the Senior Leadership Team</w:t>
      </w:r>
      <w:r w:rsidRPr="000A6AE5">
        <w:rPr>
          <w:rFonts w:ascii="Arial" w:eastAsia="Calibri" w:hAnsi="Arial" w:cs="Arial"/>
          <w:sz w:val="24"/>
          <w:szCs w:val="24"/>
          <w:lang w:eastAsia="en-US"/>
        </w:rPr>
        <w:t>.</w:t>
      </w:r>
    </w:p>
    <w:p w:rsidR="00B87742" w:rsidRPr="000A6AE5" w:rsidRDefault="00B87742" w:rsidP="00B87742">
      <w:pPr>
        <w:spacing w:after="200" w:line="276" w:lineRule="auto"/>
        <w:jc w:val="both"/>
        <w:rPr>
          <w:rFonts w:ascii="Arial" w:eastAsia="Calibri" w:hAnsi="Arial" w:cs="Arial"/>
          <w:b/>
          <w:sz w:val="24"/>
          <w:szCs w:val="24"/>
          <w:lang w:eastAsia="en-US"/>
        </w:rPr>
      </w:pPr>
      <w:r w:rsidRPr="000A6AE5">
        <w:rPr>
          <w:rFonts w:ascii="Arial" w:eastAsia="Calibri" w:hAnsi="Arial" w:cs="Arial"/>
          <w:b/>
          <w:sz w:val="24"/>
          <w:szCs w:val="24"/>
          <w:lang w:eastAsia="en-US"/>
        </w:rPr>
        <w:t>Supervision</w:t>
      </w:r>
    </w:p>
    <w:p w:rsidR="00C602F8" w:rsidRPr="00662F61" w:rsidRDefault="00B87742" w:rsidP="00B87742">
      <w:pPr>
        <w:spacing w:after="200" w:line="276" w:lineRule="auto"/>
        <w:jc w:val="both"/>
        <w:rPr>
          <w:rFonts w:ascii="Arial" w:eastAsia="Calibri" w:hAnsi="Arial" w:cs="Arial"/>
          <w:sz w:val="24"/>
          <w:szCs w:val="24"/>
          <w:lang w:eastAsia="en-US"/>
        </w:rPr>
      </w:pPr>
      <w:r w:rsidRPr="000A6AE5">
        <w:rPr>
          <w:rFonts w:ascii="Arial" w:eastAsia="Calibri" w:hAnsi="Arial" w:cs="Arial"/>
          <w:bCs/>
          <w:sz w:val="24"/>
          <w:szCs w:val="24"/>
          <w:lang w:eastAsia="en-US"/>
        </w:rPr>
        <w:t xml:space="preserve">To engage with the formal process of supervision within the school </w:t>
      </w:r>
      <w:r w:rsidRPr="000A6AE5">
        <w:rPr>
          <w:rFonts w:ascii="Arial" w:eastAsia="Calibri" w:hAnsi="Arial" w:cs="Arial"/>
          <w:sz w:val="24"/>
          <w:szCs w:val="24"/>
          <w:lang w:eastAsia="en-US"/>
        </w:rPr>
        <w:t xml:space="preserve">in which the workload and performance of the </w:t>
      </w:r>
      <w:r w:rsidR="004A567F">
        <w:rPr>
          <w:rFonts w:ascii="Arial" w:eastAsia="Calibri" w:hAnsi="Arial" w:cs="Arial"/>
          <w:sz w:val="24"/>
          <w:szCs w:val="24"/>
          <w:lang w:eastAsia="en-US"/>
        </w:rPr>
        <w:t>English</w:t>
      </w:r>
      <w:bookmarkStart w:id="0" w:name="_GoBack"/>
      <w:bookmarkEnd w:id="0"/>
      <w:r w:rsidR="00662F61">
        <w:rPr>
          <w:rFonts w:ascii="Arial" w:eastAsia="Calibri" w:hAnsi="Arial" w:cs="Arial"/>
          <w:sz w:val="24"/>
          <w:szCs w:val="24"/>
          <w:lang w:eastAsia="en-US"/>
        </w:rPr>
        <w:t xml:space="preserve"> Teacher</w:t>
      </w:r>
      <w:r w:rsidR="00C602F8" w:rsidRPr="00C602F8">
        <w:rPr>
          <w:rFonts w:ascii="Arial" w:eastAsia="Calibri" w:hAnsi="Arial" w:cs="Arial"/>
          <w:sz w:val="24"/>
          <w:szCs w:val="24"/>
          <w:lang w:eastAsia="en-US"/>
        </w:rPr>
        <w:t xml:space="preserve"> </w:t>
      </w:r>
      <w:r w:rsidRPr="000A6AE5">
        <w:rPr>
          <w:rFonts w:ascii="Arial" w:eastAsia="Calibri" w:hAnsi="Arial" w:cs="Arial"/>
          <w:sz w:val="24"/>
          <w:szCs w:val="24"/>
          <w:lang w:eastAsia="en-US"/>
        </w:rPr>
        <w:t>is constructively analysed and reviewed each term.</w:t>
      </w:r>
    </w:p>
    <w:p w:rsidR="00B87742" w:rsidRPr="000A6AE5" w:rsidRDefault="00B87742" w:rsidP="00B87742">
      <w:pPr>
        <w:spacing w:after="200" w:line="276" w:lineRule="auto"/>
        <w:jc w:val="both"/>
        <w:rPr>
          <w:rFonts w:ascii="Arial" w:eastAsia="Calibri" w:hAnsi="Arial" w:cs="Arial"/>
          <w:b/>
          <w:sz w:val="24"/>
          <w:szCs w:val="24"/>
          <w:lang w:eastAsia="en-US"/>
        </w:rPr>
      </w:pPr>
      <w:r w:rsidRPr="000A6AE5">
        <w:rPr>
          <w:rFonts w:ascii="Arial" w:eastAsia="Calibri" w:hAnsi="Arial" w:cs="Arial"/>
          <w:b/>
          <w:sz w:val="24"/>
          <w:szCs w:val="24"/>
          <w:lang w:eastAsia="en-US"/>
        </w:rPr>
        <w:t>Assessment and Training</w:t>
      </w:r>
    </w:p>
    <w:p w:rsidR="002629F1" w:rsidRDefault="00B87742" w:rsidP="00B87742">
      <w:pPr>
        <w:spacing w:after="200"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To engage with the formal training and development programme within the school</w:t>
      </w:r>
      <w:r w:rsidR="002629F1">
        <w:rPr>
          <w:rFonts w:ascii="Arial" w:eastAsia="Calibri" w:hAnsi="Arial" w:cs="Arial"/>
          <w:sz w:val="24"/>
          <w:szCs w:val="24"/>
          <w:lang w:eastAsia="en-US"/>
        </w:rPr>
        <w:t xml:space="preserve"> and to meet all set deadlines</w:t>
      </w:r>
      <w:r w:rsidRPr="000A6AE5">
        <w:rPr>
          <w:rFonts w:ascii="Arial" w:eastAsia="Calibri" w:hAnsi="Arial" w:cs="Arial"/>
          <w:sz w:val="24"/>
          <w:szCs w:val="24"/>
          <w:lang w:eastAsia="en-US"/>
        </w:rPr>
        <w:t>.</w:t>
      </w:r>
    </w:p>
    <w:p w:rsidR="00662F61" w:rsidRDefault="00662F61" w:rsidP="00B87742">
      <w:pPr>
        <w:spacing w:after="200" w:line="276" w:lineRule="auto"/>
        <w:jc w:val="both"/>
        <w:rPr>
          <w:rFonts w:ascii="Arial" w:eastAsia="Calibri" w:hAnsi="Arial" w:cs="Arial"/>
          <w:sz w:val="24"/>
          <w:szCs w:val="24"/>
          <w:lang w:eastAsia="en-US"/>
        </w:rPr>
      </w:pPr>
    </w:p>
    <w:p w:rsidR="00662F61" w:rsidRPr="00C602F8" w:rsidRDefault="00662F61" w:rsidP="00B87742">
      <w:pPr>
        <w:spacing w:after="200" w:line="276" w:lineRule="auto"/>
        <w:jc w:val="both"/>
        <w:rPr>
          <w:rFonts w:ascii="Arial" w:eastAsia="Calibri" w:hAnsi="Arial" w:cs="Arial"/>
          <w:sz w:val="24"/>
          <w:szCs w:val="24"/>
          <w:lang w:eastAsia="en-US"/>
        </w:rPr>
      </w:pPr>
    </w:p>
    <w:p w:rsidR="00B87742" w:rsidRPr="000A6AE5" w:rsidRDefault="00B87742" w:rsidP="00B87742">
      <w:pPr>
        <w:spacing w:after="200" w:line="276" w:lineRule="auto"/>
        <w:jc w:val="both"/>
        <w:rPr>
          <w:rFonts w:ascii="Arial" w:eastAsia="Calibri" w:hAnsi="Arial" w:cs="Arial"/>
          <w:b/>
          <w:sz w:val="24"/>
          <w:szCs w:val="24"/>
          <w:lang w:eastAsia="en-US"/>
        </w:rPr>
      </w:pPr>
      <w:r w:rsidRPr="000A6AE5">
        <w:rPr>
          <w:rFonts w:ascii="Arial" w:eastAsia="Calibri" w:hAnsi="Arial" w:cs="Arial"/>
          <w:b/>
          <w:sz w:val="24"/>
          <w:szCs w:val="24"/>
          <w:lang w:eastAsia="en-US"/>
        </w:rPr>
        <w:lastRenderedPageBreak/>
        <w:t>Equality and Diversity</w:t>
      </w:r>
    </w:p>
    <w:p w:rsidR="00B87742" w:rsidRPr="000A6AE5" w:rsidRDefault="00B87742" w:rsidP="00B87742">
      <w:pPr>
        <w:spacing w:after="200"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Be aware of and support difference and ensure that the schools equalities and diversity policies are followed.</w:t>
      </w:r>
    </w:p>
    <w:p w:rsidR="00B87742" w:rsidRPr="000A6AE5" w:rsidRDefault="00B87742" w:rsidP="00B87742">
      <w:pPr>
        <w:spacing w:after="200" w:line="276" w:lineRule="auto"/>
        <w:jc w:val="both"/>
        <w:rPr>
          <w:rFonts w:ascii="Arial" w:eastAsia="Calibri" w:hAnsi="Arial" w:cs="Arial"/>
          <w:b/>
          <w:sz w:val="24"/>
          <w:szCs w:val="24"/>
          <w:lang w:eastAsia="en-US"/>
        </w:rPr>
      </w:pPr>
      <w:r w:rsidRPr="000A6AE5">
        <w:rPr>
          <w:rFonts w:ascii="Arial" w:eastAsia="Calibri" w:hAnsi="Arial" w:cs="Arial"/>
          <w:b/>
          <w:sz w:val="24"/>
          <w:szCs w:val="24"/>
          <w:lang w:eastAsia="en-US"/>
        </w:rPr>
        <w:t>Safeguarding</w:t>
      </w:r>
    </w:p>
    <w:p w:rsidR="00B87742" w:rsidRPr="000A6AE5" w:rsidRDefault="00B87742" w:rsidP="00B87742">
      <w:pPr>
        <w:spacing w:after="200"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Be aware of and comply with policies and procedures relating to Safeguarding, Child Protection; </w:t>
      </w:r>
      <w:r w:rsidR="00C602F8">
        <w:rPr>
          <w:rFonts w:ascii="Arial" w:eastAsia="Calibri" w:hAnsi="Arial" w:cs="Arial"/>
          <w:sz w:val="24"/>
          <w:szCs w:val="24"/>
          <w:lang w:eastAsia="en-US"/>
        </w:rPr>
        <w:t xml:space="preserve">Children who are Looked After; </w:t>
      </w:r>
      <w:r w:rsidRPr="000A6AE5">
        <w:rPr>
          <w:rFonts w:ascii="Arial" w:eastAsia="Calibri" w:hAnsi="Arial" w:cs="Arial"/>
          <w:sz w:val="24"/>
          <w:szCs w:val="24"/>
          <w:lang w:eastAsia="en-US"/>
        </w:rPr>
        <w:t xml:space="preserve">Health and Safety; Confidentiality; and Data Protection and report all concerns to the </w:t>
      </w:r>
      <w:r w:rsidR="002629F1">
        <w:rPr>
          <w:rFonts w:ascii="Arial" w:eastAsia="Calibri" w:hAnsi="Arial" w:cs="Arial"/>
          <w:sz w:val="24"/>
          <w:szCs w:val="24"/>
          <w:lang w:eastAsia="en-US"/>
        </w:rPr>
        <w:t xml:space="preserve">Executive </w:t>
      </w:r>
      <w:r w:rsidRPr="000A6AE5">
        <w:rPr>
          <w:rFonts w:ascii="Arial" w:eastAsia="Calibri" w:hAnsi="Arial" w:cs="Arial"/>
          <w:sz w:val="24"/>
          <w:szCs w:val="24"/>
          <w:lang w:eastAsia="en-US"/>
        </w:rPr>
        <w:t xml:space="preserve">Headteacher, the </w:t>
      </w:r>
      <w:r w:rsidR="00BA274E" w:rsidRPr="000A6AE5">
        <w:rPr>
          <w:rFonts w:ascii="Arial" w:eastAsia="Calibri" w:hAnsi="Arial" w:cs="Arial"/>
          <w:sz w:val="24"/>
          <w:szCs w:val="24"/>
          <w:lang w:eastAsia="en-US"/>
        </w:rPr>
        <w:t>Deputy Headteacher(s)</w:t>
      </w:r>
      <w:r w:rsidR="008C12D4" w:rsidRPr="000A6AE5">
        <w:rPr>
          <w:rFonts w:ascii="Arial" w:eastAsia="Calibri" w:hAnsi="Arial" w:cs="Arial"/>
          <w:sz w:val="24"/>
          <w:szCs w:val="24"/>
          <w:lang w:eastAsia="en-US"/>
        </w:rPr>
        <w:t xml:space="preserve"> or </w:t>
      </w:r>
      <w:r w:rsidR="006D350C" w:rsidRPr="000A6AE5">
        <w:rPr>
          <w:rFonts w:ascii="Arial" w:eastAsia="Calibri" w:hAnsi="Arial" w:cs="Arial"/>
          <w:sz w:val="24"/>
          <w:szCs w:val="24"/>
          <w:lang w:eastAsia="en-US"/>
        </w:rPr>
        <w:t>Senior Safeguarding Team.</w:t>
      </w:r>
    </w:p>
    <w:p w:rsidR="00B87742" w:rsidRPr="000A6AE5" w:rsidRDefault="00B87742" w:rsidP="00B87742">
      <w:pPr>
        <w:spacing w:after="200" w:line="276" w:lineRule="auto"/>
        <w:jc w:val="both"/>
        <w:rPr>
          <w:rFonts w:ascii="Arial" w:eastAsia="Calibri" w:hAnsi="Arial" w:cs="Arial"/>
          <w:sz w:val="24"/>
          <w:szCs w:val="24"/>
          <w:lang w:eastAsia="en-US"/>
        </w:rPr>
      </w:pPr>
      <w:r w:rsidRPr="000A6AE5">
        <w:rPr>
          <w:rFonts w:ascii="Arial" w:eastAsia="Calibri" w:hAnsi="Arial" w:cs="Arial"/>
          <w:sz w:val="24"/>
          <w:szCs w:val="24"/>
          <w:lang w:eastAsia="en-US"/>
        </w:rPr>
        <w:t xml:space="preserve">The jobholder is required to contribute to and support the overall aims and ethos of </w:t>
      </w:r>
      <w:r w:rsidR="006D350C" w:rsidRPr="000A6AE5">
        <w:rPr>
          <w:rFonts w:ascii="Arial" w:eastAsia="Calibri" w:hAnsi="Arial" w:cs="Arial"/>
          <w:sz w:val="24"/>
          <w:szCs w:val="24"/>
          <w:lang w:eastAsia="en-US"/>
        </w:rPr>
        <w:t>Trinity</w:t>
      </w:r>
      <w:r w:rsidRPr="000A6AE5">
        <w:rPr>
          <w:rFonts w:ascii="Arial" w:eastAsia="Calibri" w:hAnsi="Arial" w:cs="Arial"/>
          <w:sz w:val="24"/>
          <w:szCs w:val="24"/>
          <w:lang w:eastAsia="en-US"/>
        </w:rPr>
        <w:t>.  All staff are required to participate in training and other learning activities, and in performance management, supervision and development as required by the policies, practices and development plan.</w:t>
      </w:r>
    </w:p>
    <w:p w:rsidR="00B87742" w:rsidRPr="000A6AE5" w:rsidRDefault="00B87742" w:rsidP="00B87742">
      <w:pPr>
        <w:spacing w:after="200" w:line="276" w:lineRule="auto"/>
        <w:jc w:val="both"/>
        <w:rPr>
          <w:rFonts w:ascii="Arial" w:eastAsia="Calibri" w:hAnsi="Arial"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5002"/>
        <w:gridCol w:w="1755"/>
      </w:tblGrid>
      <w:tr w:rsidR="000A6AE5" w:rsidRPr="000A6AE5" w:rsidTr="008472B7">
        <w:tc>
          <w:tcPr>
            <w:tcW w:w="2376" w:type="dxa"/>
            <w:tcBorders>
              <w:top w:val="nil"/>
              <w:left w:val="nil"/>
              <w:bottom w:val="nil"/>
              <w:right w:val="nil"/>
            </w:tcBorders>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Signed</w:t>
            </w:r>
          </w:p>
        </w:tc>
        <w:tc>
          <w:tcPr>
            <w:tcW w:w="5103" w:type="dxa"/>
            <w:tcBorders>
              <w:top w:val="nil"/>
              <w:left w:val="nil"/>
              <w:bottom w:val="dashed" w:sz="4" w:space="0" w:color="auto"/>
              <w:right w:val="nil"/>
            </w:tcBorders>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p w:rsidR="00B2703C" w:rsidRPr="000A6AE5" w:rsidRDefault="00B2703C" w:rsidP="008472B7">
            <w:pPr>
              <w:spacing w:line="360" w:lineRule="auto"/>
              <w:jc w:val="both"/>
              <w:rPr>
                <w:rFonts w:ascii="Arial" w:eastAsia="Calibri" w:hAnsi="Arial" w:cs="Arial"/>
                <w:sz w:val="24"/>
                <w:szCs w:val="24"/>
                <w:lang w:eastAsia="en-US"/>
              </w:rPr>
            </w:pPr>
          </w:p>
        </w:tc>
        <w:tc>
          <w:tcPr>
            <w:tcW w:w="1763" w:type="dxa"/>
            <w:tcBorders>
              <w:top w:val="nil"/>
              <w:left w:val="nil"/>
              <w:bottom w:val="nil"/>
              <w:right w:val="nil"/>
            </w:tcBorders>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JOB HOLDER</w:t>
            </w:r>
          </w:p>
        </w:tc>
      </w:tr>
      <w:tr w:rsidR="000A6AE5" w:rsidRPr="000A6AE5" w:rsidTr="0084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Printed Full Name</w:t>
            </w:r>
          </w:p>
        </w:tc>
        <w:tc>
          <w:tcPr>
            <w:tcW w:w="5103" w:type="dxa"/>
            <w:tcBorders>
              <w:top w:val="dashed" w:sz="4" w:space="0" w:color="auto"/>
              <w:bottom w:val="dashed" w:sz="4" w:space="0" w:color="auto"/>
            </w:tcBorders>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tc>
        <w:tc>
          <w:tcPr>
            <w:tcW w:w="1763"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tc>
      </w:tr>
      <w:tr w:rsidR="000A6AE5" w:rsidRPr="000A6AE5" w:rsidTr="0084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Dated</w:t>
            </w:r>
          </w:p>
        </w:tc>
        <w:tc>
          <w:tcPr>
            <w:tcW w:w="5103" w:type="dxa"/>
            <w:tcBorders>
              <w:top w:val="dashed" w:sz="4" w:space="0" w:color="auto"/>
              <w:bottom w:val="dashed" w:sz="4" w:space="0" w:color="auto"/>
            </w:tcBorders>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tc>
        <w:tc>
          <w:tcPr>
            <w:tcW w:w="1763"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tc>
      </w:tr>
      <w:tr w:rsidR="000A6AE5" w:rsidRPr="000A6AE5" w:rsidTr="0084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shd w:val="clear" w:color="auto" w:fill="auto"/>
          </w:tcPr>
          <w:p w:rsidR="00C930F6" w:rsidRDefault="00C930F6" w:rsidP="008472B7">
            <w:pPr>
              <w:spacing w:line="360" w:lineRule="auto"/>
              <w:jc w:val="both"/>
              <w:rPr>
                <w:rFonts w:ascii="Arial" w:eastAsia="Calibri" w:hAnsi="Arial" w:cs="Arial"/>
                <w:sz w:val="24"/>
                <w:szCs w:val="24"/>
                <w:lang w:eastAsia="en-US"/>
              </w:rPr>
            </w:pPr>
          </w:p>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Signed</w:t>
            </w:r>
          </w:p>
        </w:tc>
        <w:tc>
          <w:tcPr>
            <w:tcW w:w="5103" w:type="dxa"/>
            <w:tcBorders>
              <w:top w:val="dashed" w:sz="4" w:space="0" w:color="auto"/>
              <w:bottom w:val="dashed" w:sz="4" w:space="0" w:color="auto"/>
            </w:tcBorders>
            <w:shd w:val="clear" w:color="auto" w:fill="auto"/>
          </w:tcPr>
          <w:p w:rsidR="00B87742" w:rsidRPr="000A6AE5" w:rsidRDefault="007969A4" w:rsidP="008472B7">
            <w:pPr>
              <w:spacing w:line="360" w:lineRule="auto"/>
              <w:jc w:val="both"/>
              <w:rPr>
                <w:rFonts w:ascii="Arial" w:eastAsia="Calibri" w:hAnsi="Arial" w:cs="Arial"/>
                <w:sz w:val="24"/>
                <w:szCs w:val="24"/>
                <w:lang w:eastAsia="en-US"/>
              </w:rPr>
            </w:pPr>
            <w:r w:rsidRPr="000A6AE5">
              <w:rPr>
                <w:rFonts w:ascii="Arial" w:hAnsi="Arial" w:cs="Arial"/>
                <w:noProof/>
                <w:sz w:val="24"/>
                <w:szCs w:val="24"/>
              </w:rPr>
              <w:drawing>
                <wp:inline distT="0" distB="0" distL="0" distR="0">
                  <wp:extent cx="1676400" cy="769620"/>
                  <wp:effectExtent l="0" t="0" r="0" b="0"/>
                  <wp:docPr id="1" name="Picture 1" descr="C:\Users\User\Pictur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769620"/>
                          </a:xfrm>
                          <a:prstGeom prst="rect">
                            <a:avLst/>
                          </a:prstGeom>
                          <a:noFill/>
                          <a:ln>
                            <a:noFill/>
                          </a:ln>
                        </pic:spPr>
                      </pic:pic>
                    </a:graphicData>
                  </a:graphic>
                </wp:inline>
              </w:drawing>
            </w:r>
          </w:p>
        </w:tc>
        <w:tc>
          <w:tcPr>
            <w:tcW w:w="1763" w:type="dxa"/>
            <w:shd w:val="clear" w:color="auto" w:fill="auto"/>
          </w:tcPr>
          <w:p w:rsidR="00C930F6" w:rsidRDefault="00C930F6" w:rsidP="008472B7">
            <w:pPr>
              <w:spacing w:line="360" w:lineRule="auto"/>
              <w:jc w:val="both"/>
              <w:rPr>
                <w:rFonts w:ascii="Arial" w:eastAsia="Calibri" w:hAnsi="Arial" w:cs="Arial"/>
                <w:sz w:val="24"/>
                <w:szCs w:val="24"/>
                <w:lang w:eastAsia="en-US"/>
              </w:rPr>
            </w:pPr>
          </w:p>
          <w:p w:rsidR="000A6AE5" w:rsidRPr="000A6AE5" w:rsidRDefault="000A6AE5"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EXECUTIVE</w:t>
            </w:r>
          </w:p>
          <w:p w:rsidR="00B87742" w:rsidRPr="000A6AE5" w:rsidRDefault="007969A4" w:rsidP="008472B7">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PRINCIPAL</w:t>
            </w:r>
          </w:p>
        </w:tc>
      </w:tr>
      <w:tr w:rsidR="000A6AE5" w:rsidRPr="000A6AE5" w:rsidTr="0084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Printed Full Name</w:t>
            </w:r>
          </w:p>
        </w:tc>
        <w:tc>
          <w:tcPr>
            <w:tcW w:w="5103" w:type="dxa"/>
            <w:tcBorders>
              <w:top w:val="dashed" w:sz="4" w:space="0" w:color="auto"/>
              <w:bottom w:val="dashed" w:sz="4" w:space="0" w:color="auto"/>
            </w:tcBorders>
            <w:shd w:val="clear" w:color="auto" w:fill="auto"/>
          </w:tcPr>
          <w:p w:rsidR="00B87742" w:rsidRPr="000A6AE5" w:rsidRDefault="00C930F6" w:rsidP="00C930F6">
            <w:pPr>
              <w:spacing w:line="360" w:lineRule="auto"/>
              <w:rPr>
                <w:rFonts w:ascii="Arial" w:eastAsia="Calibri" w:hAnsi="Arial" w:cs="Arial"/>
                <w:sz w:val="24"/>
                <w:szCs w:val="24"/>
                <w:lang w:eastAsia="en-US"/>
              </w:rPr>
            </w:pPr>
            <w:r>
              <w:rPr>
                <w:rFonts w:ascii="Arial" w:eastAsia="Calibri" w:hAnsi="Arial" w:cs="Arial"/>
                <w:sz w:val="24"/>
                <w:szCs w:val="24"/>
                <w:lang w:eastAsia="en-US"/>
              </w:rPr>
              <w:t>Elizabeth</w:t>
            </w:r>
            <w:r w:rsidR="00B87742" w:rsidRPr="000A6AE5">
              <w:rPr>
                <w:rFonts w:ascii="Arial" w:eastAsia="Calibri" w:hAnsi="Arial" w:cs="Arial"/>
                <w:sz w:val="24"/>
                <w:szCs w:val="24"/>
                <w:lang w:eastAsia="en-US"/>
              </w:rPr>
              <w:t xml:space="preserve"> Baines</w:t>
            </w:r>
          </w:p>
        </w:tc>
        <w:tc>
          <w:tcPr>
            <w:tcW w:w="1763"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tc>
      </w:tr>
      <w:tr w:rsidR="000A6AE5" w:rsidRPr="000A6AE5" w:rsidTr="0084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r w:rsidRPr="000A6AE5">
              <w:rPr>
                <w:rFonts w:ascii="Arial" w:eastAsia="Calibri" w:hAnsi="Arial" w:cs="Arial"/>
                <w:sz w:val="24"/>
                <w:szCs w:val="24"/>
                <w:lang w:eastAsia="en-US"/>
              </w:rPr>
              <w:t>Dated</w:t>
            </w:r>
          </w:p>
        </w:tc>
        <w:tc>
          <w:tcPr>
            <w:tcW w:w="5103" w:type="dxa"/>
            <w:tcBorders>
              <w:top w:val="dashed" w:sz="4" w:space="0" w:color="auto"/>
              <w:bottom w:val="dashed" w:sz="4" w:space="0" w:color="auto"/>
            </w:tcBorders>
            <w:shd w:val="clear" w:color="auto" w:fill="auto"/>
          </w:tcPr>
          <w:p w:rsidR="00B87742" w:rsidRPr="000A6AE5" w:rsidRDefault="007969A4" w:rsidP="007969A4">
            <w:p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18</w:t>
            </w:r>
            <w:r w:rsidRPr="007969A4">
              <w:rPr>
                <w:rFonts w:ascii="Arial" w:eastAsia="Calibri" w:hAnsi="Arial" w:cs="Arial"/>
                <w:sz w:val="24"/>
                <w:szCs w:val="24"/>
                <w:vertAlign w:val="superscript"/>
                <w:lang w:eastAsia="en-US"/>
              </w:rPr>
              <w:t>th</w:t>
            </w:r>
            <w:r>
              <w:rPr>
                <w:rFonts w:ascii="Arial" w:eastAsia="Calibri" w:hAnsi="Arial" w:cs="Arial"/>
                <w:sz w:val="24"/>
                <w:szCs w:val="24"/>
                <w:lang w:eastAsia="en-US"/>
              </w:rPr>
              <w:t xml:space="preserve"> March 2020</w:t>
            </w:r>
          </w:p>
        </w:tc>
        <w:tc>
          <w:tcPr>
            <w:tcW w:w="1763" w:type="dxa"/>
            <w:shd w:val="clear" w:color="auto" w:fill="auto"/>
          </w:tcPr>
          <w:p w:rsidR="00B87742" w:rsidRPr="000A6AE5" w:rsidRDefault="00B87742" w:rsidP="008472B7">
            <w:pPr>
              <w:spacing w:line="360" w:lineRule="auto"/>
              <w:jc w:val="both"/>
              <w:rPr>
                <w:rFonts w:ascii="Arial" w:eastAsia="Calibri" w:hAnsi="Arial" w:cs="Arial"/>
                <w:sz w:val="24"/>
                <w:szCs w:val="24"/>
                <w:lang w:eastAsia="en-US"/>
              </w:rPr>
            </w:pPr>
          </w:p>
        </w:tc>
      </w:tr>
    </w:tbl>
    <w:p w:rsidR="00256139" w:rsidRPr="000A6AE5" w:rsidRDefault="00256139" w:rsidP="00256139">
      <w:pPr>
        <w:tabs>
          <w:tab w:val="left" w:pos="567"/>
        </w:tabs>
        <w:spacing w:line="276" w:lineRule="auto"/>
        <w:jc w:val="both"/>
        <w:rPr>
          <w:rFonts w:ascii="Calibri" w:eastAsia="Calibri" w:hAnsi="Calibri" w:cs="Arial"/>
          <w:sz w:val="24"/>
          <w:szCs w:val="24"/>
          <w:lang w:eastAsia="en-US"/>
        </w:rPr>
      </w:pPr>
    </w:p>
    <w:sectPr w:rsidR="00256139" w:rsidRPr="000A6AE5" w:rsidSect="00013A3E">
      <w:headerReference w:type="default" r:id="rId8"/>
      <w:footerReference w:type="default" r:id="rId9"/>
      <w:pgSz w:w="11906" w:h="16838"/>
      <w:pgMar w:top="1702" w:right="1418"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06" w:rsidRDefault="00BD6C06">
      <w:r>
        <w:separator/>
      </w:r>
    </w:p>
  </w:endnote>
  <w:endnote w:type="continuationSeparator" w:id="0">
    <w:p w:rsidR="00BD6C06" w:rsidRDefault="00BD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50C" w:rsidRPr="00C602F8" w:rsidRDefault="00662F61" w:rsidP="00C602F8">
    <w:pPr>
      <w:pStyle w:val="Footer"/>
    </w:pPr>
    <w:r>
      <w:t>March 2020</w:t>
    </w:r>
    <w:r w:rsidR="006D350C">
      <w:tab/>
    </w:r>
    <w:r w:rsidR="00C602F8">
      <w:t xml:space="preserve">                  </w:t>
    </w:r>
    <w:r w:rsidR="006D350C">
      <w:tab/>
    </w:r>
    <w:r w:rsidR="00C602F8">
      <w:t xml:space="preserve">     </w:t>
    </w:r>
    <w:r w:rsidR="004A567F">
      <w:t>ENGLISH</w:t>
    </w:r>
    <w:r>
      <w:t xml:space="preserve"> Teacher</w:t>
    </w:r>
  </w:p>
  <w:p w:rsidR="004E3581" w:rsidRDefault="004E3581" w:rsidP="00B270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06" w:rsidRDefault="00BD6C06">
      <w:r>
        <w:separator/>
      </w:r>
    </w:p>
  </w:footnote>
  <w:footnote w:type="continuationSeparator" w:id="0">
    <w:p w:rsidR="00BD6C06" w:rsidRDefault="00BD6C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04" w:rsidRPr="00FF5C54" w:rsidRDefault="007969A4" w:rsidP="00CF0E04">
    <w:pPr>
      <w:spacing w:after="200" w:line="276" w:lineRule="auto"/>
      <w:jc w:val="center"/>
      <w:rPr>
        <w:rFonts w:ascii="Calibri" w:eastAsia="Calibri" w:hAnsi="Calibri"/>
        <w:b/>
      </w:rPr>
    </w:pPr>
    <w:r w:rsidRPr="00CF0E04">
      <w:rPr>
        <w:rFonts w:ascii="Calibri" w:eastAsia="Calibri" w:hAnsi="Calibri"/>
        <w:b/>
        <w:noProof/>
      </w:rPr>
      <w:drawing>
        <wp:inline distT="0" distB="0" distL="0" distR="0">
          <wp:extent cx="472440" cy="541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541020"/>
                  </a:xfrm>
                  <a:prstGeom prst="rect">
                    <a:avLst/>
                  </a:prstGeom>
                  <a:noFill/>
                  <a:ln>
                    <a:noFill/>
                  </a:ln>
                </pic:spPr>
              </pic:pic>
            </a:graphicData>
          </a:graphic>
        </wp:inline>
      </w:drawing>
    </w:r>
  </w:p>
  <w:p w:rsidR="00AE2E07" w:rsidRPr="00CF0E04" w:rsidRDefault="00CF0E04" w:rsidP="00CF0E04">
    <w:pPr>
      <w:jc w:val="center"/>
      <w:rPr>
        <w:b/>
        <w:sz w:val="24"/>
        <w:szCs w:val="24"/>
      </w:rPr>
    </w:pPr>
    <w:r w:rsidRPr="00114CEF">
      <w:rPr>
        <w:b/>
        <w:sz w:val="24"/>
        <w:szCs w:val="24"/>
      </w:rPr>
      <w:t>Trinity School and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DFA"/>
    <w:multiLevelType w:val="hybridMultilevel"/>
    <w:tmpl w:val="07DA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551B2"/>
    <w:multiLevelType w:val="hybridMultilevel"/>
    <w:tmpl w:val="739C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E3E43"/>
    <w:multiLevelType w:val="hybridMultilevel"/>
    <w:tmpl w:val="8028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81E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E0494"/>
    <w:multiLevelType w:val="hybridMultilevel"/>
    <w:tmpl w:val="A8C88F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B11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330D8"/>
    <w:multiLevelType w:val="hybridMultilevel"/>
    <w:tmpl w:val="2B68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44EB2"/>
    <w:multiLevelType w:val="hybridMultilevel"/>
    <w:tmpl w:val="A7563C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0661322"/>
    <w:multiLevelType w:val="hybridMultilevel"/>
    <w:tmpl w:val="2B8C0AEC"/>
    <w:lvl w:ilvl="0" w:tplc="D0C0161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598DA9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20DF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5085C4A"/>
    <w:multiLevelType w:val="hybridMultilevel"/>
    <w:tmpl w:val="8C7E5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41EFD"/>
    <w:multiLevelType w:val="hybridMultilevel"/>
    <w:tmpl w:val="A51E1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C4A5D"/>
    <w:multiLevelType w:val="hybridMultilevel"/>
    <w:tmpl w:val="35B837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CBB0F7F"/>
    <w:multiLevelType w:val="hybridMultilevel"/>
    <w:tmpl w:val="79B45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296537"/>
    <w:multiLevelType w:val="multilevel"/>
    <w:tmpl w:val="BD82A642"/>
    <w:lvl w:ilvl="0">
      <w:start w:val="22"/>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EAA5337"/>
    <w:multiLevelType w:val="hybridMultilevel"/>
    <w:tmpl w:val="B8B0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24F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D13FBC"/>
    <w:multiLevelType w:val="hybridMultilevel"/>
    <w:tmpl w:val="A51E1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3C0548"/>
    <w:multiLevelType w:val="singleLevel"/>
    <w:tmpl w:val="BA74992A"/>
    <w:lvl w:ilvl="0">
      <w:start w:val="1"/>
      <w:numFmt w:val="upperLetter"/>
      <w:lvlText w:val="%1."/>
      <w:lvlJc w:val="left"/>
      <w:pPr>
        <w:tabs>
          <w:tab w:val="num" w:pos="502"/>
        </w:tabs>
        <w:ind w:left="502" w:hanging="360"/>
      </w:pPr>
      <w:rPr>
        <w:rFonts w:hint="default"/>
      </w:rPr>
    </w:lvl>
  </w:abstractNum>
  <w:abstractNum w:abstractNumId="19" w15:restartNumberingAfterBreak="0">
    <w:nsid w:val="490B5BF1"/>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53D25C97"/>
    <w:multiLevelType w:val="singleLevel"/>
    <w:tmpl w:val="09E26FC0"/>
    <w:lvl w:ilvl="0">
      <w:start w:val="1"/>
      <w:numFmt w:val="upperLetter"/>
      <w:lvlText w:val="%1."/>
      <w:lvlJc w:val="left"/>
      <w:pPr>
        <w:tabs>
          <w:tab w:val="num" w:pos="360"/>
        </w:tabs>
        <w:ind w:left="360" w:hanging="360"/>
      </w:pPr>
      <w:rPr>
        <w:rFonts w:hint="default"/>
      </w:rPr>
    </w:lvl>
  </w:abstractNum>
  <w:abstractNum w:abstractNumId="21" w15:restartNumberingAfterBreak="0">
    <w:nsid w:val="56DB4D73"/>
    <w:multiLevelType w:val="hybridMultilevel"/>
    <w:tmpl w:val="09E04B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3D63C1"/>
    <w:multiLevelType w:val="singleLevel"/>
    <w:tmpl w:val="949E1F88"/>
    <w:lvl w:ilvl="0">
      <w:start w:val="2"/>
      <w:numFmt w:val="upperLetter"/>
      <w:pStyle w:val="Heading4"/>
      <w:lvlText w:val="%1."/>
      <w:lvlJc w:val="left"/>
      <w:pPr>
        <w:tabs>
          <w:tab w:val="num" w:pos="360"/>
        </w:tabs>
        <w:ind w:left="360" w:hanging="360"/>
      </w:pPr>
      <w:rPr>
        <w:b/>
        <w:i w:val="0"/>
      </w:rPr>
    </w:lvl>
  </w:abstractNum>
  <w:abstractNum w:abstractNumId="23" w15:restartNumberingAfterBreak="0">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E86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AC3211"/>
    <w:multiLevelType w:val="hybridMultilevel"/>
    <w:tmpl w:val="EBF6C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193D59"/>
    <w:multiLevelType w:val="singleLevel"/>
    <w:tmpl w:val="9CD89BF6"/>
    <w:lvl w:ilvl="0">
      <w:start w:val="1"/>
      <w:numFmt w:val="upperLetter"/>
      <w:lvlText w:val="%1."/>
      <w:lvlJc w:val="left"/>
      <w:pPr>
        <w:tabs>
          <w:tab w:val="num" w:pos="360"/>
        </w:tabs>
        <w:ind w:left="360" w:hanging="360"/>
      </w:pPr>
      <w:rPr>
        <w:b/>
        <w:i w:val="0"/>
      </w:rPr>
    </w:lvl>
  </w:abstractNum>
  <w:abstractNum w:abstractNumId="27" w15:restartNumberingAfterBreak="0">
    <w:nsid w:val="6C984A4B"/>
    <w:multiLevelType w:val="hybridMultilevel"/>
    <w:tmpl w:val="E892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76E4B"/>
    <w:multiLevelType w:val="singleLevel"/>
    <w:tmpl w:val="09E26FC0"/>
    <w:lvl w:ilvl="0">
      <w:start w:val="1"/>
      <w:numFmt w:val="upperLetter"/>
      <w:lvlText w:val="%1."/>
      <w:lvlJc w:val="left"/>
      <w:pPr>
        <w:tabs>
          <w:tab w:val="num" w:pos="360"/>
        </w:tabs>
        <w:ind w:left="360" w:hanging="360"/>
      </w:pPr>
      <w:rPr>
        <w:rFonts w:hint="default"/>
      </w:rPr>
    </w:lvl>
  </w:abstractNum>
  <w:abstractNum w:abstractNumId="29" w15:restartNumberingAfterBreak="0">
    <w:nsid w:val="73456BB5"/>
    <w:multiLevelType w:val="hybridMultilevel"/>
    <w:tmpl w:val="94B8D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1105F0"/>
    <w:multiLevelType w:val="hybridMultilevel"/>
    <w:tmpl w:val="F8601C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4B636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5C7064"/>
    <w:multiLevelType w:val="hybridMultilevel"/>
    <w:tmpl w:val="72628E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106BCA"/>
    <w:multiLevelType w:val="hybridMultilevel"/>
    <w:tmpl w:val="4DE8484C"/>
    <w:lvl w:ilvl="0" w:tplc="10F4AD04">
      <w:start w:val="1"/>
      <w:numFmt w:val="decimal"/>
      <w:lvlText w:val="%1."/>
      <w:lvlJc w:val="left"/>
      <w:pPr>
        <w:tabs>
          <w:tab w:val="num" w:pos="720"/>
        </w:tabs>
        <w:ind w:left="720" w:hanging="720"/>
      </w:pPr>
      <w:rPr>
        <w:rFonts w:hint="default"/>
      </w:rPr>
    </w:lvl>
    <w:lvl w:ilvl="1" w:tplc="219CB9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8"/>
  </w:num>
  <w:num w:numId="3">
    <w:abstractNumId w:val="28"/>
  </w:num>
  <w:num w:numId="4">
    <w:abstractNumId w:val="20"/>
  </w:num>
  <w:num w:numId="5">
    <w:abstractNumId w:val="22"/>
  </w:num>
  <w:num w:numId="6">
    <w:abstractNumId w:val="26"/>
  </w:num>
  <w:num w:numId="7">
    <w:abstractNumId w:val="22"/>
    <w:lvlOverride w:ilvl="0">
      <w:startOverride w:val="2"/>
    </w:lvlOverride>
  </w:num>
  <w:num w:numId="8">
    <w:abstractNumId w:val="19"/>
  </w:num>
  <w:num w:numId="9">
    <w:abstractNumId w:val="23"/>
  </w:num>
  <w:num w:numId="10">
    <w:abstractNumId w:val="31"/>
  </w:num>
  <w:num w:numId="11">
    <w:abstractNumId w:val="32"/>
  </w:num>
  <w:num w:numId="12">
    <w:abstractNumId w:val="35"/>
  </w:num>
  <w:num w:numId="13">
    <w:abstractNumId w:val="5"/>
  </w:num>
  <w:num w:numId="14">
    <w:abstractNumId w:val="16"/>
  </w:num>
  <w:num w:numId="15">
    <w:abstractNumId w:val="3"/>
  </w:num>
  <w:num w:numId="16">
    <w:abstractNumId w:val="24"/>
  </w:num>
  <w:num w:numId="17">
    <w:abstractNumId w:val="27"/>
  </w:num>
  <w:num w:numId="18">
    <w:abstractNumId w:val="0"/>
  </w:num>
  <w:num w:numId="19">
    <w:abstractNumId w:val="2"/>
  </w:num>
  <w:num w:numId="20">
    <w:abstractNumId w:val="1"/>
  </w:num>
  <w:num w:numId="21">
    <w:abstractNumId w:val="10"/>
  </w:num>
  <w:num w:numId="22">
    <w:abstractNumId w:val="33"/>
  </w:num>
  <w:num w:numId="23">
    <w:abstractNumId w:val="4"/>
  </w:num>
  <w:num w:numId="24">
    <w:abstractNumId w:val="34"/>
  </w:num>
  <w:num w:numId="25">
    <w:abstractNumId w:val="8"/>
  </w:num>
  <w:num w:numId="26">
    <w:abstractNumId w:val="29"/>
  </w:num>
  <w:num w:numId="27">
    <w:abstractNumId w:val="25"/>
  </w:num>
  <w:num w:numId="28">
    <w:abstractNumId w:val="6"/>
  </w:num>
  <w:num w:numId="29">
    <w:abstractNumId w:val="14"/>
  </w:num>
  <w:num w:numId="30">
    <w:abstractNumId w:val="7"/>
  </w:num>
  <w:num w:numId="31">
    <w:abstractNumId w:val="13"/>
  </w:num>
  <w:num w:numId="32">
    <w:abstractNumId w:val="30"/>
  </w:num>
  <w:num w:numId="33">
    <w:abstractNumId w:val="12"/>
  </w:num>
  <w:num w:numId="34">
    <w:abstractNumId w:val="15"/>
  </w:num>
  <w:num w:numId="35">
    <w:abstractNumId w:val="17"/>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81"/>
    <w:rsid w:val="00011A0A"/>
    <w:rsid w:val="00013A3E"/>
    <w:rsid w:val="00055D2F"/>
    <w:rsid w:val="000A1062"/>
    <w:rsid w:val="000A6AE5"/>
    <w:rsid w:val="000B3BC9"/>
    <w:rsid w:val="000D0326"/>
    <w:rsid w:val="0016169A"/>
    <w:rsid w:val="00180B36"/>
    <w:rsid w:val="00193DA5"/>
    <w:rsid w:val="001D38A7"/>
    <w:rsid w:val="00213AEE"/>
    <w:rsid w:val="00230515"/>
    <w:rsid w:val="00240822"/>
    <w:rsid w:val="00256139"/>
    <w:rsid w:val="002564B9"/>
    <w:rsid w:val="002629F1"/>
    <w:rsid w:val="0028533B"/>
    <w:rsid w:val="002A6109"/>
    <w:rsid w:val="002D0D34"/>
    <w:rsid w:val="002F5A8A"/>
    <w:rsid w:val="003106A0"/>
    <w:rsid w:val="00373F53"/>
    <w:rsid w:val="003D336B"/>
    <w:rsid w:val="00400871"/>
    <w:rsid w:val="004251E9"/>
    <w:rsid w:val="004369F4"/>
    <w:rsid w:val="00474F32"/>
    <w:rsid w:val="0049739E"/>
    <w:rsid w:val="004A1723"/>
    <w:rsid w:val="004A567F"/>
    <w:rsid w:val="004E3581"/>
    <w:rsid w:val="004F1704"/>
    <w:rsid w:val="004F6265"/>
    <w:rsid w:val="00553D7B"/>
    <w:rsid w:val="00563204"/>
    <w:rsid w:val="00596E29"/>
    <w:rsid w:val="005D7F88"/>
    <w:rsid w:val="005F46D2"/>
    <w:rsid w:val="00662F61"/>
    <w:rsid w:val="006677D9"/>
    <w:rsid w:val="00667BB5"/>
    <w:rsid w:val="006A1B8B"/>
    <w:rsid w:val="006A1CDB"/>
    <w:rsid w:val="006D350C"/>
    <w:rsid w:val="006E5243"/>
    <w:rsid w:val="00713B73"/>
    <w:rsid w:val="00724157"/>
    <w:rsid w:val="007969A4"/>
    <w:rsid w:val="007D4F9F"/>
    <w:rsid w:val="0080060C"/>
    <w:rsid w:val="0081318A"/>
    <w:rsid w:val="00825AA9"/>
    <w:rsid w:val="008472B7"/>
    <w:rsid w:val="00867A6A"/>
    <w:rsid w:val="00892330"/>
    <w:rsid w:val="008B343C"/>
    <w:rsid w:val="008C12D4"/>
    <w:rsid w:val="008F6E1E"/>
    <w:rsid w:val="009442ED"/>
    <w:rsid w:val="00944D28"/>
    <w:rsid w:val="00957227"/>
    <w:rsid w:val="00984F77"/>
    <w:rsid w:val="00A034FD"/>
    <w:rsid w:val="00A67CCC"/>
    <w:rsid w:val="00AE2E07"/>
    <w:rsid w:val="00AE4EAB"/>
    <w:rsid w:val="00B2703C"/>
    <w:rsid w:val="00B80E49"/>
    <w:rsid w:val="00B87742"/>
    <w:rsid w:val="00B9535C"/>
    <w:rsid w:val="00BA274E"/>
    <w:rsid w:val="00BA4B0A"/>
    <w:rsid w:val="00BD6C06"/>
    <w:rsid w:val="00C1554B"/>
    <w:rsid w:val="00C316CB"/>
    <w:rsid w:val="00C602F8"/>
    <w:rsid w:val="00C930F6"/>
    <w:rsid w:val="00CA7C9A"/>
    <w:rsid w:val="00CB27F2"/>
    <w:rsid w:val="00CF0E04"/>
    <w:rsid w:val="00D03103"/>
    <w:rsid w:val="00D13251"/>
    <w:rsid w:val="00D60AAA"/>
    <w:rsid w:val="00D85788"/>
    <w:rsid w:val="00DC4CA3"/>
    <w:rsid w:val="00E16F68"/>
    <w:rsid w:val="00EA3FD7"/>
    <w:rsid w:val="00F27F03"/>
    <w:rsid w:val="00F83257"/>
    <w:rsid w:val="00F9750B"/>
    <w:rsid w:val="00FC1D5E"/>
    <w:rsid w:val="00FD2D96"/>
    <w:rsid w:val="00FD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00D440C"/>
  <w15:chartTrackingRefBased/>
  <w15:docId w15:val="{A0DB2F1E-6485-43C0-8069-4D086B04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ind w:left="142"/>
      <w:outlineLvl w:val="1"/>
    </w:pPr>
    <w:rPr>
      <w:rFonts w:ascii="Arial" w:hAnsi="Arial"/>
      <w:b/>
      <w:sz w:val="24"/>
    </w:rPr>
  </w:style>
  <w:style w:type="paragraph" w:styleId="Heading3">
    <w:name w:val="heading 3"/>
    <w:basedOn w:val="Normal"/>
    <w:next w:val="Normal"/>
    <w:qFormat/>
    <w:pPr>
      <w:keepNext/>
      <w:ind w:firstLine="720"/>
      <w:outlineLvl w:val="2"/>
    </w:pPr>
    <w:rPr>
      <w:rFonts w:ascii="Arial" w:hAnsi="Arial"/>
      <w:sz w:val="24"/>
    </w:rPr>
  </w:style>
  <w:style w:type="paragraph" w:styleId="Heading4">
    <w:name w:val="heading 4"/>
    <w:basedOn w:val="Normal"/>
    <w:next w:val="Normal"/>
    <w:qFormat/>
    <w:pPr>
      <w:keepNext/>
      <w:numPr>
        <w:numId w:val="5"/>
      </w:numPr>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spacing w:line="360" w:lineRule="auto"/>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paragraph" w:styleId="Subtitle">
    <w:name w:val="Subtitle"/>
    <w:basedOn w:val="Normal"/>
    <w:qFormat/>
    <w:pPr>
      <w:jc w:val="center"/>
    </w:pPr>
    <w:rPr>
      <w:rFonts w:ascii="Arial" w:hAnsi="Arial"/>
      <w:b/>
      <w:sz w:val="24"/>
    </w:rPr>
  </w:style>
  <w:style w:type="paragraph" w:styleId="BodyText2">
    <w:name w:val="Body Text 2"/>
    <w:basedOn w:val="Normal"/>
    <w:rPr>
      <w:rFonts w:ascii="Arial" w:hAnsi="Arial"/>
      <w:i/>
      <w:sz w:val="24"/>
    </w:rPr>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720" w:hanging="720"/>
    </w:pPr>
    <w:rPr>
      <w:rFonts w:ascii="Arial" w:hAnsi="Arial"/>
      <w:sz w:val="24"/>
    </w:rPr>
  </w:style>
  <w:style w:type="table" w:styleId="TableGrid">
    <w:name w:val="Table Grid"/>
    <w:basedOn w:val="TableNormal"/>
    <w:rsid w:val="006E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A6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AE2E07"/>
    <w:rPr>
      <w:rFonts w:ascii="Tahoma" w:hAnsi="Tahoma" w:cs="Tahoma"/>
      <w:sz w:val="16"/>
      <w:szCs w:val="16"/>
    </w:rPr>
  </w:style>
  <w:style w:type="character" w:customStyle="1" w:styleId="BalloonTextChar">
    <w:name w:val="Balloon Text Char"/>
    <w:link w:val="BalloonText"/>
    <w:rsid w:val="00AE2E07"/>
    <w:rPr>
      <w:rFonts w:ascii="Tahoma" w:hAnsi="Tahoma" w:cs="Tahoma"/>
      <w:sz w:val="16"/>
      <w:szCs w:val="16"/>
    </w:rPr>
  </w:style>
  <w:style w:type="paragraph" w:styleId="ListParagraph">
    <w:name w:val="List Paragraph"/>
    <w:basedOn w:val="Normal"/>
    <w:uiPriority w:val="34"/>
    <w:qFormat/>
    <w:rsid w:val="00256139"/>
    <w:pPr>
      <w:ind w:left="720"/>
    </w:pPr>
  </w:style>
  <w:style w:type="character" w:customStyle="1" w:styleId="FooterChar">
    <w:name w:val="Footer Char"/>
    <w:link w:val="Footer"/>
    <w:uiPriority w:val="99"/>
    <w:rsid w:val="006D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549012">
      <w:bodyDiv w:val="1"/>
      <w:marLeft w:val="0"/>
      <w:marRight w:val="0"/>
      <w:marTop w:val="0"/>
      <w:marBottom w:val="0"/>
      <w:divBdr>
        <w:top w:val="none" w:sz="0" w:space="0" w:color="auto"/>
        <w:left w:val="none" w:sz="0" w:space="0" w:color="auto"/>
        <w:bottom w:val="none" w:sz="0" w:space="0" w:color="auto"/>
        <w:right w:val="none" w:sz="0" w:space="0" w:color="auto"/>
      </w:divBdr>
      <w:divsChild>
        <w:div w:id="207377349">
          <w:marLeft w:val="0"/>
          <w:marRight w:val="0"/>
          <w:marTop w:val="0"/>
          <w:marBottom w:val="0"/>
          <w:divBdr>
            <w:top w:val="none" w:sz="0" w:space="0" w:color="auto"/>
            <w:left w:val="none" w:sz="0" w:space="0" w:color="auto"/>
            <w:bottom w:val="none" w:sz="0" w:space="0" w:color="auto"/>
            <w:right w:val="none" w:sz="0" w:space="0" w:color="auto"/>
          </w:divBdr>
          <w:divsChild>
            <w:div w:id="284308841">
              <w:marLeft w:val="0"/>
              <w:marRight w:val="0"/>
              <w:marTop w:val="0"/>
              <w:marBottom w:val="0"/>
              <w:divBdr>
                <w:top w:val="none" w:sz="0" w:space="0" w:color="auto"/>
                <w:left w:val="none" w:sz="0" w:space="0" w:color="auto"/>
                <w:bottom w:val="none" w:sz="0" w:space="0" w:color="auto"/>
                <w:right w:val="none" w:sz="0" w:space="0" w:color="auto"/>
              </w:divBdr>
              <w:divsChild>
                <w:div w:id="1710451019">
                  <w:marLeft w:val="0"/>
                  <w:marRight w:val="0"/>
                  <w:marTop w:val="0"/>
                  <w:marBottom w:val="0"/>
                  <w:divBdr>
                    <w:top w:val="none" w:sz="0" w:space="0" w:color="auto"/>
                    <w:left w:val="none" w:sz="0" w:space="0" w:color="auto"/>
                    <w:bottom w:val="none" w:sz="0" w:space="0" w:color="auto"/>
                    <w:right w:val="none" w:sz="0" w:space="0" w:color="auto"/>
                  </w:divBdr>
                  <w:divsChild>
                    <w:div w:id="377827944">
                      <w:marLeft w:val="0"/>
                      <w:marRight w:val="0"/>
                      <w:marTop w:val="0"/>
                      <w:marBottom w:val="0"/>
                      <w:divBdr>
                        <w:top w:val="none" w:sz="0" w:space="0" w:color="auto"/>
                        <w:left w:val="none" w:sz="0" w:space="0" w:color="auto"/>
                        <w:bottom w:val="none" w:sz="0" w:space="0" w:color="auto"/>
                        <w:right w:val="none" w:sz="0" w:space="0" w:color="auto"/>
                      </w:divBdr>
                      <w:divsChild>
                        <w:div w:id="7853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Model Job Description - Administrator or School Secretary - H4</vt:lpstr>
    </vt:vector>
  </TitlesOfParts>
  <Company>Hertfordshire County Council</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Job Description - Administrator or School Secretary - H4</dc:title>
  <dc:subject>Workforce Remodelling</dc:subject>
  <dc:creator>Elizabeth Baines</dc:creator>
  <cp:keywords>job description, admin assistants, Workforce Remodelling</cp:keywords>
  <cp:lastModifiedBy>Lesley Cook</cp:lastModifiedBy>
  <cp:revision>2</cp:revision>
  <cp:lastPrinted>2005-03-07T15:24:00Z</cp:lastPrinted>
  <dcterms:created xsi:type="dcterms:W3CDTF">2020-03-18T09:51:00Z</dcterms:created>
  <dcterms:modified xsi:type="dcterms:W3CDTF">2020-03-18T09:51:00Z</dcterms:modified>
</cp:coreProperties>
</file>