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146" w:rsidRPr="00566F06" w:rsidRDefault="00A055F0" w:rsidP="006646CF">
      <w:pPr>
        <w:jc w:val="center"/>
        <w:rPr>
          <w:rFonts w:ascii="Arial" w:hAnsi="Arial" w:cs="Arial"/>
          <w:b/>
          <w:color w:val="385623" w:themeColor="accent6" w:themeShade="80"/>
          <w:sz w:val="24"/>
          <w:szCs w:val="24"/>
        </w:rPr>
      </w:pPr>
      <w:bookmarkStart w:id="0" w:name="_GoBack"/>
      <w:bookmarkEnd w:id="0"/>
      <w:r w:rsidRPr="00566F06">
        <w:rPr>
          <w:rFonts w:ascii="Arial" w:hAnsi="Arial" w:cs="Arial"/>
          <w:b/>
          <w:noProof/>
          <w:color w:val="385623" w:themeColor="accent6" w:themeShade="80"/>
          <w:sz w:val="24"/>
          <w:szCs w:val="24"/>
          <w:lang w:eastAsia="en-GB"/>
        </w:rPr>
        <w:drawing>
          <wp:anchor distT="0" distB="0" distL="114300" distR="114300" simplePos="0" relativeHeight="251658240" behindDoc="0" locked="0" layoutInCell="1" allowOverlap="1">
            <wp:simplePos x="0" y="0"/>
            <wp:positionH relativeFrom="column">
              <wp:posOffset>4543426</wp:posOffset>
            </wp:positionH>
            <wp:positionV relativeFrom="paragraph">
              <wp:posOffset>-600075</wp:posOffset>
            </wp:positionV>
            <wp:extent cx="819150" cy="56381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lesham School Logo v2.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9150" cy="563819"/>
                    </a:xfrm>
                    <a:prstGeom prst="rect">
                      <a:avLst/>
                    </a:prstGeom>
                  </pic:spPr>
                </pic:pic>
              </a:graphicData>
            </a:graphic>
            <wp14:sizeRelH relativeFrom="page">
              <wp14:pctWidth>0</wp14:pctWidth>
            </wp14:sizeRelH>
            <wp14:sizeRelV relativeFrom="page">
              <wp14:pctHeight>0</wp14:pctHeight>
            </wp14:sizeRelV>
          </wp:anchor>
        </w:drawing>
      </w:r>
      <w:r w:rsidR="00CE7146" w:rsidRPr="00566F06">
        <w:rPr>
          <w:rFonts w:ascii="Arial" w:hAnsi="Arial" w:cs="Arial"/>
          <w:b/>
          <w:color w:val="385623" w:themeColor="accent6" w:themeShade="80"/>
          <w:sz w:val="24"/>
          <w:szCs w:val="24"/>
        </w:rPr>
        <w:t>Job Description and Person Specification</w:t>
      </w:r>
    </w:p>
    <w:p w:rsidR="00443D97" w:rsidRDefault="00443D97" w:rsidP="00CE7146">
      <w:pPr>
        <w:rPr>
          <w:rFonts w:ascii="Arial" w:hAnsi="Arial" w:cs="Arial"/>
          <w:b/>
          <w:color w:val="385623" w:themeColor="accent6" w:themeShade="80"/>
          <w:sz w:val="24"/>
          <w:szCs w:val="24"/>
        </w:rPr>
      </w:pPr>
    </w:p>
    <w:p w:rsidR="00CE7146" w:rsidRPr="00566F06" w:rsidRDefault="00CE7146" w:rsidP="00CE7146">
      <w:pPr>
        <w:rPr>
          <w:rFonts w:ascii="Arial" w:hAnsi="Arial" w:cs="Arial"/>
          <w:sz w:val="24"/>
          <w:szCs w:val="24"/>
        </w:rPr>
      </w:pPr>
      <w:r w:rsidRPr="00566F06">
        <w:rPr>
          <w:rFonts w:ascii="Arial" w:hAnsi="Arial" w:cs="Arial"/>
          <w:b/>
          <w:color w:val="385623" w:themeColor="accent6" w:themeShade="80"/>
          <w:sz w:val="24"/>
          <w:szCs w:val="24"/>
        </w:rPr>
        <w:t>Job Title:</w:t>
      </w:r>
      <w:r w:rsidR="006646CF" w:rsidRPr="00566F06">
        <w:rPr>
          <w:rFonts w:ascii="Arial" w:hAnsi="Arial" w:cs="Arial"/>
          <w:color w:val="385623" w:themeColor="accent6" w:themeShade="80"/>
          <w:sz w:val="24"/>
          <w:szCs w:val="24"/>
        </w:rPr>
        <w:t xml:space="preserve"> </w:t>
      </w:r>
      <w:r w:rsidR="00D91F9B" w:rsidRPr="00566F06">
        <w:rPr>
          <w:rFonts w:ascii="Arial" w:hAnsi="Arial" w:cs="Arial"/>
          <w:sz w:val="24"/>
          <w:szCs w:val="24"/>
        </w:rPr>
        <w:t>Class Teacher</w:t>
      </w:r>
    </w:p>
    <w:p w:rsidR="00CE7146" w:rsidRPr="00566F06" w:rsidRDefault="00CE7146" w:rsidP="00CE7146">
      <w:pPr>
        <w:rPr>
          <w:rFonts w:ascii="Arial" w:hAnsi="Arial" w:cs="Arial"/>
          <w:sz w:val="24"/>
          <w:szCs w:val="24"/>
        </w:rPr>
      </w:pPr>
      <w:r w:rsidRPr="00566F06">
        <w:rPr>
          <w:rFonts w:ascii="Arial" w:hAnsi="Arial" w:cs="Arial"/>
          <w:b/>
          <w:color w:val="385623" w:themeColor="accent6" w:themeShade="80"/>
          <w:sz w:val="24"/>
          <w:szCs w:val="24"/>
        </w:rPr>
        <w:t>Grade:</w:t>
      </w:r>
      <w:r w:rsidR="006646CF" w:rsidRPr="00566F06">
        <w:rPr>
          <w:rFonts w:ascii="Arial" w:hAnsi="Arial" w:cs="Arial"/>
          <w:color w:val="385623" w:themeColor="accent6" w:themeShade="80"/>
          <w:sz w:val="24"/>
          <w:szCs w:val="24"/>
        </w:rPr>
        <w:t xml:space="preserve"> </w:t>
      </w:r>
      <w:r w:rsidR="00D91F9B" w:rsidRPr="00566F06">
        <w:rPr>
          <w:rFonts w:ascii="Arial" w:hAnsi="Arial" w:cs="Arial"/>
          <w:sz w:val="24"/>
          <w:szCs w:val="24"/>
        </w:rPr>
        <w:t>MPS/UPS</w:t>
      </w:r>
    </w:p>
    <w:p w:rsidR="00CE7146" w:rsidRDefault="00CE7146" w:rsidP="00CE7146">
      <w:pPr>
        <w:rPr>
          <w:rFonts w:ascii="Arial" w:hAnsi="Arial" w:cs="Arial"/>
          <w:sz w:val="24"/>
          <w:szCs w:val="24"/>
        </w:rPr>
      </w:pPr>
      <w:r w:rsidRPr="00566F06">
        <w:rPr>
          <w:rFonts w:ascii="Arial" w:hAnsi="Arial" w:cs="Arial"/>
          <w:b/>
          <w:color w:val="385623" w:themeColor="accent6" w:themeShade="80"/>
          <w:sz w:val="24"/>
          <w:szCs w:val="24"/>
        </w:rPr>
        <w:t>Responsible to</w:t>
      </w:r>
      <w:r w:rsidRPr="00566F06">
        <w:rPr>
          <w:rFonts w:ascii="Arial" w:hAnsi="Arial" w:cs="Arial"/>
          <w:b/>
          <w:sz w:val="24"/>
          <w:szCs w:val="24"/>
        </w:rPr>
        <w:t>:</w:t>
      </w:r>
      <w:r w:rsidR="006646CF" w:rsidRPr="00566F06">
        <w:rPr>
          <w:rFonts w:ascii="Arial" w:hAnsi="Arial" w:cs="Arial"/>
          <w:sz w:val="24"/>
          <w:szCs w:val="24"/>
        </w:rPr>
        <w:t xml:space="preserve"> </w:t>
      </w:r>
      <w:r w:rsidRPr="00566F06">
        <w:rPr>
          <w:rFonts w:ascii="Arial" w:hAnsi="Arial" w:cs="Arial"/>
          <w:sz w:val="24"/>
          <w:szCs w:val="24"/>
        </w:rPr>
        <w:t>Headteacher</w:t>
      </w:r>
    </w:p>
    <w:p w:rsidR="00443D97" w:rsidRPr="00566F06" w:rsidRDefault="00443D97" w:rsidP="00CE7146">
      <w:pPr>
        <w:rPr>
          <w:rFonts w:ascii="Arial" w:hAnsi="Arial" w:cs="Arial"/>
          <w:sz w:val="24"/>
          <w:szCs w:val="24"/>
        </w:rPr>
      </w:pPr>
    </w:p>
    <w:p w:rsidR="00566F06" w:rsidRPr="00566F06" w:rsidRDefault="00566F06" w:rsidP="00566F06">
      <w:pPr>
        <w:spacing w:before="120" w:after="0" w:line="240" w:lineRule="auto"/>
        <w:rPr>
          <w:rFonts w:ascii="Arial" w:eastAsia="Times New Roman" w:hAnsi="Arial" w:cs="Arial"/>
          <w:sz w:val="24"/>
          <w:szCs w:val="24"/>
          <w:lang w:eastAsia="en-GB"/>
        </w:rPr>
      </w:pPr>
      <w:r w:rsidRPr="00566F06">
        <w:rPr>
          <w:rFonts w:ascii="Arial" w:eastAsia="Times New Roman" w:hAnsi="Arial" w:cs="Arial"/>
          <w:sz w:val="24"/>
          <w:szCs w:val="24"/>
          <w:lang w:eastAsia="en-GB"/>
        </w:rPr>
        <w:t>Your job description is intended as a reference document which identifies your main responsibilities and activities.</w:t>
      </w:r>
    </w:p>
    <w:p w:rsidR="00566F06" w:rsidRPr="00566F06" w:rsidRDefault="00566F06" w:rsidP="00566F06">
      <w:pPr>
        <w:spacing w:before="120" w:after="0" w:line="240" w:lineRule="auto"/>
        <w:rPr>
          <w:rFonts w:ascii="Arial" w:eastAsia="Times New Roman" w:hAnsi="Arial" w:cs="Arial"/>
          <w:sz w:val="24"/>
          <w:szCs w:val="24"/>
          <w:lang w:eastAsia="en-GB"/>
        </w:rPr>
      </w:pPr>
      <w:r w:rsidRPr="00566F06">
        <w:rPr>
          <w:rFonts w:ascii="Arial" w:eastAsia="Times New Roman" w:hAnsi="Arial" w:cs="Arial"/>
          <w:sz w:val="24"/>
          <w:szCs w:val="24"/>
          <w:lang w:eastAsia="en-GB"/>
        </w:rPr>
        <w:t xml:space="preserve">Our vision </w:t>
      </w:r>
      <w:r w:rsidR="0048661A">
        <w:rPr>
          <w:rFonts w:ascii="Arial" w:eastAsia="Times New Roman" w:hAnsi="Arial" w:cs="Arial"/>
          <w:sz w:val="24"/>
          <w:szCs w:val="24"/>
          <w:lang w:eastAsia="en-GB"/>
        </w:rPr>
        <w:t xml:space="preserve">‘Where children come first’ </w:t>
      </w:r>
      <w:r w:rsidRPr="00566F06">
        <w:rPr>
          <w:rFonts w:ascii="Arial" w:eastAsia="Times New Roman" w:hAnsi="Arial" w:cs="Arial"/>
          <w:sz w:val="24"/>
          <w:szCs w:val="24"/>
          <w:lang w:eastAsia="en-GB"/>
        </w:rPr>
        <w:t>and values</w:t>
      </w:r>
      <w:r w:rsidR="0048661A">
        <w:rPr>
          <w:rFonts w:ascii="Arial" w:eastAsia="Times New Roman" w:hAnsi="Arial" w:cs="Arial"/>
          <w:sz w:val="24"/>
          <w:szCs w:val="24"/>
          <w:lang w:eastAsia="en-GB"/>
        </w:rPr>
        <w:t xml:space="preserve"> of</w:t>
      </w:r>
      <w:r w:rsidR="00443D97">
        <w:rPr>
          <w:rFonts w:ascii="Arial" w:eastAsia="Times New Roman" w:hAnsi="Arial" w:cs="Arial"/>
          <w:sz w:val="24"/>
          <w:szCs w:val="24"/>
          <w:lang w:eastAsia="en-GB"/>
        </w:rPr>
        <w:t xml:space="preserve"> flying high, teamwork, resilience, and creativity </w:t>
      </w:r>
      <w:r w:rsidR="00443D97" w:rsidRPr="00443D97">
        <w:rPr>
          <w:rFonts w:ascii="Arial" w:eastAsia="Times New Roman" w:hAnsi="Arial" w:cs="Arial"/>
          <w:sz w:val="24"/>
          <w:szCs w:val="24"/>
          <w:lang w:eastAsia="en-GB"/>
        </w:rPr>
        <w:t xml:space="preserve">are essential to the work that you carry out here at </w:t>
      </w:r>
      <w:r w:rsidR="00443D97">
        <w:rPr>
          <w:rFonts w:ascii="Arial" w:eastAsia="Times New Roman" w:hAnsi="Arial" w:cs="Arial"/>
          <w:sz w:val="24"/>
          <w:szCs w:val="24"/>
          <w:lang w:eastAsia="en-GB"/>
        </w:rPr>
        <w:t>Aylesham Primary</w:t>
      </w:r>
      <w:r w:rsidR="00443D97" w:rsidRPr="00443D97">
        <w:rPr>
          <w:rFonts w:ascii="Arial" w:eastAsia="Times New Roman" w:hAnsi="Arial" w:cs="Arial"/>
          <w:sz w:val="24"/>
          <w:szCs w:val="24"/>
          <w:lang w:eastAsia="en-GB"/>
        </w:rPr>
        <w:t xml:space="preserve"> School.  </w:t>
      </w:r>
      <w:r w:rsidR="00443D97">
        <w:rPr>
          <w:rFonts w:ascii="Arial" w:eastAsia="Times New Roman" w:hAnsi="Arial" w:cs="Arial"/>
          <w:sz w:val="24"/>
          <w:szCs w:val="24"/>
          <w:lang w:eastAsia="en-GB"/>
        </w:rPr>
        <w:t xml:space="preserve"> </w:t>
      </w:r>
      <w:r w:rsidRPr="00566F06">
        <w:rPr>
          <w:rFonts w:ascii="Arial" w:eastAsia="Times New Roman" w:hAnsi="Arial" w:cs="Arial"/>
          <w:sz w:val="24"/>
          <w:szCs w:val="24"/>
          <w:lang w:eastAsia="en-GB"/>
        </w:rPr>
        <w:t>As a member of staff it is vital that you share these with us so that we can work together closely as a team and enable all children to learn effectively.</w:t>
      </w:r>
    </w:p>
    <w:p w:rsidR="00566F06" w:rsidRPr="00566F06" w:rsidRDefault="00566F06" w:rsidP="00566F06">
      <w:pPr>
        <w:spacing w:before="120" w:after="0" w:line="240" w:lineRule="auto"/>
        <w:rPr>
          <w:rFonts w:ascii="Arial" w:eastAsia="Times New Roman" w:hAnsi="Arial" w:cs="Arial"/>
          <w:sz w:val="24"/>
          <w:szCs w:val="24"/>
          <w:lang w:eastAsia="en-GB"/>
        </w:rPr>
      </w:pPr>
    </w:p>
    <w:p w:rsidR="005668CB" w:rsidRDefault="005668CB" w:rsidP="00566F06">
      <w:pPr>
        <w:spacing w:before="120" w:after="0" w:line="240" w:lineRule="auto"/>
        <w:rPr>
          <w:rFonts w:ascii="Arial" w:eastAsia="Times New Roman" w:hAnsi="Arial" w:cs="Arial"/>
          <w:sz w:val="24"/>
          <w:szCs w:val="24"/>
          <w:lang w:eastAsia="en-GB"/>
        </w:rPr>
      </w:pPr>
      <w:r w:rsidRPr="005668CB">
        <w:rPr>
          <w:rFonts w:ascii="Arial" w:eastAsia="Times New Roman" w:hAnsi="Arial" w:cs="Arial"/>
          <w:b/>
          <w:color w:val="385623" w:themeColor="accent6" w:themeShade="80"/>
          <w:sz w:val="24"/>
          <w:szCs w:val="24"/>
          <w:lang w:eastAsia="en-GB"/>
        </w:rPr>
        <w:t>Duties and responsibilities</w:t>
      </w:r>
      <w:r>
        <w:rPr>
          <w:rFonts w:ascii="Arial" w:eastAsia="Times New Roman" w:hAnsi="Arial" w:cs="Arial"/>
          <w:b/>
          <w:color w:val="385623" w:themeColor="accent6" w:themeShade="80"/>
          <w:sz w:val="24"/>
          <w:szCs w:val="24"/>
          <w:lang w:eastAsia="en-GB"/>
        </w:rPr>
        <w:t>:</w:t>
      </w:r>
    </w:p>
    <w:p w:rsidR="00566F06" w:rsidRPr="00566F06" w:rsidRDefault="00566F06" w:rsidP="00566F06">
      <w:pPr>
        <w:spacing w:before="120" w:after="0" w:line="240" w:lineRule="auto"/>
        <w:rPr>
          <w:rFonts w:ascii="Arial" w:eastAsia="Times New Roman" w:hAnsi="Arial" w:cs="Arial"/>
          <w:sz w:val="24"/>
          <w:szCs w:val="24"/>
          <w:lang w:eastAsia="en-GB"/>
        </w:rPr>
      </w:pPr>
      <w:r w:rsidRPr="00566F06">
        <w:rPr>
          <w:rFonts w:ascii="Arial" w:eastAsia="Times New Roman" w:hAnsi="Arial" w:cs="Arial"/>
          <w:sz w:val="24"/>
          <w:szCs w:val="24"/>
          <w:lang w:eastAsia="en-GB"/>
        </w:rPr>
        <w:t xml:space="preserve">The education and welfare of a designated class in accordance with the requirements and conditions of the </w:t>
      </w:r>
      <w:r w:rsidRPr="00566F06">
        <w:rPr>
          <w:rFonts w:ascii="Arial" w:eastAsia="Times New Roman" w:hAnsi="Arial" w:cs="Arial"/>
          <w:i/>
          <w:sz w:val="24"/>
          <w:szCs w:val="24"/>
          <w:lang w:eastAsia="en-GB"/>
        </w:rPr>
        <w:t>School Teachers’ Pay and Conditions Document</w:t>
      </w:r>
      <w:r w:rsidRPr="00566F06">
        <w:rPr>
          <w:rFonts w:ascii="Arial" w:eastAsia="Times New Roman" w:hAnsi="Arial" w:cs="Arial"/>
          <w:sz w:val="24"/>
          <w:szCs w:val="24"/>
          <w:lang w:eastAsia="en-GB"/>
        </w:rPr>
        <w:t>, having due regard to the requirements of the National Curriculum, the school’s aims, objectives and schemes of work, and any policies of the governing body. To share in the corporate responsibility for the well-being and discipline of all pupils.</w:t>
      </w:r>
    </w:p>
    <w:p w:rsidR="00566F06" w:rsidRDefault="00566F06" w:rsidP="00D91F9B">
      <w:pPr>
        <w:spacing w:before="120" w:after="0" w:line="240" w:lineRule="auto"/>
        <w:rPr>
          <w:rFonts w:ascii="Arial" w:eastAsia="Times New Roman" w:hAnsi="Arial" w:cs="Arial"/>
          <w:sz w:val="24"/>
          <w:szCs w:val="24"/>
          <w:lang w:eastAsia="en-GB"/>
        </w:rPr>
      </w:pPr>
    </w:p>
    <w:p w:rsidR="00566F06" w:rsidRPr="00566F06" w:rsidRDefault="00566F06" w:rsidP="00566F06">
      <w:pPr>
        <w:pStyle w:val="NoSpacing"/>
        <w:tabs>
          <w:tab w:val="left" w:pos="1701"/>
        </w:tabs>
        <w:spacing w:after="120"/>
        <w:rPr>
          <w:rFonts w:ascii="Arial" w:hAnsi="Arial" w:cs="Arial"/>
          <w:sz w:val="24"/>
          <w:szCs w:val="24"/>
        </w:rPr>
      </w:pPr>
      <w:r w:rsidRPr="00566F06">
        <w:rPr>
          <w:rFonts w:ascii="Arial" w:hAnsi="Arial" w:cs="Arial"/>
          <w:sz w:val="24"/>
          <w:szCs w:val="24"/>
          <w:lang w:eastAsia="en-US"/>
        </w:rPr>
        <w:t>The post requires you to teach pupils in the Primary age range.</w:t>
      </w:r>
    </w:p>
    <w:p w:rsidR="00566F06" w:rsidRPr="00566F06" w:rsidRDefault="00566F06" w:rsidP="00566F06">
      <w:pPr>
        <w:pStyle w:val="NoSpacing"/>
        <w:rPr>
          <w:rFonts w:ascii="Arial" w:hAnsi="Arial" w:cs="Arial"/>
          <w:spacing w:val="-3"/>
          <w:sz w:val="24"/>
          <w:szCs w:val="24"/>
        </w:rPr>
      </w:pPr>
    </w:p>
    <w:p w:rsidR="00566F06" w:rsidRPr="00566F06" w:rsidRDefault="00566F06" w:rsidP="00566F06">
      <w:pPr>
        <w:pStyle w:val="NoSpacing"/>
        <w:rPr>
          <w:rFonts w:ascii="Arial" w:hAnsi="Arial" w:cs="Arial"/>
          <w:spacing w:val="-3"/>
          <w:sz w:val="24"/>
          <w:szCs w:val="24"/>
        </w:rPr>
      </w:pPr>
      <w:r w:rsidRPr="00566F06">
        <w:rPr>
          <w:rFonts w:ascii="Arial" w:hAnsi="Arial" w:cs="Arial"/>
          <w:spacing w:val="-3"/>
          <w:sz w:val="24"/>
          <w:szCs w:val="24"/>
        </w:rPr>
        <w:t>To whom responsible:</w:t>
      </w:r>
      <w:r w:rsidRPr="00566F06">
        <w:rPr>
          <w:rFonts w:ascii="Arial" w:hAnsi="Arial" w:cs="Arial"/>
          <w:spacing w:val="-3"/>
          <w:sz w:val="24"/>
          <w:szCs w:val="24"/>
        </w:rPr>
        <w:tab/>
      </w:r>
      <w:r w:rsidRPr="00566F06">
        <w:rPr>
          <w:rFonts w:ascii="Arial" w:hAnsi="Arial" w:cs="Arial"/>
          <w:spacing w:val="-3"/>
          <w:sz w:val="24"/>
          <w:szCs w:val="24"/>
        </w:rPr>
        <w:tab/>
        <w:t>Headteacher</w:t>
      </w:r>
    </w:p>
    <w:p w:rsidR="00566F06" w:rsidRPr="00566F06" w:rsidRDefault="00566F06" w:rsidP="00566F06">
      <w:pPr>
        <w:pStyle w:val="NoSpacing"/>
        <w:rPr>
          <w:rFonts w:ascii="Arial" w:hAnsi="Arial" w:cs="Arial"/>
          <w:spacing w:val="-3"/>
          <w:sz w:val="24"/>
          <w:szCs w:val="24"/>
        </w:rPr>
      </w:pPr>
    </w:p>
    <w:p w:rsidR="00566F06" w:rsidRPr="00566F06" w:rsidRDefault="00566F06" w:rsidP="00566F06">
      <w:pPr>
        <w:pStyle w:val="NoSpacing"/>
        <w:tabs>
          <w:tab w:val="left" w:pos="2835"/>
        </w:tabs>
        <w:rPr>
          <w:rFonts w:ascii="Arial" w:hAnsi="Arial" w:cs="Arial"/>
          <w:sz w:val="24"/>
          <w:szCs w:val="24"/>
        </w:rPr>
      </w:pPr>
      <w:r w:rsidRPr="00566F06">
        <w:rPr>
          <w:rFonts w:ascii="Arial" w:hAnsi="Arial" w:cs="Arial"/>
          <w:spacing w:val="-3"/>
          <w:sz w:val="24"/>
          <w:szCs w:val="24"/>
        </w:rPr>
        <w:t>Line Managers:</w:t>
      </w:r>
      <w:r w:rsidRPr="00566F06">
        <w:rPr>
          <w:rFonts w:ascii="Arial" w:hAnsi="Arial" w:cs="Arial"/>
          <w:spacing w:val="-3"/>
          <w:sz w:val="24"/>
          <w:szCs w:val="24"/>
        </w:rPr>
        <w:tab/>
        <w:t xml:space="preserve"> </w:t>
      </w:r>
      <w:r w:rsidRPr="00566F06">
        <w:rPr>
          <w:rFonts w:ascii="Arial" w:hAnsi="Arial" w:cs="Arial"/>
          <w:spacing w:val="-3"/>
          <w:sz w:val="24"/>
          <w:szCs w:val="24"/>
        </w:rPr>
        <w:tab/>
        <w:t xml:space="preserve">SLT </w:t>
      </w:r>
    </w:p>
    <w:p w:rsidR="00566F06" w:rsidRDefault="00566F06" w:rsidP="00CE7146">
      <w:pPr>
        <w:rPr>
          <w:rFonts w:ascii="Arial" w:hAnsi="Arial" w:cs="Arial"/>
          <w:b/>
          <w:color w:val="385623" w:themeColor="accent6" w:themeShade="80"/>
          <w:sz w:val="24"/>
          <w:szCs w:val="24"/>
        </w:rPr>
      </w:pPr>
    </w:p>
    <w:p w:rsidR="00566F06" w:rsidRPr="00566F06" w:rsidRDefault="00566F06" w:rsidP="00566F06">
      <w:pPr>
        <w:spacing w:after="200" w:line="276" w:lineRule="auto"/>
        <w:rPr>
          <w:rFonts w:ascii="Arial" w:eastAsia="Times New Roman" w:hAnsi="Arial" w:cs="Arial"/>
          <w:b/>
          <w:color w:val="385623" w:themeColor="accent6" w:themeShade="80"/>
          <w:sz w:val="24"/>
          <w:szCs w:val="24"/>
          <w:lang w:eastAsia="en-GB"/>
        </w:rPr>
      </w:pPr>
      <w:r w:rsidRPr="00566F06">
        <w:rPr>
          <w:rFonts w:ascii="Arial" w:eastAsia="Times New Roman" w:hAnsi="Arial" w:cs="Arial"/>
          <w:b/>
          <w:color w:val="385623" w:themeColor="accent6" w:themeShade="80"/>
          <w:sz w:val="24"/>
          <w:szCs w:val="24"/>
          <w:lang w:eastAsia="en-GB"/>
        </w:rPr>
        <w:t>In addition you are required to undertake the following responsibilities:</w:t>
      </w:r>
    </w:p>
    <w:p w:rsidR="00566F06" w:rsidRPr="00566F06" w:rsidRDefault="00566F06" w:rsidP="00566F06">
      <w:pPr>
        <w:numPr>
          <w:ilvl w:val="0"/>
          <w:numId w:val="6"/>
        </w:numPr>
        <w:spacing w:after="120" w:line="240" w:lineRule="auto"/>
        <w:rPr>
          <w:rFonts w:ascii="Arial" w:eastAsia="Times New Roman" w:hAnsi="Arial" w:cs="Arial"/>
          <w:spacing w:val="-2"/>
          <w:sz w:val="24"/>
          <w:szCs w:val="24"/>
          <w:lang w:eastAsia="en-GB"/>
        </w:rPr>
      </w:pPr>
      <w:r w:rsidRPr="00566F06">
        <w:rPr>
          <w:rFonts w:ascii="Arial" w:eastAsia="Times New Roman" w:hAnsi="Arial" w:cs="Arial"/>
          <w:spacing w:val="-2"/>
          <w:sz w:val="24"/>
          <w:szCs w:val="24"/>
          <w:lang w:eastAsia="en-GB"/>
        </w:rPr>
        <w:t>To lead learning in a subject area throughout the school, to include the ordering and storage of resources, and to manage the budget delegated to this curriculum area. To ensure that the development plan for your subject is up to date and impact on the school in a positive way.</w:t>
      </w:r>
    </w:p>
    <w:p w:rsidR="00566F06" w:rsidRPr="00566F06" w:rsidRDefault="00566F06" w:rsidP="00566F06">
      <w:pPr>
        <w:numPr>
          <w:ilvl w:val="0"/>
          <w:numId w:val="6"/>
        </w:numPr>
        <w:spacing w:after="120" w:line="240" w:lineRule="auto"/>
        <w:rPr>
          <w:rFonts w:ascii="Arial" w:eastAsia="Times New Roman" w:hAnsi="Arial" w:cs="Arial"/>
          <w:spacing w:val="-2"/>
          <w:sz w:val="24"/>
          <w:szCs w:val="24"/>
          <w:lang w:eastAsia="en-GB"/>
        </w:rPr>
      </w:pPr>
      <w:r w:rsidRPr="00566F06">
        <w:rPr>
          <w:rFonts w:ascii="Arial" w:eastAsia="Times New Roman" w:hAnsi="Arial" w:cs="Arial"/>
          <w:spacing w:val="-2"/>
          <w:sz w:val="24"/>
          <w:szCs w:val="24"/>
          <w:lang w:eastAsia="en-GB"/>
        </w:rPr>
        <w:t>To prepare, develop and extend guidelines in consultation with the head and staff leading to the development of a policy and scheme of work for a subject area throughout the school whilst closely relating to the requirements of the National Curriculum 2014.</w:t>
      </w:r>
    </w:p>
    <w:p w:rsidR="00566F06" w:rsidRPr="00566F06" w:rsidRDefault="00566F06" w:rsidP="00566F06">
      <w:pPr>
        <w:numPr>
          <w:ilvl w:val="0"/>
          <w:numId w:val="6"/>
        </w:numPr>
        <w:spacing w:after="120" w:line="240" w:lineRule="auto"/>
        <w:rPr>
          <w:rFonts w:ascii="Arial" w:eastAsia="Times New Roman" w:hAnsi="Arial" w:cs="Arial"/>
          <w:spacing w:val="-2"/>
          <w:sz w:val="24"/>
          <w:szCs w:val="24"/>
          <w:lang w:eastAsia="en-GB"/>
        </w:rPr>
      </w:pPr>
      <w:r w:rsidRPr="00566F06">
        <w:rPr>
          <w:rFonts w:ascii="Arial" w:eastAsia="Times New Roman" w:hAnsi="Arial" w:cs="Arial"/>
          <w:spacing w:val="-2"/>
          <w:sz w:val="24"/>
          <w:szCs w:val="24"/>
          <w:lang w:eastAsia="en-GB"/>
        </w:rPr>
        <w:t>To act as a consultant, adviser and in-service organiser to other staff, sharing knowledge and ideas as well as showing by personal example how a subject area can be used to both enhance and differentiate all areas of the curriculum.</w:t>
      </w:r>
    </w:p>
    <w:p w:rsidR="00566F06" w:rsidRPr="00566F06" w:rsidRDefault="00566F06" w:rsidP="00566F06">
      <w:pPr>
        <w:numPr>
          <w:ilvl w:val="0"/>
          <w:numId w:val="6"/>
        </w:numPr>
        <w:spacing w:after="120" w:line="240" w:lineRule="auto"/>
        <w:rPr>
          <w:rFonts w:ascii="Arial" w:eastAsia="Times New Roman" w:hAnsi="Arial" w:cs="Arial"/>
          <w:spacing w:val="-2"/>
          <w:sz w:val="24"/>
          <w:szCs w:val="24"/>
          <w:lang w:eastAsia="en-GB"/>
        </w:rPr>
      </w:pPr>
      <w:r w:rsidRPr="00566F06">
        <w:rPr>
          <w:rFonts w:ascii="Arial" w:eastAsia="Times New Roman" w:hAnsi="Arial" w:cs="Arial"/>
          <w:spacing w:val="-2"/>
          <w:sz w:val="24"/>
          <w:szCs w:val="24"/>
          <w:lang w:eastAsia="en-GB"/>
        </w:rPr>
        <w:t>To assist in the moderation of a subject area and work across both key stages to ensure continuity and progression.</w:t>
      </w:r>
    </w:p>
    <w:p w:rsidR="00566F06" w:rsidRPr="00566F06" w:rsidRDefault="00566F06" w:rsidP="00566F06">
      <w:pPr>
        <w:numPr>
          <w:ilvl w:val="0"/>
          <w:numId w:val="6"/>
        </w:numPr>
        <w:spacing w:after="120" w:line="240" w:lineRule="auto"/>
        <w:rPr>
          <w:rFonts w:ascii="Arial" w:eastAsia="Times New Roman" w:hAnsi="Arial" w:cs="Arial"/>
          <w:spacing w:val="-2"/>
          <w:sz w:val="24"/>
          <w:szCs w:val="24"/>
          <w:lang w:eastAsia="en-GB"/>
        </w:rPr>
      </w:pPr>
      <w:r w:rsidRPr="00566F06">
        <w:rPr>
          <w:rFonts w:ascii="Arial" w:eastAsia="Times New Roman" w:hAnsi="Arial" w:cs="Arial"/>
          <w:spacing w:val="-2"/>
          <w:sz w:val="24"/>
          <w:szCs w:val="24"/>
          <w:lang w:eastAsia="en-GB"/>
        </w:rPr>
        <w:lastRenderedPageBreak/>
        <w:t>To keep up to date with the philosophy, teaching methods and resources available by liaising with outside agencies, in-service courses, visits and personal study; reporting and discussing with other staff.</w:t>
      </w:r>
    </w:p>
    <w:p w:rsidR="00566F06" w:rsidRPr="00566F06" w:rsidRDefault="00566F06" w:rsidP="00566F06">
      <w:pPr>
        <w:numPr>
          <w:ilvl w:val="0"/>
          <w:numId w:val="6"/>
        </w:numPr>
        <w:spacing w:after="120" w:line="240" w:lineRule="auto"/>
        <w:rPr>
          <w:rFonts w:ascii="Arial" w:eastAsia="Times New Roman" w:hAnsi="Arial" w:cs="Arial"/>
          <w:spacing w:val="-2"/>
          <w:sz w:val="24"/>
          <w:szCs w:val="24"/>
          <w:lang w:eastAsia="en-GB"/>
        </w:rPr>
      </w:pPr>
      <w:r w:rsidRPr="00566F06">
        <w:rPr>
          <w:rFonts w:ascii="Arial" w:eastAsia="Times New Roman" w:hAnsi="Arial" w:cs="Arial"/>
          <w:spacing w:val="-2"/>
          <w:sz w:val="24"/>
          <w:szCs w:val="24"/>
          <w:lang w:eastAsia="en-GB"/>
        </w:rPr>
        <w:t>To be involved in target setting and to monitor and report on standards achieved in your subject areas.</w:t>
      </w:r>
    </w:p>
    <w:p w:rsidR="00566F06" w:rsidRPr="00566F06" w:rsidRDefault="00566F06" w:rsidP="00566F06">
      <w:pPr>
        <w:numPr>
          <w:ilvl w:val="0"/>
          <w:numId w:val="6"/>
        </w:numPr>
        <w:spacing w:after="120" w:line="240" w:lineRule="auto"/>
        <w:rPr>
          <w:rFonts w:ascii="Arial" w:eastAsia="Times New Roman" w:hAnsi="Arial" w:cs="Arial"/>
          <w:spacing w:val="-2"/>
          <w:sz w:val="24"/>
          <w:szCs w:val="24"/>
          <w:lang w:eastAsia="en-GB"/>
        </w:rPr>
      </w:pPr>
      <w:r w:rsidRPr="00566F06">
        <w:rPr>
          <w:rFonts w:ascii="Arial" w:eastAsia="Times New Roman" w:hAnsi="Arial" w:cs="Arial"/>
          <w:spacing w:val="-2"/>
          <w:sz w:val="24"/>
          <w:szCs w:val="24"/>
          <w:lang w:eastAsia="en-GB"/>
        </w:rPr>
        <w:t>To take responsibility for resourcing a subject area and to manage the budget delegated to this curriculum area.</w:t>
      </w:r>
    </w:p>
    <w:p w:rsidR="00566F06" w:rsidRPr="00566F06" w:rsidRDefault="00566F06" w:rsidP="00566F06">
      <w:pPr>
        <w:numPr>
          <w:ilvl w:val="0"/>
          <w:numId w:val="6"/>
        </w:numPr>
        <w:spacing w:after="120" w:line="240" w:lineRule="auto"/>
        <w:rPr>
          <w:rFonts w:ascii="Arial" w:eastAsia="Times New Roman" w:hAnsi="Arial" w:cs="Arial"/>
          <w:spacing w:val="-2"/>
          <w:sz w:val="24"/>
          <w:szCs w:val="24"/>
          <w:lang w:eastAsia="en-GB"/>
        </w:rPr>
      </w:pPr>
      <w:r w:rsidRPr="00566F06">
        <w:rPr>
          <w:rFonts w:ascii="Arial" w:eastAsia="Times New Roman" w:hAnsi="Arial" w:cs="Arial"/>
          <w:spacing w:val="-2"/>
          <w:sz w:val="24"/>
          <w:szCs w:val="24"/>
          <w:lang w:eastAsia="en-GB"/>
        </w:rPr>
        <w:t>To promote parental interest and understanding in a subject area across the curriculum.</w:t>
      </w:r>
    </w:p>
    <w:p w:rsidR="00566F06" w:rsidRPr="00566F06" w:rsidRDefault="00566F06" w:rsidP="00566F06">
      <w:pPr>
        <w:numPr>
          <w:ilvl w:val="0"/>
          <w:numId w:val="6"/>
        </w:numPr>
        <w:spacing w:after="120" w:line="240" w:lineRule="auto"/>
        <w:rPr>
          <w:rFonts w:ascii="Arial" w:eastAsia="Times New Roman" w:hAnsi="Arial" w:cs="Arial"/>
          <w:spacing w:val="-2"/>
          <w:sz w:val="24"/>
          <w:szCs w:val="24"/>
          <w:lang w:eastAsia="en-GB"/>
        </w:rPr>
      </w:pPr>
      <w:r w:rsidRPr="00566F06">
        <w:rPr>
          <w:rFonts w:ascii="Arial" w:eastAsia="Times New Roman" w:hAnsi="Arial" w:cs="Arial"/>
          <w:spacing w:val="-2"/>
          <w:sz w:val="24"/>
          <w:szCs w:val="24"/>
          <w:lang w:eastAsia="en-GB"/>
        </w:rPr>
        <w:t>To promote the desirable learning outcomes within a subject area.</w:t>
      </w:r>
    </w:p>
    <w:p w:rsidR="00566F06" w:rsidRPr="00566F06" w:rsidRDefault="00566F06" w:rsidP="00566F06">
      <w:pPr>
        <w:numPr>
          <w:ilvl w:val="0"/>
          <w:numId w:val="6"/>
        </w:numPr>
        <w:spacing w:after="120" w:line="240" w:lineRule="auto"/>
        <w:rPr>
          <w:rFonts w:ascii="Arial" w:eastAsia="Times New Roman" w:hAnsi="Arial" w:cs="Arial"/>
          <w:spacing w:val="-2"/>
          <w:sz w:val="24"/>
          <w:szCs w:val="24"/>
          <w:lang w:eastAsia="en-GB"/>
        </w:rPr>
      </w:pPr>
      <w:r w:rsidRPr="00566F06">
        <w:rPr>
          <w:rFonts w:ascii="Arial" w:eastAsia="Times New Roman" w:hAnsi="Arial" w:cs="Arial"/>
          <w:spacing w:val="-2"/>
          <w:sz w:val="24"/>
          <w:szCs w:val="24"/>
          <w:lang w:eastAsia="en-GB"/>
        </w:rPr>
        <w:t>To work collaboratively with all members of the Samphire Learning Hub.</w:t>
      </w:r>
    </w:p>
    <w:p w:rsidR="00566F06" w:rsidRPr="00566F06" w:rsidRDefault="00566F06" w:rsidP="00566F06">
      <w:pPr>
        <w:spacing w:after="200" w:line="276" w:lineRule="auto"/>
        <w:rPr>
          <w:rFonts w:ascii="Arial" w:eastAsia="Times New Roman" w:hAnsi="Arial" w:cs="Arial"/>
          <w:b/>
          <w:sz w:val="24"/>
          <w:szCs w:val="24"/>
          <w:lang w:eastAsia="en-GB"/>
        </w:rPr>
      </w:pPr>
    </w:p>
    <w:p w:rsidR="00566F06" w:rsidRPr="00566F06" w:rsidRDefault="00566F06" w:rsidP="00566F06">
      <w:pPr>
        <w:spacing w:after="200" w:line="276" w:lineRule="auto"/>
        <w:rPr>
          <w:rFonts w:ascii="Arial" w:eastAsia="Times New Roman" w:hAnsi="Arial" w:cs="Arial"/>
          <w:color w:val="385623" w:themeColor="accent6" w:themeShade="80"/>
          <w:sz w:val="24"/>
          <w:szCs w:val="24"/>
          <w:lang w:eastAsia="en-GB"/>
        </w:rPr>
      </w:pPr>
      <w:r w:rsidRPr="00566F06">
        <w:rPr>
          <w:rFonts w:ascii="Arial" w:eastAsia="Times New Roman" w:hAnsi="Arial" w:cs="Arial"/>
          <w:b/>
          <w:color w:val="385623" w:themeColor="accent6" w:themeShade="80"/>
          <w:sz w:val="24"/>
          <w:szCs w:val="24"/>
          <w:lang w:eastAsia="en-GB"/>
        </w:rPr>
        <w:t>Curriculum areas &amp; responsibilities:</w:t>
      </w:r>
    </w:p>
    <w:p w:rsidR="00566F06" w:rsidRPr="00566F06" w:rsidRDefault="00566F06" w:rsidP="00566F06">
      <w:pPr>
        <w:numPr>
          <w:ilvl w:val="0"/>
          <w:numId w:val="6"/>
        </w:numPr>
        <w:spacing w:after="120" w:line="240" w:lineRule="auto"/>
        <w:rPr>
          <w:rFonts w:ascii="Arial" w:eastAsia="Times New Roman" w:hAnsi="Arial" w:cs="Arial"/>
          <w:spacing w:val="-2"/>
          <w:sz w:val="24"/>
          <w:szCs w:val="24"/>
          <w:lang w:eastAsia="en-GB"/>
        </w:rPr>
      </w:pPr>
      <w:r w:rsidRPr="00566F06">
        <w:rPr>
          <w:rFonts w:ascii="Arial" w:eastAsia="Times New Roman" w:hAnsi="Arial" w:cs="Arial"/>
          <w:spacing w:val="-2"/>
          <w:sz w:val="24"/>
          <w:szCs w:val="24"/>
          <w:lang w:eastAsia="en-GB"/>
        </w:rPr>
        <w:t>It is understood that areas of responsibility are from time to time subject to review and are negotiable in the light of the needs of the school and the professional development of the staff.</w:t>
      </w:r>
    </w:p>
    <w:p w:rsidR="00566F06" w:rsidRPr="00566F06" w:rsidRDefault="00566F06" w:rsidP="00566F06">
      <w:pPr>
        <w:numPr>
          <w:ilvl w:val="0"/>
          <w:numId w:val="6"/>
        </w:numPr>
        <w:spacing w:after="120" w:line="240" w:lineRule="auto"/>
        <w:rPr>
          <w:rFonts w:ascii="Arial" w:eastAsia="Times New Roman" w:hAnsi="Arial" w:cs="Arial"/>
          <w:spacing w:val="-2"/>
          <w:sz w:val="24"/>
          <w:szCs w:val="24"/>
          <w:lang w:eastAsia="en-GB"/>
        </w:rPr>
      </w:pPr>
      <w:r w:rsidRPr="00566F06">
        <w:rPr>
          <w:rFonts w:ascii="Arial" w:eastAsia="Times New Roman" w:hAnsi="Arial" w:cs="Arial"/>
          <w:spacing w:val="-2"/>
          <w:sz w:val="24"/>
          <w:szCs w:val="24"/>
          <w:lang w:eastAsia="en-GB"/>
        </w:rPr>
        <w:t>Each leader of learning in a subject area should ensure, by consultation, that their area of responsibility receives adequate consideration.</w:t>
      </w:r>
    </w:p>
    <w:p w:rsidR="00566F06" w:rsidRPr="00566F06" w:rsidRDefault="00566F06" w:rsidP="00566F06">
      <w:pPr>
        <w:numPr>
          <w:ilvl w:val="0"/>
          <w:numId w:val="6"/>
        </w:numPr>
        <w:spacing w:after="120" w:line="240" w:lineRule="auto"/>
        <w:rPr>
          <w:rFonts w:ascii="Arial" w:eastAsia="Times New Roman" w:hAnsi="Arial" w:cs="Arial"/>
          <w:spacing w:val="-2"/>
          <w:sz w:val="24"/>
          <w:szCs w:val="24"/>
          <w:lang w:eastAsia="en-GB"/>
        </w:rPr>
      </w:pPr>
      <w:r w:rsidRPr="00566F06">
        <w:rPr>
          <w:rFonts w:ascii="Arial" w:eastAsia="Times New Roman" w:hAnsi="Arial" w:cs="Arial"/>
          <w:spacing w:val="-2"/>
          <w:sz w:val="24"/>
          <w:szCs w:val="24"/>
          <w:lang w:eastAsia="en-GB"/>
        </w:rPr>
        <w:t>Since there is considerable overlap in the areas of responsibilities, it is expected that each person with a specific responsibility can look to other members of staff for support and advice in the carrying out of that responsibility.</w:t>
      </w:r>
    </w:p>
    <w:p w:rsidR="00566F06" w:rsidRPr="00566F06" w:rsidRDefault="00566F06" w:rsidP="00566F06">
      <w:pPr>
        <w:numPr>
          <w:ilvl w:val="0"/>
          <w:numId w:val="6"/>
        </w:numPr>
        <w:spacing w:after="120" w:line="240" w:lineRule="auto"/>
        <w:rPr>
          <w:rFonts w:ascii="Arial" w:eastAsia="Times New Roman" w:hAnsi="Arial" w:cs="Arial"/>
          <w:spacing w:val="-2"/>
          <w:sz w:val="24"/>
          <w:szCs w:val="24"/>
          <w:lang w:eastAsia="en-GB"/>
        </w:rPr>
      </w:pPr>
      <w:r w:rsidRPr="00566F06">
        <w:rPr>
          <w:rFonts w:ascii="Arial" w:eastAsia="Times New Roman" w:hAnsi="Arial" w:cs="Arial"/>
          <w:spacing w:val="-2"/>
          <w:sz w:val="24"/>
          <w:szCs w:val="24"/>
          <w:lang w:eastAsia="en-GB"/>
        </w:rPr>
        <w:t>This job specification may be reviewed at the end of the academic year or earlier if necessary.  In addition, it may be amended at any time after consultation with you.</w:t>
      </w:r>
    </w:p>
    <w:p w:rsidR="00566F06" w:rsidRPr="00566F06" w:rsidRDefault="00566F06" w:rsidP="00566F06">
      <w:pPr>
        <w:numPr>
          <w:ilvl w:val="0"/>
          <w:numId w:val="6"/>
        </w:numPr>
        <w:spacing w:after="120" w:line="240" w:lineRule="auto"/>
        <w:rPr>
          <w:rFonts w:ascii="Arial" w:eastAsia="Times New Roman" w:hAnsi="Arial" w:cs="Arial"/>
          <w:spacing w:val="-2"/>
          <w:sz w:val="24"/>
          <w:szCs w:val="24"/>
          <w:lang w:eastAsia="en-GB"/>
        </w:rPr>
      </w:pPr>
      <w:r w:rsidRPr="00566F06">
        <w:rPr>
          <w:rFonts w:ascii="Arial" w:eastAsia="Times New Roman" w:hAnsi="Arial" w:cs="Arial"/>
          <w:spacing w:val="-2"/>
          <w:sz w:val="24"/>
          <w:szCs w:val="24"/>
          <w:lang w:eastAsia="en-GB"/>
        </w:rPr>
        <w:t>Personal targets will be set through the annual performance management process.</w:t>
      </w:r>
    </w:p>
    <w:p w:rsidR="00566F06" w:rsidRPr="00566F06" w:rsidRDefault="00566F06" w:rsidP="00566F06">
      <w:pPr>
        <w:numPr>
          <w:ilvl w:val="0"/>
          <w:numId w:val="6"/>
        </w:numPr>
        <w:spacing w:after="120" w:line="240" w:lineRule="auto"/>
        <w:rPr>
          <w:rFonts w:ascii="Arial" w:eastAsia="Times New Roman" w:hAnsi="Arial" w:cs="Arial"/>
          <w:spacing w:val="-2"/>
          <w:sz w:val="24"/>
          <w:szCs w:val="24"/>
          <w:lang w:eastAsia="en-GB"/>
        </w:rPr>
      </w:pPr>
      <w:r w:rsidRPr="00566F06">
        <w:rPr>
          <w:rFonts w:ascii="Arial" w:eastAsia="Times New Roman" w:hAnsi="Arial" w:cs="Arial"/>
          <w:spacing w:val="-2"/>
          <w:sz w:val="24"/>
          <w:szCs w:val="24"/>
          <w:lang w:eastAsia="en-GB"/>
        </w:rPr>
        <w:t>You may be required to do other duties as required by the Headteacher.</w:t>
      </w:r>
    </w:p>
    <w:p w:rsidR="00A10E14" w:rsidRPr="00443D97" w:rsidRDefault="00A10E14" w:rsidP="00CE7146">
      <w:pPr>
        <w:rPr>
          <w:rFonts w:ascii="Arial" w:hAnsi="Arial" w:cs="Arial"/>
          <w:b/>
          <w:color w:val="385623" w:themeColor="accent6" w:themeShade="80"/>
          <w:sz w:val="24"/>
          <w:szCs w:val="24"/>
        </w:rPr>
      </w:pPr>
    </w:p>
    <w:p w:rsidR="00443D97" w:rsidRPr="00443D97" w:rsidRDefault="00443D97" w:rsidP="00443D97">
      <w:pPr>
        <w:pStyle w:val="NoSpacing"/>
        <w:tabs>
          <w:tab w:val="left" w:leader="dot" w:pos="5670"/>
          <w:tab w:val="left" w:leader="dot" w:pos="8789"/>
        </w:tabs>
        <w:spacing w:after="120"/>
        <w:rPr>
          <w:rFonts w:ascii="Arial" w:hAnsi="Arial" w:cs="Arial"/>
          <w:sz w:val="24"/>
          <w:szCs w:val="24"/>
        </w:rPr>
      </w:pPr>
      <w:r w:rsidRPr="00443D97">
        <w:rPr>
          <w:rFonts w:ascii="Arial" w:hAnsi="Arial" w:cs="Arial"/>
          <w:sz w:val="24"/>
          <w:szCs w:val="24"/>
        </w:rPr>
        <w:t>Signed:</w:t>
      </w:r>
      <w:r w:rsidRPr="00443D97">
        <w:rPr>
          <w:rFonts w:ascii="Arial" w:hAnsi="Arial" w:cs="Arial"/>
          <w:sz w:val="24"/>
          <w:szCs w:val="24"/>
        </w:rPr>
        <w:tab/>
        <w:t>Date:</w:t>
      </w:r>
      <w:r w:rsidRPr="00443D97">
        <w:rPr>
          <w:rFonts w:ascii="Arial" w:hAnsi="Arial" w:cs="Arial"/>
          <w:sz w:val="24"/>
          <w:szCs w:val="24"/>
        </w:rPr>
        <w:tab/>
      </w:r>
    </w:p>
    <w:p w:rsidR="00443D97" w:rsidRPr="00443D97" w:rsidRDefault="00443D97" w:rsidP="00443D97">
      <w:pPr>
        <w:pStyle w:val="NoSpacing"/>
        <w:tabs>
          <w:tab w:val="left" w:leader="dot" w:pos="5670"/>
          <w:tab w:val="left" w:leader="dot" w:pos="9072"/>
        </w:tabs>
        <w:spacing w:after="120"/>
        <w:rPr>
          <w:rFonts w:ascii="Arial" w:hAnsi="Arial" w:cs="Arial"/>
          <w:sz w:val="24"/>
          <w:szCs w:val="24"/>
        </w:rPr>
      </w:pPr>
    </w:p>
    <w:p w:rsidR="00443D97" w:rsidRPr="00443D97" w:rsidRDefault="00443D97" w:rsidP="00443D97">
      <w:pPr>
        <w:pStyle w:val="NoSpacing"/>
        <w:tabs>
          <w:tab w:val="left" w:leader="dot" w:pos="5670"/>
          <w:tab w:val="left" w:leader="dot" w:pos="9072"/>
        </w:tabs>
        <w:spacing w:after="120"/>
        <w:rPr>
          <w:rFonts w:ascii="Arial" w:hAnsi="Arial" w:cs="Arial"/>
          <w:sz w:val="24"/>
          <w:szCs w:val="24"/>
        </w:rPr>
      </w:pPr>
      <w:r w:rsidRPr="00443D97">
        <w:rPr>
          <w:rFonts w:ascii="Arial" w:hAnsi="Arial" w:cs="Arial"/>
          <w:sz w:val="24"/>
          <w:szCs w:val="24"/>
        </w:rPr>
        <w:t>Signed:</w:t>
      </w:r>
      <w:r w:rsidRPr="00443D97">
        <w:rPr>
          <w:rFonts w:ascii="Arial" w:hAnsi="Arial" w:cs="Arial"/>
          <w:sz w:val="24"/>
          <w:szCs w:val="24"/>
        </w:rPr>
        <w:tab/>
        <w:t>Headteacher</w:t>
      </w:r>
    </w:p>
    <w:p w:rsidR="00A10E14" w:rsidRDefault="00A10E14" w:rsidP="00CE7146">
      <w:pPr>
        <w:rPr>
          <w:rFonts w:ascii="Arial" w:hAnsi="Arial" w:cs="Arial"/>
          <w:b/>
          <w:color w:val="385623" w:themeColor="accent6" w:themeShade="80"/>
          <w:sz w:val="24"/>
          <w:szCs w:val="24"/>
        </w:rPr>
      </w:pPr>
    </w:p>
    <w:p w:rsidR="00CE7146" w:rsidRDefault="00CE7146" w:rsidP="00957CBD">
      <w:pPr>
        <w:rPr>
          <w:rFonts w:ascii="Arial" w:hAnsi="Arial" w:cs="Arial"/>
          <w:sz w:val="24"/>
          <w:szCs w:val="24"/>
        </w:rPr>
      </w:pPr>
    </w:p>
    <w:p w:rsidR="00676615" w:rsidRDefault="00676615" w:rsidP="00CE7146">
      <w:pPr>
        <w:rPr>
          <w:rFonts w:ascii="Arial" w:hAnsi="Arial" w:cs="Arial"/>
          <w:sz w:val="24"/>
          <w:szCs w:val="24"/>
        </w:rPr>
      </w:pPr>
    </w:p>
    <w:p w:rsidR="00676615" w:rsidRPr="006646CF" w:rsidRDefault="00676615" w:rsidP="00CE7146">
      <w:pPr>
        <w:rPr>
          <w:rFonts w:ascii="Arial" w:hAnsi="Arial" w:cs="Arial"/>
          <w:sz w:val="24"/>
          <w:szCs w:val="24"/>
        </w:rPr>
      </w:pPr>
    </w:p>
    <w:sectPr w:rsidR="00676615" w:rsidRPr="006646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321"/>
    <w:multiLevelType w:val="hybridMultilevel"/>
    <w:tmpl w:val="CB90DBA4"/>
    <w:lvl w:ilvl="0" w:tplc="55342532">
      <w:start w:val="1"/>
      <w:numFmt w:val="lowerRoman"/>
      <w:lvlText w:val="%1."/>
      <w:lvlJc w:val="right"/>
      <w:pPr>
        <w:ind w:left="1080" w:hanging="180"/>
      </w:pPr>
      <w:rPr>
        <w:rFonts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12794DEA"/>
    <w:multiLevelType w:val="hybridMultilevel"/>
    <w:tmpl w:val="29228620"/>
    <w:lvl w:ilvl="0" w:tplc="C254C936">
      <w:start w:val="1"/>
      <w:numFmt w:val="lowerLetter"/>
      <w:lvlText w:val="%1)"/>
      <w:lvlJc w:val="left"/>
      <w:pPr>
        <w:tabs>
          <w:tab w:val="num" w:pos="720"/>
        </w:tabs>
        <w:ind w:left="720" w:hanging="360"/>
      </w:pPr>
      <w:rPr>
        <w:rFonts w:hint="default"/>
        <w:b w:val="0"/>
        <w:i w:val="0"/>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175F57"/>
    <w:multiLevelType w:val="hybridMultilevel"/>
    <w:tmpl w:val="B908E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754426"/>
    <w:multiLevelType w:val="hybridMultilevel"/>
    <w:tmpl w:val="594E90B6"/>
    <w:lvl w:ilvl="0" w:tplc="C254C936">
      <w:start w:val="1"/>
      <w:numFmt w:val="lowerLetter"/>
      <w:lvlText w:val="%1)"/>
      <w:lvlJc w:val="left"/>
      <w:pPr>
        <w:tabs>
          <w:tab w:val="num" w:pos="720"/>
        </w:tabs>
        <w:ind w:left="720" w:hanging="360"/>
      </w:pPr>
      <w:rPr>
        <w:rFont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5F5850"/>
    <w:multiLevelType w:val="hybridMultilevel"/>
    <w:tmpl w:val="71B6B3D0"/>
    <w:lvl w:ilvl="0" w:tplc="55342532">
      <w:start w:val="1"/>
      <w:numFmt w:val="lowerRoman"/>
      <w:lvlText w:val="%1."/>
      <w:lvlJc w:val="right"/>
      <w:pPr>
        <w:ind w:left="1080" w:hanging="18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C92757"/>
    <w:multiLevelType w:val="hybridMultilevel"/>
    <w:tmpl w:val="E2628560"/>
    <w:lvl w:ilvl="0" w:tplc="55342532">
      <w:start w:val="1"/>
      <w:numFmt w:val="lowerRoman"/>
      <w:lvlText w:val="%1."/>
      <w:lvlJc w:val="right"/>
      <w:pPr>
        <w:ind w:left="1080" w:hanging="180"/>
      </w:pPr>
      <w:rPr>
        <w:rFonts w:hint="default"/>
      </w:rPr>
    </w:lvl>
    <w:lvl w:ilvl="1" w:tplc="08090005">
      <w:start w:val="1"/>
      <w:numFmt w:val="bullet"/>
      <w:lvlText w:val=""/>
      <w:lvlJc w:val="left"/>
      <w:pPr>
        <w:tabs>
          <w:tab w:val="num" w:pos="2520"/>
        </w:tabs>
        <w:ind w:left="2520" w:hanging="360"/>
      </w:pPr>
      <w:rPr>
        <w:rFonts w:ascii="Wingdings" w:hAnsi="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46"/>
    <w:rsid w:val="001F51D8"/>
    <w:rsid w:val="002A1E16"/>
    <w:rsid w:val="002B7AC1"/>
    <w:rsid w:val="00443D97"/>
    <w:rsid w:val="0048661A"/>
    <w:rsid w:val="00494AD6"/>
    <w:rsid w:val="004A0B45"/>
    <w:rsid w:val="005668CB"/>
    <w:rsid w:val="00566F06"/>
    <w:rsid w:val="00572C94"/>
    <w:rsid w:val="006646CF"/>
    <w:rsid w:val="00674294"/>
    <w:rsid w:val="00676615"/>
    <w:rsid w:val="006B239F"/>
    <w:rsid w:val="00822E77"/>
    <w:rsid w:val="008B010E"/>
    <w:rsid w:val="00957CBD"/>
    <w:rsid w:val="00A055F0"/>
    <w:rsid w:val="00A10E14"/>
    <w:rsid w:val="00A84BE4"/>
    <w:rsid w:val="00B257E4"/>
    <w:rsid w:val="00CE7146"/>
    <w:rsid w:val="00D6082C"/>
    <w:rsid w:val="00D91F9B"/>
    <w:rsid w:val="00E71F82"/>
    <w:rsid w:val="00E77CA7"/>
    <w:rsid w:val="00FB3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79F04-9971-400F-8923-328D812F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29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74294"/>
    <w:rPr>
      <w:rFonts w:ascii="Segoe UI" w:hAnsi="Segoe UI"/>
      <w:sz w:val="18"/>
      <w:szCs w:val="18"/>
    </w:rPr>
  </w:style>
  <w:style w:type="paragraph" w:styleId="NoSpacing">
    <w:name w:val="No Spacing"/>
    <w:uiPriority w:val="1"/>
    <w:qFormat/>
    <w:rsid w:val="00566F06"/>
    <w:pPr>
      <w:spacing w:after="0" w:line="240" w:lineRule="auto"/>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Aylesham Primary School</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Harper</dc:creator>
  <cp:keywords/>
  <dc:description/>
  <cp:lastModifiedBy>Mrs C Sutcliffe</cp:lastModifiedBy>
  <cp:revision>2</cp:revision>
  <cp:lastPrinted>2020-01-21T12:10:00Z</cp:lastPrinted>
  <dcterms:created xsi:type="dcterms:W3CDTF">2020-01-21T13:27:00Z</dcterms:created>
  <dcterms:modified xsi:type="dcterms:W3CDTF">2020-01-21T13:27:00Z</dcterms:modified>
</cp:coreProperties>
</file>