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38F87" w14:textId="7B9A04BA" w:rsidR="0052125A" w:rsidRPr="003A5DBE" w:rsidRDefault="008E04DB" w:rsidP="0052125A">
      <w:pPr>
        <w:pStyle w:val="BodyText"/>
        <w:jc w:val="both"/>
        <w:rPr>
          <w:rFonts w:ascii="Arial" w:hAnsi="Arial" w:cs="Arial"/>
          <w:sz w:val="20"/>
          <w:szCs w:val="20"/>
        </w:rPr>
      </w:pPr>
      <w:r>
        <w:rPr>
          <w:rFonts w:ascii="Arial" w:hAnsi="Arial" w:cs="Arial"/>
          <w:sz w:val="20"/>
          <w:szCs w:val="20"/>
        </w:rPr>
        <w:t>5</w:t>
      </w:r>
      <w:r w:rsidRPr="008E04DB">
        <w:rPr>
          <w:rFonts w:ascii="Arial" w:hAnsi="Arial" w:cs="Arial"/>
          <w:sz w:val="20"/>
          <w:szCs w:val="20"/>
          <w:vertAlign w:val="superscript"/>
        </w:rPr>
        <w:t>th</w:t>
      </w:r>
      <w:r>
        <w:rPr>
          <w:rFonts w:ascii="Arial" w:hAnsi="Arial" w:cs="Arial"/>
          <w:sz w:val="20"/>
          <w:szCs w:val="20"/>
        </w:rPr>
        <w:t xml:space="preserve"> December</w:t>
      </w:r>
      <w:r w:rsidR="0052125A">
        <w:rPr>
          <w:rFonts w:ascii="Arial" w:hAnsi="Arial" w:cs="Arial"/>
          <w:sz w:val="20"/>
          <w:szCs w:val="20"/>
        </w:rPr>
        <w:t xml:space="preserve"> 2019</w:t>
      </w:r>
    </w:p>
    <w:p w14:paraId="52F60209" w14:textId="77777777" w:rsidR="0052125A" w:rsidRDefault="0052125A" w:rsidP="0052125A">
      <w:pPr>
        <w:pStyle w:val="BodyText"/>
        <w:jc w:val="both"/>
        <w:rPr>
          <w:rFonts w:ascii="Arial" w:hAnsi="Arial" w:cs="Arial"/>
          <w:sz w:val="20"/>
          <w:szCs w:val="20"/>
        </w:rPr>
      </w:pPr>
    </w:p>
    <w:p w14:paraId="42B904DC" w14:textId="77777777" w:rsidR="0052125A" w:rsidRDefault="0052125A" w:rsidP="0052125A">
      <w:pPr>
        <w:pStyle w:val="BodyText"/>
        <w:jc w:val="both"/>
        <w:rPr>
          <w:rFonts w:ascii="Arial" w:hAnsi="Arial" w:cs="Arial"/>
          <w:sz w:val="20"/>
          <w:szCs w:val="20"/>
        </w:rPr>
      </w:pPr>
    </w:p>
    <w:p w14:paraId="4EFC53D9" w14:textId="77777777" w:rsidR="0052125A" w:rsidRPr="003A5DBE" w:rsidRDefault="0052125A" w:rsidP="0052125A">
      <w:pPr>
        <w:pStyle w:val="BodyText"/>
        <w:jc w:val="both"/>
        <w:rPr>
          <w:rFonts w:ascii="Arial" w:hAnsi="Arial" w:cs="Arial"/>
          <w:sz w:val="20"/>
          <w:szCs w:val="20"/>
        </w:rPr>
      </w:pPr>
    </w:p>
    <w:p w14:paraId="4129833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Dear Potential Applicant,</w:t>
      </w:r>
    </w:p>
    <w:p w14:paraId="709B0D6C" w14:textId="77777777" w:rsidR="0052125A" w:rsidRPr="003A5DBE" w:rsidRDefault="0052125A" w:rsidP="0052125A">
      <w:pPr>
        <w:pStyle w:val="BodyText"/>
        <w:jc w:val="both"/>
        <w:rPr>
          <w:rFonts w:ascii="Arial" w:hAnsi="Arial" w:cs="Arial"/>
          <w:sz w:val="20"/>
          <w:szCs w:val="20"/>
        </w:rPr>
      </w:pPr>
    </w:p>
    <w:p w14:paraId="075ED688" w14:textId="05ACC424" w:rsidR="0052125A" w:rsidRDefault="0052125A" w:rsidP="0052125A">
      <w:pPr>
        <w:pStyle w:val="BodyText"/>
        <w:jc w:val="both"/>
        <w:rPr>
          <w:rFonts w:ascii="Arial" w:hAnsi="Arial" w:cs="Arial"/>
          <w:b/>
          <w:sz w:val="20"/>
          <w:szCs w:val="20"/>
        </w:rPr>
      </w:pPr>
      <w:r w:rsidRPr="003A5DBE">
        <w:rPr>
          <w:rFonts w:ascii="Arial" w:hAnsi="Arial" w:cs="Arial"/>
          <w:sz w:val="20"/>
          <w:szCs w:val="20"/>
        </w:rPr>
        <w:t>Thank you for enquiring about the</w:t>
      </w:r>
      <w:r>
        <w:rPr>
          <w:rFonts w:ascii="Arial" w:hAnsi="Arial" w:cs="Arial"/>
          <w:sz w:val="20"/>
          <w:szCs w:val="20"/>
        </w:rPr>
        <w:t xml:space="preserve"> </w:t>
      </w:r>
      <w:r w:rsidR="00062D69">
        <w:rPr>
          <w:rFonts w:ascii="Arial" w:hAnsi="Arial" w:cs="Arial"/>
          <w:b/>
          <w:sz w:val="20"/>
          <w:szCs w:val="20"/>
        </w:rPr>
        <w:t>Deputy Head of School</w:t>
      </w:r>
      <w:r>
        <w:rPr>
          <w:rFonts w:ascii="Arial" w:hAnsi="Arial" w:cs="Arial"/>
          <w:b/>
          <w:sz w:val="20"/>
          <w:szCs w:val="20"/>
        </w:rPr>
        <w:t xml:space="preserve"> position at Broomhill Bank School (</w:t>
      </w:r>
      <w:r w:rsidR="008E04DB">
        <w:rPr>
          <w:rFonts w:ascii="Arial" w:hAnsi="Arial" w:cs="Arial"/>
          <w:b/>
          <w:sz w:val="20"/>
          <w:szCs w:val="20"/>
        </w:rPr>
        <w:t>West</w:t>
      </w:r>
      <w:r>
        <w:rPr>
          <w:rFonts w:ascii="Arial" w:hAnsi="Arial" w:cs="Arial"/>
          <w:b/>
          <w:sz w:val="20"/>
          <w:szCs w:val="20"/>
        </w:rPr>
        <w:t xml:space="preserve">). </w:t>
      </w:r>
    </w:p>
    <w:p w14:paraId="5C58E144" w14:textId="77777777" w:rsidR="0052125A" w:rsidRDefault="0052125A" w:rsidP="0052125A">
      <w:pPr>
        <w:pStyle w:val="BodyText"/>
        <w:jc w:val="both"/>
        <w:rPr>
          <w:rFonts w:ascii="Arial" w:hAnsi="Arial" w:cs="Arial"/>
          <w:sz w:val="20"/>
          <w:szCs w:val="20"/>
        </w:rPr>
      </w:pPr>
    </w:p>
    <w:p w14:paraId="58C6E0F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0B06553" w14:textId="77777777" w:rsidR="0052125A" w:rsidRPr="003A5DBE" w:rsidRDefault="0052125A" w:rsidP="0052125A">
      <w:pPr>
        <w:pStyle w:val="BodyText"/>
        <w:spacing w:after="0"/>
        <w:jc w:val="both"/>
        <w:rPr>
          <w:rFonts w:ascii="Arial" w:hAnsi="Arial" w:cs="Arial"/>
          <w:sz w:val="20"/>
          <w:szCs w:val="20"/>
        </w:rPr>
      </w:pPr>
    </w:p>
    <w:p w14:paraId="6A2C10F1"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Broomhill Bank operates as one school, but it is situated on two sites across two Kent Districts:</w:t>
      </w:r>
    </w:p>
    <w:p w14:paraId="3792EE0E" w14:textId="77777777" w:rsidR="0052125A" w:rsidRPr="003A5DBE" w:rsidRDefault="0052125A" w:rsidP="0052125A">
      <w:pPr>
        <w:pStyle w:val="BodyText"/>
        <w:spacing w:after="0"/>
        <w:jc w:val="both"/>
        <w:rPr>
          <w:rFonts w:ascii="Arial" w:hAnsi="Arial" w:cs="Arial"/>
          <w:sz w:val="20"/>
          <w:szCs w:val="20"/>
        </w:rPr>
      </w:pPr>
    </w:p>
    <w:p w14:paraId="1AC35645"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52D15DF9"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450EE92E" w14:textId="77777777" w:rsidR="0052125A" w:rsidRPr="003A5DBE" w:rsidRDefault="0052125A" w:rsidP="0052125A">
      <w:pPr>
        <w:pStyle w:val="BodyText"/>
        <w:spacing w:after="0"/>
        <w:jc w:val="both"/>
        <w:rPr>
          <w:rFonts w:ascii="Arial" w:hAnsi="Arial" w:cs="Arial"/>
          <w:sz w:val="20"/>
          <w:szCs w:val="20"/>
        </w:rPr>
      </w:pPr>
    </w:p>
    <w:p w14:paraId="68146DBD"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person we are looking to appoint to this position will be expected to fully commit in an outward facing way to this ongoing development and this will involve a degree of commuting between sites. The successful candidate will be primarily based at the Broomhill Bank (West) site.</w:t>
      </w:r>
    </w:p>
    <w:p w14:paraId="72C2D84E" w14:textId="77777777" w:rsidR="0052125A" w:rsidRPr="003A5DBE" w:rsidRDefault="0052125A" w:rsidP="0052125A">
      <w:pPr>
        <w:pStyle w:val="BodyText"/>
        <w:spacing w:after="0"/>
        <w:jc w:val="both"/>
        <w:rPr>
          <w:rFonts w:ascii="Arial" w:hAnsi="Arial" w:cs="Arial"/>
          <w:sz w:val="20"/>
          <w:szCs w:val="20"/>
        </w:rPr>
      </w:pPr>
    </w:p>
    <w:p w14:paraId="37F110B6"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361AF102" w14:textId="77777777" w:rsidR="0052125A" w:rsidRPr="003A5DBE" w:rsidRDefault="0052125A" w:rsidP="0052125A">
      <w:pPr>
        <w:pStyle w:val="BodyText"/>
        <w:spacing w:after="0"/>
        <w:jc w:val="both"/>
        <w:rPr>
          <w:rFonts w:ascii="Arial" w:hAnsi="Arial" w:cs="Arial"/>
          <w:sz w:val="20"/>
          <w:szCs w:val="20"/>
        </w:rPr>
      </w:pPr>
    </w:p>
    <w:p w14:paraId="429C99DE"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Kent Association of Special Schools (KASS), comprising the 24 special schools across Kent as a whole.</w:t>
      </w:r>
    </w:p>
    <w:p w14:paraId="0CC79FB6" w14:textId="77777777" w:rsidR="0052125A" w:rsidRPr="003A5DBE" w:rsidRDefault="0052125A" w:rsidP="0052125A">
      <w:pPr>
        <w:pStyle w:val="BodyText"/>
        <w:spacing w:after="0"/>
        <w:ind w:left="720"/>
        <w:jc w:val="both"/>
        <w:rPr>
          <w:rFonts w:ascii="Arial" w:hAnsi="Arial" w:cs="Arial"/>
          <w:sz w:val="20"/>
          <w:szCs w:val="20"/>
        </w:rPr>
      </w:pPr>
    </w:p>
    <w:p w14:paraId="6146B639"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C98FE1" w14:textId="77777777" w:rsidR="0052125A" w:rsidRPr="003A5DBE" w:rsidRDefault="0052125A" w:rsidP="0052125A">
      <w:pPr>
        <w:pStyle w:val="ListParagraph"/>
        <w:rPr>
          <w:rFonts w:ascii="Arial" w:hAnsi="Arial" w:cs="Arial"/>
          <w:sz w:val="20"/>
        </w:rPr>
      </w:pPr>
    </w:p>
    <w:p w14:paraId="7FA1AF82"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78D70955" w14:textId="77777777" w:rsidR="0052125A" w:rsidRDefault="0052125A" w:rsidP="0052125A">
      <w:pPr>
        <w:pStyle w:val="BodyText"/>
        <w:tabs>
          <w:tab w:val="left" w:pos="1290"/>
        </w:tabs>
        <w:jc w:val="both"/>
        <w:rPr>
          <w:rFonts w:ascii="Arial" w:hAnsi="Arial" w:cs="Arial"/>
          <w:sz w:val="20"/>
          <w:szCs w:val="20"/>
        </w:rPr>
      </w:pPr>
      <w:r>
        <w:rPr>
          <w:rFonts w:ascii="Arial" w:hAnsi="Arial" w:cs="Arial"/>
          <w:sz w:val="20"/>
          <w:szCs w:val="20"/>
        </w:rPr>
        <w:tab/>
      </w:r>
    </w:p>
    <w:p w14:paraId="6C8DEC80" w14:textId="77777777" w:rsidR="0052125A" w:rsidRDefault="0052125A" w:rsidP="0052125A">
      <w:pPr>
        <w:pStyle w:val="BodyText"/>
        <w:jc w:val="both"/>
        <w:rPr>
          <w:rFonts w:ascii="Arial" w:hAnsi="Arial" w:cs="Arial"/>
          <w:sz w:val="20"/>
          <w:szCs w:val="20"/>
        </w:rPr>
      </w:pPr>
      <w:r w:rsidRPr="003A5DBE">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1BB6D6A0" w14:textId="77777777" w:rsidR="0052125A" w:rsidRDefault="0052125A" w:rsidP="0052125A">
      <w:pPr>
        <w:pStyle w:val="BodyText"/>
        <w:jc w:val="both"/>
        <w:rPr>
          <w:rFonts w:ascii="Arial" w:hAnsi="Arial" w:cs="Arial"/>
          <w:sz w:val="20"/>
          <w:szCs w:val="20"/>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63C4B03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BA925CB"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31BA13A" w14:textId="77777777" w:rsidR="0052125A" w:rsidRPr="003A5DBE" w:rsidRDefault="0052125A" w:rsidP="0052125A">
      <w:pPr>
        <w:pStyle w:val="BodyText"/>
        <w:jc w:val="both"/>
        <w:rPr>
          <w:rFonts w:ascii="Arial" w:hAnsi="Arial" w:cs="Arial"/>
          <w:bCs/>
          <w:sz w:val="20"/>
          <w:szCs w:val="20"/>
        </w:rPr>
      </w:pPr>
    </w:p>
    <w:p w14:paraId="06052F07" w14:textId="03E592AD" w:rsidR="0052125A" w:rsidRPr="003A5DBE" w:rsidRDefault="0052125A" w:rsidP="0052125A">
      <w:pPr>
        <w:rPr>
          <w:rFonts w:ascii="Arial" w:hAnsi="Arial" w:cs="Arial"/>
          <w:bCs/>
          <w:sz w:val="20"/>
          <w:szCs w:val="20"/>
        </w:rPr>
      </w:pPr>
      <w:r w:rsidRPr="003A5DBE">
        <w:rPr>
          <w:rFonts w:ascii="Arial" w:hAnsi="Arial" w:cs="Arial"/>
          <w:sz w:val="20"/>
          <w:szCs w:val="20"/>
        </w:rPr>
        <w:t xml:space="preserve">The person appointed will be paid on the </w:t>
      </w:r>
      <w:r w:rsidR="00062D69">
        <w:rPr>
          <w:rFonts w:ascii="Arial" w:hAnsi="Arial" w:cs="Arial"/>
          <w:sz w:val="20"/>
          <w:szCs w:val="20"/>
        </w:rPr>
        <w:t>Leadership Scale</w:t>
      </w:r>
      <w:r w:rsidR="00BF3427">
        <w:rPr>
          <w:rFonts w:ascii="Arial" w:hAnsi="Arial" w:cs="Arial"/>
          <w:sz w:val="20"/>
          <w:szCs w:val="20"/>
        </w:rPr>
        <w:t xml:space="preserve"> (L</w:t>
      </w:r>
      <w:r w:rsidR="00666FC9">
        <w:rPr>
          <w:rFonts w:ascii="Arial" w:hAnsi="Arial" w:cs="Arial"/>
          <w:sz w:val="20"/>
          <w:szCs w:val="20"/>
        </w:rPr>
        <w:t>7</w:t>
      </w:r>
      <w:bookmarkStart w:id="0" w:name="_GoBack"/>
      <w:bookmarkEnd w:id="0"/>
      <w:r w:rsidR="00BF3427">
        <w:rPr>
          <w:rFonts w:ascii="Arial" w:hAnsi="Arial" w:cs="Arial"/>
          <w:sz w:val="20"/>
          <w:szCs w:val="20"/>
        </w:rPr>
        <w:t>-L13)</w:t>
      </w:r>
      <w:r w:rsidRPr="003A5DBE">
        <w:rPr>
          <w:rFonts w:ascii="Arial" w:hAnsi="Arial" w:cs="Arial"/>
          <w:sz w:val="20"/>
          <w:szCs w:val="20"/>
        </w:rPr>
        <w:t>, depending on your experience, plus a Special Educational Needs Allowance. They will also experience all the benefits of Kent Rewards which is an</w:t>
      </w:r>
      <w:r w:rsidRPr="003A5DBE">
        <w:rPr>
          <w:rFonts w:ascii="Arial" w:hAnsi="Arial" w:cs="Arial"/>
          <w:bCs/>
          <w:sz w:val="20"/>
          <w:szCs w:val="20"/>
        </w:rPr>
        <w:t xml:space="preserve">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FE9C3E3" w14:textId="77777777" w:rsidR="0052125A" w:rsidRPr="003A5DBE" w:rsidRDefault="0052125A" w:rsidP="0052125A">
      <w:pPr>
        <w:pStyle w:val="BodyText"/>
        <w:jc w:val="both"/>
        <w:rPr>
          <w:rFonts w:ascii="Arial" w:hAnsi="Arial" w:cs="Arial"/>
          <w:sz w:val="20"/>
          <w:szCs w:val="20"/>
        </w:rPr>
      </w:pPr>
    </w:p>
    <w:p w14:paraId="160C929D"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B615EE2" w14:textId="77777777" w:rsidR="0052125A" w:rsidRPr="003A5DBE" w:rsidRDefault="0052125A" w:rsidP="0052125A">
      <w:pPr>
        <w:pStyle w:val="BodyText"/>
        <w:jc w:val="both"/>
        <w:rPr>
          <w:rFonts w:ascii="Arial" w:hAnsi="Arial" w:cs="Arial"/>
          <w:sz w:val="20"/>
          <w:szCs w:val="20"/>
        </w:rPr>
      </w:pPr>
    </w:p>
    <w:p w14:paraId="6181F9BD" w14:textId="77777777" w:rsidR="0052125A" w:rsidRPr="00C01443" w:rsidRDefault="0052125A" w:rsidP="0052125A">
      <w:pPr>
        <w:rPr>
          <w:rFonts w:ascii="Arial" w:hAnsi="Arial" w:cs="Arial"/>
          <w:b/>
          <w:sz w:val="20"/>
          <w:szCs w:val="20"/>
        </w:rPr>
      </w:pPr>
      <w:r w:rsidRPr="00C01443">
        <w:rPr>
          <w:rFonts w:ascii="Arial" w:hAnsi="Arial" w:cs="Arial"/>
          <w:b/>
          <w:sz w:val="20"/>
          <w:szCs w:val="20"/>
        </w:rPr>
        <w:t>Applying</w:t>
      </w:r>
    </w:p>
    <w:p w14:paraId="5256A864" w14:textId="574E19FF" w:rsidR="0052125A" w:rsidRPr="003A5DBE" w:rsidRDefault="0052125A" w:rsidP="0052125A">
      <w:pPr>
        <w:rPr>
          <w:rFonts w:ascii="Arial" w:hAnsi="Arial" w:cs="Arial"/>
          <w:bCs/>
          <w:sz w:val="20"/>
          <w:szCs w:val="20"/>
        </w:rPr>
      </w:pPr>
      <w:r w:rsidRPr="003A5DBE">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E80F51">
        <w:rPr>
          <w:rFonts w:ascii="Arial" w:hAnsi="Arial" w:cs="Arial"/>
          <w:b/>
          <w:sz w:val="20"/>
          <w:szCs w:val="20"/>
        </w:rPr>
        <w:t>9.00am on</w:t>
      </w:r>
      <w:r>
        <w:rPr>
          <w:rFonts w:ascii="Arial" w:hAnsi="Arial" w:cs="Arial"/>
          <w:b/>
          <w:sz w:val="20"/>
          <w:szCs w:val="20"/>
        </w:rPr>
        <w:t xml:space="preserve"> </w:t>
      </w:r>
      <w:r w:rsidR="008E04DB">
        <w:rPr>
          <w:rFonts w:ascii="Arial" w:hAnsi="Arial" w:cs="Arial"/>
          <w:b/>
          <w:sz w:val="20"/>
          <w:szCs w:val="20"/>
        </w:rPr>
        <w:t>13</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 2019</w:t>
      </w:r>
      <w:r w:rsidRPr="00E80F51">
        <w:rPr>
          <w:rFonts w:ascii="Arial" w:hAnsi="Arial" w:cs="Arial"/>
          <w:b/>
          <w:sz w:val="20"/>
          <w:szCs w:val="20"/>
        </w:rPr>
        <w:t xml:space="preserve"> with interviews to be held</w:t>
      </w:r>
      <w:r>
        <w:rPr>
          <w:rFonts w:ascii="Arial" w:hAnsi="Arial" w:cs="Arial"/>
          <w:b/>
          <w:sz w:val="20"/>
          <w:szCs w:val="20"/>
        </w:rPr>
        <w:t xml:space="preserve"> on </w:t>
      </w:r>
      <w:r w:rsidR="008E04DB">
        <w:rPr>
          <w:rFonts w:ascii="Arial" w:hAnsi="Arial" w:cs="Arial"/>
          <w:b/>
          <w:sz w:val="20"/>
          <w:szCs w:val="20"/>
        </w:rPr>
        <w:t>Thursday 19</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w:t>
      </w:r>
      <w:r>
        <w:rPr>
          <w:rFonts w:ascii="Arial" w:hAnsi="Arial" w:cs="Arial"/>
          <w:b/>
          <w:sz w:val="20"/>
          <w:szCs w:val="20"/>
        </w:rPr>
        <w:t xml:space="preserve"> 2019</w:t>
      </w:r>
      <w:r w:rsidRPr="003A5DBE">
        <w:rPr>
          <w:rFonts w:ascii="Arial" w:hAnsi="Arial" w:cs="Arial"/>
          <w:sz w:val="20"/>
          <w:szCs w:val="20"/>
        </w:rPr>
        <w:t xml:space="preserve">. </w:t>
      </w:r>
      <w:r w:rsidRPr="003A5DBE">
        <w:rPr>
          <w:rFonts w:ascii="Arial" w:hAnsi="Arial" w:cs="Arial"/>
          <w:bCs/>
          <w:sz w:val="20"/>
          <w:szCs w:val="20"/>
        </w:rPr>
        <w:t xml:space="preserve">Any appointment is subject to a satisfactory enhanced check with the Disclosure Barring Service and Occupational Health check. </w:t>
      </w:r>
    </w:p>
    <w:p w14:paraId="6186F146" w14:textId="77777777" w:rsidR="0052125A" w:rsidRPr="003A5DBE" w:rsidRDefault="0052125A" w:rsidP="0052125A">
      <w:pPr>
        <w:pStyle w:val="BodyText"/>
        <w:jc w:val="both"/>
        <w:rPr>
          <w:rFonts w:ascii="Arial" w:hAnsi="Arial" w:cs="Arial"/>
          <w:sz w:val="20"/>
          <w:szCs w:val="20"/>
        </w:rPr>
      </w:pPr>
    </w:p>
    <w:p w14:paraId="10E2E85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F735C1" w14:textId="77777777" w:rsidR="0052125A" w:rsidRPr="003A5DBE" w:rsidRDefault="0052125A" w:rsidP="0052125A">
      <w:pPr>
        <w:pStyle w:val="BodyText"/>
        <w:jc w:val="both"/>
        <w:rPr>
          <w:rFonts w:ascii="Arial" w:hAnsi="Arial" w:cs="Arial"/>
          <w:sz w:val="20"/>
          <w:szCs w:val="20"/>
        </w:rPr>
      </w:pPr>
    </w:p>
    <w:p w14:paraId="05D60E26" w14:textId="77777777" w:rsidR="0052125A" w:rsidRPr="003A5DBE" w:rsidRDefault="0052125A" w:rsidP="0052125A">
      <w:pPr>
        <w:jc w:val="both"/>
        <w:rPr>
          <w:rFonts w:ascii="Arial" w:hAnsi="Arial" w:cs="Arial"/>
          <w:bCs/>
          <w:sz w:val="20"/>
          <w:szCs w:val="20"/>
        </w:rPr>
      </w:pPr>
      <w:r w:rsidRPr="003A5DBE">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3A5DBE">
        <w:rPr>
          <w:rFonts w:ascii="Arial" w:hAnsi="Arial" w:cs="Arial"/>
          <w:bCs/>
          <w:sz w:val="20"/>
          <w:szCs w:val="20"/>
        </w:rPr>
        <w:t xml:space="preserve"> the recruitment panel will open and consider the Disclosures of all candidates shortlisted, but will shred the unopened Disclosures of any candidates not shortlisted. At interview</w:t>
      </w:r>
      <w:r>
        <w:rPr>
          <w:rFonts w:ascii="Arial" w:hAnsi="Arial" w:cs="Arial"/>
          <w:bCs/>
          <w:sz w:val="20"/>
          <w:szCs w:val="20"/>
        </w:rPr>
        <w:t>,</w:t>
      </w:r>
      <w:r w:rsidRPr="003A5DBE">
        <w:rPr>
          <w:rFonts w:ascii="Arial" w:hAnsi="Arial" w:cs="Arial"/>
          <w:bCs/>
          <w:sz w:val="20"/>
          <w:szCs w:val="20"/>
        </w:rPr>
        <w:t xml:space="preserve"> the panel may explore further the nature of the conviction(s) and will take into consideration factors relating to the nature of the offence in deciding whether and how it might impact upon the candidates’ suitability for being offered the position.</w:t>
      </w:r>
    </w:p>
    <w:p w14:paraId="7FE983F8" w14:textId="77777777" w:rsidR="0052125A" w:rsidRDefault="0052125A" w:rsidP="0052125A">
      <w:pPr>
        <w:pStyle w:val="BodyText"/>
        <w:jc w:val="both"/>
        <w:rPr>
          <w:rFonts w:ascii="Arial" w:hAnsi="Arial" w:cs="Arial"/>
          <w:sz w:val="20"/>
          <w:szCs w:val="20"/>
        </w:rPr>
      </w:pPr>
    </w:p>
    <w:p w14:paraId="1905F0A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At interview</w:t>
      </w:r>
      <w:r>
        <w:rPr>
          <w:rFonts w:ascii="Arial" w:hAnsi="Arial" w:cs="Arial"/>
          <w:sz w:val="20"/>
          <w:szCs w:val="20"/>
        </w:rPr>
        <w:t>,</w:t>
      </w:r>
      <w:r w:rsidRPr="003A5DBE">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13EE0439" w14:textId="77777777" w:rsidR="0052125A" w:rsidRPr="003A5DBE" w:rsidRDefault="0052125A" w:rsidP="0052125A">
      <w:pPr>
        <w:pStyle w:val="BodyText"/>
        <w:jc w:val="both"/>
        <w:rPr>
          <w:rFonts w:ascii="Arial" w:hAnsi="Arial" w:cs="Arial"/>
          <w:sz w:val="20"/>
          <w:szCs w:val="20"/>
        </w:rPr>
      </w:pPr>
    </w:p>
    <w:p w14:paraId="2D24B21C" w14:textId="77777777" w:rsidR="0052125A" w:rsidRPr="0052125A" w:rsidRDefault="0052125A" w:rsidP="0052125A">
      <w:pPr>
        <w:pStyle w:val="BodyText"/>
        <w:jc w:val="both"/>
        <w:rPr>
          <w:rFonts w:ascii="Arial" w:hAnsi="Arial" w:cs="Arial"/>
          <w:b/>
          <w:sz w:val="20"/>
          <w:szCs w:val="20"/>
        </w:rPr>
      </w:pPr>
      <w:r w:rsidRPr="0052125A">
        <w:rPr>
          <w:rFonts w:ascii="Arial" w:hAnsi="Arial" w:cs="Arial"/>
          <w:b/>
          <w:sz w:val="20"/>
          <w:szCs w:val="20"/>
        </w:rPr>
        <w:t>Our School Culture</w:t>
      </w:r>
    </w:p>
    <w:p w14:paraId="73D1A6D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promoting a safeguarding culture</w:t>
      </w:r>
      <w:r>
        <w:rPr>
          <w:rFonts w:ascii="Arial" w:hAnsi="Arial" w:cs="Arial"/>
          <w:sz w:val="20"/>
          <w:szCs w:val="20"/>
        </w:rPr>
        <w:t>,</w:t>
      </w:r>
      <w:r w:rsidRPr="003A5DBE">
        <w:rPr>
          <w:rFonts w:ascii="Arial" w:hAnsi="Arial" w:cs="Arial"/>
          <w:sz w:val="20"/>
          <w:szCs w:val="20"/>
        </w:rPr>
        <w:t xml:space="preserve"> which keeps its students and all other members of the school community safe from harm. We aspire to very high standards of safeguarding which we are constantly seeking to improve as the school evolves and develops. </w:t>
      </w:r>
    </w:p>
    <w:p w14:paraId="4CFBBCE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708A1E50"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DB9D8B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7119B9B7" w14:textId="77777777" w:rsidR="008E04DB" w:rsidRDefault="008E04DB">
      <w:pPr>
        <w:rPr>
          <w:rFonts w:ascii="Arial" w:eastAsia="Times New Roman" w:hAnsi="Arial" w:cs="Arial"/>
          <w:sz w:val="20"/>
          <w:szCs w:val="20"/>
          <w:lang w:val="en-GB"/>
        </w:rPr>
      </w:pPr>
      <w:r>
        <w:rPr>
          <w:rFonts w:ascii="Arial" w:hAnsi="Arial" w:cs="Arial"/>
          <w:sz w:val="20"/>
          <w:szCs w:val="20"/>
        </w:rPr>
        <w:br w:type="page"/>
      </w:r>
    </w:p>
    <w:p w14:paraId="5DBB2BC2" w14:textId="6A484205"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708A9E7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Any appointment is subject to a satisfactory enhanced check with the Disclosure Barring Service and Occupational Health check. </w:t>
      </w:r>
    </w:p>
    <w:p w14:paraId="10EF52FE" w14:textId="77777777" w:rsidR="0052125A" w:rsidRPr="003A5DBE" w:rsidRDefault="0052125A" w:rsidP="0052125A">
      <w:pPr>
        <w:pStyle w:val="BodyText"/>
        <w:jc w:val="both"/>
        <w:rPr>
          <w:rFonts w:ascii="Arial" w:hAnsi="Arial" w:cs="Arial"/>
          <w:sz w:val="20"/>
          <w:szCs w:val="20"/>
        </w:rPr>
      </w:pPr>
    </w:p>
    <w:p w14:paraId="484FA0A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We would encourage prospective candidates to </w:t>
      </w:r>
      <w:r>
        <w:rPr>
          <w:rFonts w:ascii="Arial" w:hAnsi="Arial" w:cs="Arial"/>
          <w:sz w:val="20"/>
          <w:szCs w:val="20"/>
        </w:rPr>
        <w:t>visit our school</w:t>
      </w:r>
      <w:r>
        <w:rPr>
          <w:rFonts w:ascii="Arial" w:hAnsi="Arial" w:cs="Arial"/>
          <w:b/>
          <w:sz w:val="20"/>
          <w:szCs w:val="20"/>
        </w:rPr>
        <w:t xml:space="preserve"> </w:t>
      </w:r>
      <w:r>
        <w:rPr>
          <w:rFonts w:ascii="Arial" w:hAnsi="Arial" w:cs="Arial"/>
          <w:sz w:val="20"/>
          <w:szCs w:val="20"/>
        </w:rPr>
        <w:t xml:space="preserve">please contact </w:t>
      </w:r>
      <w:r w:rsidRPr="003A5DBE">
        <w:rPr>
          <w:rFonts w:ascii="Arial" w:hAnsi="Arial" w:cs="Arial"/>
          <w:sz w:val="20"/>
          <w:szCs w:val="20"/>
        </w:rPr>
        <w:t>the administrative centre at Broomhill Bank (West) on 01892 510440, to arrange this.</w:t>
      </w:r>
    </w:p>
    <w:p w14:paraId="31D22FD5" w14:textId="77777777" w:rsidR="0052125A" w:rsidRPr="003A5DBE" w:rsidRDefault="0052125A" w:rsidP="0052125A">
      <w:pPr>
        <w:pStyle w:val="BodyText"/>
        <w:jc w:val="both"/>
        <w:rPr>
          <w:rFonts w:ascii="Arial" w:hAnsi="Arial" w:cs="Arial"/>
          <w:sz w:val="20"/>
          <w:szCs w:val="20"/>
        </w:rPr>
      </w:pPr>
    </w:p>
    <w:p w14:paraId="6781D51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Yours sincerely</w:t>
      </w:r>
    </w:p>
    <w:p w14:paraId="7AD7F372" w14:textId="77777777" w:rsidR="0052125A" w:rsidRPr="00A33437" w:rsidRDefault="0052125A" w:rsidP="0052125A">
      <w:pPr>
        <w:rPr>
          <w:rFonts w:asciiTheme="minorHAnsi" w:hAnsiTheme="minorHAnsi" w:cstheme="minorHAnsi"/>
          <w:sz w:val="22"/>
          <w:szCs w:val="22"/>
        </w:rPr>
      </w:pPr>
      <w:r>
        <w:rPr>
          <w:noProof/>
          <w:lang w:val="en-GB" w:eastAsia="en-GB"/>
        </w:rPr>
        <w:drawing>
          <wp:inline distT="0" distB="0" distL="0" distR="0" wp14:anchorId="46E9B0AB" wp14:editId="0E2B6F6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9A3496F" w14:textId="77777777" w:rsidR="0052125A" w:rsidRPr="00A07728" w:rsidRDefault="0052125A" w:rsidP="0052125A">
      <w:pPr>
        <w:rPr>
          <w:rFonts w:ascii="Arial" w:hAnsi="Arial" w:cs="Arial"/>
          <w:sz w:val="20"/>
          <w:szCs w:val="20"/>
        </w:rPr>
      </w:pPr>
      <w:r w:rsidRPr="00A07728">
        <w:rPr>
          <w:rFonts w:ascii="Arial" w:hAnsi="Arial" w:cs="Arial"/>
          <w:sz w:val="20"/>
          <w:szCs w:val="20"/>
        </w:rPr>
        <w:t>Mr S J Ackerley</w:t>
      </w:r>
    </w:p>
    <w:p w14:paraId="18450C41" w14:textId="77777777" w:rsidR="0052125A" w:rsidRPr="00A07728" w:rsidRDefault="0052125A" w:rsidP="0052125A">
      <w:pPr>
        <w:rPr>
          <w:rFonts w:ascii="Arial" w:hAnsi="Arial" w:cs="Arial"/>
          <w:sz w:val="20"/>
          <w:szCs w:val="20"/>
        </w:rPr>
      </w:pPr>
      <w:r w:rsidRPr="00A07728">
        <w:rPr>
          <w:rFonts w:ascii="Arial" w:hAnsi="Arial" w:cs="Arial"/>
          <w:sz w:val="20"/>
          <w:szCs w:val="20"/>
        </w:rPr>
        <w:t>Executive Headteacher</w:t>
      </w:r>
    </w:p>
    <w:p w14:paraId="2BF3E6CA" w14:textId="77777777" w:rsidR="0052125A" w:rsidRDefault="0052125A" w:rsidP="0052125A">
      <w:pPr>
        <w:rPr>
          <w:rFonts w:asciiTheme="minorHAnsi" w:hAnsiTheme="minorHAnsi" w:cstheme="minorHAnsi"/>
          <w:sz w:val="22"/>
          <w:szCs w:val="22"/>
        </w:rPr>
      </w:pPr>
      <w:r w:rsidRPr="00A07728">
        <w:rPr>
          <w:rFonts w:ascii="Arial" w:hAnsi="Arial" w:cs="Arial"/>
          <w:sz w:val="20"/>
          <w:szCs w:val="20"/>
        </w:rPr>
        <w:t>Broomhill Bank School</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AD3C8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Head of School:  Mrs R Cottage, BSc (Hons), MA,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proofErr w:type="spellStart"/>
                    <w:r>
                      <w:rPr>
                        <w:rFonts w:ascii="Calibri" w:hAnsi="Calibri" w:cs="Browallia New"/>
                        <w:sz w:val="16"/>
                        <w:szCs w:val="16"/>
                      </w:rPr>
                      <w:t>M</w:t>
                    </w:r>
                    <w:r w:rsidR="00A7263C">
                      <w:rPr>
                        <w:rFonts w:ascii="Calibri" w:hAnsi="Calibri" w:cs="Browallia New"/>
                        <w:sz w:val="16"/>
                        <w:szCs w:val="16"/>
                      </w:rPr>
                      <w:t>r</w:t>
                    </w:r>
                    <w:proofErr w:type="spellEnd"/>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4EE1C"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4"/>
  </w:num>
  <w:num w:numId="5">
    <w:abstractNumId w:val="24"/>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0"/>
  </w:num>
  <w:num w:numId="15">
    <w:abstractNumId w:val="13"/>
  </w:num>
  <w:num w:numId="16">
    <w:abstractNumId w:val="9"/>
  </w:num>
  <w:num w:numId="17">
    <w:abstractNumId w:val="23"/>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2D69"/>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61E8A"/>
    <w:rsid w:val="003858CA"/>
    <w:rsid w:val="00411F13"/>
    <w:rsid w:val="004C399A"/>
    <w:rsid w:val="004F5B80"/>
    <w:rsid w:val="0052125A"/>
    <w:rsid w:val="00524C89"/>
    <w:rsid w:val="00534352"/>
    <w:rsid w:val="00573A66"/>
    <w:rsid w:val="005913F8"/>
    <w:rsid w:val="00592CC5"/>
    <w:rsid w:val="005952AD"/>
    <w:rsid w:val="005B128E"/>
    <w:rsid w:val="005C4531"/>
    <w:rsid w:val="00643469"/>
    <w:rsid w:val="00654B21"/>
    <w:rsid w:val="00666FC9"/>
    <w:rsid w:val="00692905"/>
    <w:rsid w:val="00693FBF"/>
    <w:rsid w:val="006D593C"/>
    <w:rsid w:val="00743DA6"/>
    <w:rsid w:val="007604E7"/>
    <w:rsid w:val="0079297C"/>
    <w:rsid w:val="007F22A8"/>
    <w:rsid w:val="00830D8F"/>
    <w:rsid w:val="008629CF"/>
    <w:rsid w:val="0086434A"/>
    <w:rsid w:val="00882981"/>
    <w:rsid w:val="008935C5"/>
    <w:rsid w:val="00895A89"/>
    <w:rsid w:val="008E04DB"/>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71B2"/>
    <w:rsid w:val="00BF3427"/>
    <w:rsid w:val="00C00498"/>
    <w:rsid w:val="00C21592"/>
    <w:rsid w:val="00C27157"/>
    <w:rsid w:val="00C44834"/>
    <w:rsid w:val="00C659E5"/>
    <w:rsid w:val="00CF09FB"/>
    <w:rsid w:val="00D91A17"/>
    <w:rsid w:val="00DB0EDE"/>
    <w:rsid w:val="00DB2E0B"/>
    <w:rsid w:val="00DD6D73"/>
    <w:rsid w:val="00DF3819"/>
    <w:rsid w:val="00E14306"/>
    <w:rsid w:val="00E77C02"/>
    <w:rsid w:val="00E916BA"/>
    <w:rsid w:val="00EB3CE6"/>
    <w:rsid w:val="00EF08FE"/>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52125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212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1186</Words>
  <Characters>6391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5</cp:revision>
  <cp:lastPrinted>2019-12-05T16:07:00Z</cp:lastPrinted>
  <dcterms:created xsi:type="dcterms:W3CDTF">2019-12-05T16:05:00Z</dcterms:created>
  <dcterms:modified xsi:type="dcterms:W3CDTF">2019-12-06T09:24:00Z</dcterms:modified>
</cp:coreProperties>
</file>