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52B" w:rsidRPr="00CB152B" w:rsidRDefault="00CB152B" w:rsidP="00CB152B">
      <w:pPr>
        <w:jc w:val="center"/>
        <w:rPr>
          <w:rFonts w:asciiTheme="minorHAnsi" w:hAnsiTheme="minorHAnsi" w:cs="Arial"/>
          <w:b/>
          <w:sz w:val="32"/>
        </w:rPr>
      </w:pPr>
      <w:r w:rsidRPr="00CB152B">
        <w:rPr>
          <w:rFonts w:asciiTheme="minorHAnsi" w:hAnsiTheme="minorHAnsi" w:cs="Arial"/>
          <w:b/>
          <w:sz w:val="32"/>
        </w:rPr>
        <w:t>JOB DESCRIPTION</w:t>
      </w:r>
    </w:p>
    <w:p w:rsidR="00CB152B" w:rsidRPr="00CB152B" w:rsidRDefault="00CB152B" w:rsidP="00CB152B">
      <w:pPr>
        <w:rPr>
          <w:rFonts w:asciiTheme="minorHAnsi" w:hAnsiTheme="minorHAnsi" w:cs="Arial"/>
        </w:rPr>
      </w:pPr>
    </w:p>
    <w:p w:rsidR="00CB152B" w:rsidRPr="00760B35" w:rsidRDefault="00CB152B" w:rsidP="00CB152B">
      <w:pPr>
        <w:rPr>
          <w:rFonts w:ascii="Arial" w:hAnsi="Arial" w:cs="Arial"/>
          <w:b/>
        </w:rPr>
      </w:pPr>
      <w:r w:rsidRPr="00760B35">
        <w:rPr>
          <w:rFonts w:ascii="Arial" w:hAnsi="Arial" w:cs="Arial"/>
          <w:b/>
        </w:rPr>
        <w:t>Post Title:</w:t>
      </w:r>
      <w:r w:rsidRPr="00760B35">
        <w:rPr>
          <w:rFonts w:ascii="Arial" w:hAnsi="Arial" w:cs="Arial"/>
          <w:b/>
        </w:rPr>
        <w:tab/>
      </w:r>
      <w:r w:rsidRPr="00760B35">
        <w:rPr>
          <w:rFonts w:ascii="Arial" w:hAnsi="Arial" w:cs="Arial"/>
          <w:b/>
        </w:rPr>
        <w:tab/>
      </w:r>
      <w:r w:rsidR="008D318F" w:rsidRPr="00760B35">
        <w:rPr>
          <w:rFonts w:ascii="Arial" w:hAnsi="Arial" w:cs="Arial"/>
          <w:b/>
        </w:rPr>
        <w:t>Nursery Nurse</w:t>
      </w:r>
    </w:p>
    <w:p w:rsidR="00CB152B" w:rsidRPr="00760B35" w:rsidRDefault="00CB152B" w:rsidP="00CB152B">
      <w:pPr>
        <w:rPr>
          <w:rFonts w:ascii="Arial" w:hAnsi="Arial" w:cs="Arial"/>
          <w:b/>
        </w:rPr>
      </w:pPr>
    </w:p>
    <w:p w:rsidR="00CB152B" w:rsidRPr="00760B35" w:rsidRDefault="00CB152B" w:rsidP="00CB152B">
      <w:pPr>
        <w:rPr>
          <w:rFonts w:ascii="Arial" w:hAnsi="Arial" w:cs="Arial"/>
          <w:b/>
        </w:rPr>
      </w:pPr>
      <w:r w:rsidRPr="00760B35">
        <w:rPr>
          <w:rFonts w:ascii="Arial" w:hAnsi="Arial" w:cs="Arial"/>
          <w:b/>
        </w:rPr>
        <w:t>Responsible to:</w:t>
      </w:r>
      <w:r w:rsidRPr="00760B35">
        <w:rPr>
          <w:rFonts w:ascii="Arial" w:hAnsi="Arial" w:cs="Arial"/>
          <w:b/>
        </w:rPr>
        <w:tab/>
      </w:r>
      <w:r w:rsidR="008D318F" w:rsidRPr="00760B35">
        <w:rPr>
          <w:rFonts w:ascii="Arial" w:hAnsi="Arial" w:cs="Arial"/>
          <w:b/>
        </w:rPr>
        <w:t>Nursery Manager</w:t>
      </w:r>
    </w:p>
    <w:p w:rsidR="00CB152B" w:rsidRPr="00760B35" w:rsidRDefault="00CB152B" w:rsidP="00CB152B">
      <w:pPr>
        <w:rPr>
          <w:rFonts w:ascii="Arial" w:hAnsi="Arial" w:cs="Arial"/>
          <w:b/>
        </w:rPr>
      </w:pPr>
    </w:p>
    <w:p w:rsidR="00CB152B" w:rsidRPr="00760B35" w:rsidRDefault="00CB152B" w:rsidP="00CB152B">
      <w:pPr>
        <w:rPr>
          <w:rFonts w:ascii="Arial" w:hAnsi="Arial" w:cs="Arial"/>
          <w:b/>
        </w:rPr>
      </w:pPr>
      <w:r w:rsidRPr="00760B35">
        <w:rPr>
          <w:rFonts w:ascii="Arial" w:hAnsi="Arial" w:cs="Arial"/>
          <w:b/>
        </w:rPr>
        <w:t>Salary:</w:t>
      </w:r>
      <w:r w:rsidRPr="00760B35">
        <w:rPr>
          <w:rFonts w:ascii="Arial" w:hAnsi="Arial" w:cs="Arial"/>
          <w:b/>
        </w:rPr>
        <w:tab/>
      </w:r>
      <w:r w:rsidRPr="00760B35">
        <w:rPr>
          <w:rFonts w:ascii="Arial" w:hAnsi="Arial" w:cs="Arial"/>
          <w:b/>
        </w:rPr>
        <w:tab/>
      </w:r>
      <w:r w:rsidRPr="00760B35">
        <w:rPr>
          <w:rFonts w:ascii="Arial" w:hAnsi="Arial" w:cs="Arial"/>
          <w:b/>
        </w:rPr>
        <w:tab/>
      </w:r>
      <w:r w:rsidR="008D318F" w:rsidRPr="00760B35">
        <w:rPr>
          <w:rFonts w:ascii="Arial" w:hAnsi="Arial" w:cs="Arial"/>
          <w:b/>
        </w:rPr>
        <w:t>£12,500 - £15,500</w:t>
      </w:r>
    </w:p>
    <w:p w:rsidR="00CB152B" w:rsidRPr="00760B35" w:rsidRDefault="00CB152B" w:rsidP="00CB152B">
      <w:pPr>
        <w:rPr>
          <w:rFonts w:ascii="Arial" w:hAnsi="Arial" w:cs="Arial"/>
        </w:rPr>
      </w:pPr>
    </w:p>
    <w:p w:rsidR="00CB152B" w:rsidRPr="00760B35" w:rsidRDefault="00CB152B" w:rsidP="005E0159">
      <w:pPr>
        <w:ind w:left="360"/>
        <w:rPr>
          <w:rFonts w:ascii="Arial" w:hAnsi="Arial" w:cs="Arial"/>
          <w:b/>
          <w:u w:val="single"/>
        </w:rPr>
      </w:pPr>
      <w:r w:rsidRPr="00760B35">
        <w:rPr>
          <w:rFonts w:ascii="Arial" w:hAnsi="Arial" w:cs="Arial"/>
          <w:b/>
          <w:u w:val="single"/>
        </w:rPr>
        <w:t>Purpose</w:t>
      </w:r>
    </w:p>
    <w:p w:rsidR="00CB152B" w:rsidRPr="00760B35" w:rsidRDefault="00CB152B" w:rsidP="005E0159">
      <w:pPr>
        <w:rPr>
          <w:rFonts w:ascii="Arial" w:hAnsi="Arial" w:cs="Arial"/>
        </w:rPr>
      </w:pPr>
    </w:p>
    <w:p w:rsidR="00CB152B" w:rsidRPr="00760B35" w:rsidRDefault="008D318F" w:rsidP="005E0159">
      <w:pPr>
        <w:ind w:left="360"/>
        <w:rPr>
          <w:rFonts w:ascii="Arial" w:hAnsi="Arial" w:cs="Arial"/>
        </w:rPr>
      </w:pPr>
      <w:r w:rsidRPr="00760B35">
        <w:rPr>
          <w:rFonts w:ascii="Arial" w:hAnsi="Arial" w:cs="Arial"/>
        </w:rPr>
        <w:t>To work as part of a team providing a high level of care and support to children within the nursery. You will work under the guidance of the Nursery Manager and assist in children’s play and learning whilst ensuring the children’s welfare is of paramount importance.</w:t>
      </w:r>
    </w:p>
    <w:p w:rsidR="008D318F" w:rsidRPr="00760B35" w:rsidRDefault="008D318F" w:rsidP="005E0159">
      <w:pPr>
        <w:ind w:left="720"/>
        <w:rPr>
          <w:rFonts w:ascii="Arial" w:hAnsi="Arial" w:cs="Arial"/>
        </w:rPr>
      </w:pPr>
    </w:p>
    <w:p w:rsidR="005E0159" w:rsidRPr="00760B35" w:rsidRDefault="005E0159" w:rsidP="005E0159">
      <w:pPr>
        <w:ind w:left="360"/>
        <w:rPr>
          <w:rFonts w:ascii="Arial" w:hAnsi="Arial" w:cs="Arial"/>
          <w:b/>
          <w:u w:val="single"/>
        </w:rPr>
      </w:pPr>
      <w:r w:rsidRPr="00760B35">
        <w:rPr>
          <w:rFonts w:ascii="Arial" w:hAnsi="Arial" w:cs="Arial"/>
          <w:b/>
          <w:u w:val="single"/>
        </w:rPr>
        <w:t>Responsibilities/Duties</w:t>
      </w:r>
    </w:p>
    <w:p w:rsidR="005E0159" w:rsidRPr="00760B35" w:rsidRDefault="005E0159" w:rsidP="005E0159">
      <w:pPr>
        <w:ind w:left="360"/>
        <w:rPr>
          <w:rFonts w:ascii="Arial" w:hAnsi="Arial" w:cs="Arial"/>
          <w:b/>
          <w:u w:val="single"/>
        </w:rPr>
      </w:pPr>
    </w:p>
    <w:p w:rsidR="005E0159" w:rsidRPr="00760B35" w:rsidRDefault="005E0159" w:rsidP="005E0159">
      <w:pPr>
        <w:pStyle w:val="ListParagraph"/>
        <w:numPr>
          <w:ilvl w:val="0"/>
          <w:numId w:val="7"/>
        </w:numPr>
        <w:rPr>
          <w:rFonts w:ascii="Arial" w:hAnsi="Arial" w:cs="Arial"/>
        </w:rPr>
      </w:pPr>
      <w:r w:rsidRPr="00760B35">
        <w:rPr>
          <w:rFonts w:ascii="Arial" w:hAnsi="Arial" w:cs="Arial"/>
        </w:rPr>
        <w:t>Provide high quality care and education for children within the nursery</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Ensure that the nursery environment and resources are safe, clean and in accordance with Health &amp; Safety Regulations.</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Be able to work as part of a busy team who are committed to providing the best care for the children within our nursery.</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 xml:space="preserve">Be aware of the Safeguarding and Welfare needs of the children within our care.  </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Be familiar with Nursery policies and know how to highlight any concerns where necessary.</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Attend Staff training and meetings when required</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Maintain at all times a high level of conduct and a child centred approach to the care and learning provided.</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Assist in the preparation of materials and equipment when necessary.</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 xml:space="preserve">Encourage positive behaviour </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Assist with any cleaning/tidying required within the nursery.</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Assist with the care and comforting of sick or injured children</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Assist in feeding/changing of children as and when required.</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Foster development of children using appropriate learning tools and materials.</w:t>
      </w:r>
    </w:p>
    <w:p w:rsidR="005E0159" w:rsidRPr="00760B35" w:rsidRDefault="005E0159" w:rsidP="005E0159">
      <w:pPr>
        <w:pStyle w:val="ListParagraph"/>
        <w:numPr>
          <w:ilvl w:val="0"/>
          <w:numId w:val="7"/>
        </w:numPr>
        <w:rPr>
          <w:rFonts w:ascii="Arial" w:hAnsi="Arial" w:cs="Arial"/>
        </w:rPr>
      </w:pPr>
      <w:r w:rsidRPr="00760B35">
        <w:rPr>
          <w:rFonts w:ascii="Arial" w:hAnsi="Arial" w:cs="Arial"/>
        </w:rPr>
        <w:t>Work within all of the nursery policies</w:t>
      </w:r>
    </w:p>
    <w:p w:rsidR="00C447AF" w:rsidRPr="00760B35" w:rsidRDefault="00C447AF" w:rsidP="00C447AF">
      <w:pPr>
        <w:ind w:left="720"/>
        <w:rPr>
          <w:rFonts w:ascii="Arial" w:hAnsi="Arial" w:cs="Arial"/>
        </w:rPr>
      </w:pPr>
    </w:p>
    <w:p w:rsidR="005E0159" w:rsidRDefault="005E0159"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Pr="00760B35" w:rsidRDefault="00C447AF" w:rsidP="005E0159">
      <w:pPr>
        <w:ind w:left="360"/>
        <w:rPr>
          <w:rFonts w:ascii="Arial" w:hAnsi="Arial" w:cs="Arial"/>
        </w:rPr>
      </w:pPr>
      <w:r w:rsidRPr="00760B35">
        <w:rPr>
          <w:rFonts w:ascii="Arial" w:hAnsi="Arial" w:cs="Arial"/>
        </w:rPr>
        <w:t>Person Specification</w:t>
      </w:r>
    </w:p>
    <w:p w:rsidR="00C447AF" w:rsidRPr="00760B35" w:rsidRDefault="00C447AF" w:rsidP="005E0159">
      <w:pPr>
        <w:ind w:left="360"/>
        <w:rPr>
          <w:rFonts w:ascii="Arial" w:hAnsi="Arial" w:cs="Arial"/>
        </w:rPr>
      </w:pPr>
    </w:p>
    <w:p w:rsidR="00C447AF" w:rsidRPr="00760B35" w:rsidRDefault="00C447AF" w:rsidP="005E0159">
      <w:pPr>
        <w:ind w:left="360"/>
        <w:rPr>
          <w:rFonts w:ascii="Arial" w:hAnsi="Arial" w:cs="Arial"/>
        </w:rPr>
      </w:pPr>
      <w:r w:rsidRPr="00760B35">
        <w:rPr>
          <w:rFonts w:ascii="Arial" w:hAnsi="Arial" w:cs="Arial"/>
        </w:rPr>
        <w:t>(E) Essential Criteria</w:t>
      </w:r>
    </w:p>
    <w:p w:rsidR="00C447AF" w:rsidRPr="00760B35" w:rsidRDefault="00C447AF" w:rsidP="005E0159">
      <w:pPr>
        <w:ind w:left="360"/>
        <w:rPr>
          <w:rFonts w:ascii="Arial" w:hAnsi="Arial" w:cs="Arial"/>
        </w:rPr>
      </w:pPr>
      <w:r w:rsidRPr="00760B35">
        <w:rPr>
          <w:rFonts w:ascii="Arial" w:hAnsi="Arial" w:cs="Arial"/>
        </w:rPr>
        <w:t>(D) Desirable Criteria</w:t>
      </w:r>
    </w:p>
    <w:p w:rsidR="00C447AF" w:rsidRPr="00760B35" w:rsidRDefault="00C447AF" w:rsidP="005E0159">
      <w:pPr>
        <w:ind w:left="360"/>
        <w:rPr>
          <w:rFonts w:ascii="Arial" w:hAnsi="Arial" w:cs="Arial"/>
        </w:rPr>
      </w:pPr>
    </w:p>
    <w:tbl>
      <w:tblPr>
        <w:tblStyle w:val="TableGrid"/>
        <w:tblW w:w="0" w:type="auto"/>
        <w:tblInd w:w="360" w:type="dxa"/>
        <w:tblLook w:val="04A0" w:firstRow="1" w:lastRow="0" w:firstColumn="1" w:lastColumn="0" w:noHBand="0" w:noVBand="1"/>
      </w:tblPr>
      <w:tblGrid>
        <w:gridCol w:w="8282"/>
        <w:gridCol w:w="987"/>
      </w:tblGrid>
      <w:tr w:rsidR="00C447AF" w:rsidRPr="00760B35" w:rsidTr="00C447AF">
        <w:tc>
          <w:tcPr>
            <w:tcW w:w="8282" w:type="dxa"/>
          </w:tcPr>
          <w:p w:rsidR="00C447AF" w:rsidRPr="00760B35" w:rsidRDefault="00C447AF" w:rsidP="00C447AF">
            <w:pPr>
              <w:rPr>
                <w:rFonts w:ascii="Arial" w:hAnsi="Arial" w:cs="Arial"/>
              </w:rPr>
            </w:pPr>
          </w:p>
          <w:p w:rsidR="00C447AF" w:rsidRPr="00760B35" w:rsidRDefault="00C447AF" w:rsidP="00C447AF">
            <w:pPr>
              <w:rPr>
                <w:rFonts w:ascii="Arial" w:hAnsi="Arial" w:cs="Arial"/>
              </w:rPr>
            </w:pPr>
            <w:r w:rsidRPr="00760B35">
              <w:rPr>
                <w:rFonts w:ascii="Arial" w:hAnsi="Arial" w:cs="Arial"/>
              </w:rPr>
              <w:t>Minimum Level 3 recognised Childcare qualification</w:t>
            </w:r>
          </w:p>
        </w:tc>
        <w:tc>
          <w:tcPr>
            <w:tcW w:w="987" w:type="dxa"/>
          </w:tcPr>
          <w:p w:rsidR="00C447AF" w:rsidRPr="00760B35" w:rsidRDefault="00C447AF" w:rsidP="00C447AF">
            <w:pPr>
              <w:jc w:val="center"/>
              <w:rPr>
                <w:rFonts w:ascii="Arial" w:hAnsi="Arial" w:cs="Arial"/>
              </w:rPr>
            </w:pPr>
            <w:r w:rsidRPr="00760B35">
              <w:rPr>
                <w:rFonts w:ascii="Arial" w:hAnsi="Arial" w:cs="Arial"/>
              </w:rPr>
              <w:t>E</w:t>
            </w:r>
          </w:p>
        </w:tc>
      </w:tr>
      <w:tr w:rsidR="00C447AF" w:rsidRPr="00760B35" w:rsidTr="00C447AF">
        <w:tc>
          <w:tcPr>
            <w:tcW w:w="8282" w:type="dxa"/>
          </w:tcPr>
          <w:p w:rsidR="00C447AF" w:rsidRPr="00760B35" w:rsidRDefault="00C447AF" w:rsidP="00C447AF">
            <w:pPr>
              <w:jc w:val="both"/>
              <w:rPr>
                <w:rFonts w:ascii="Arial" w:hAnsi="Arial" w:cs="Arial"/>
              </w:rPr>
            </w:pPr>
          </w:p>
          <w:p w:rsidR="00C447AF" w:rsidRPr="00760B35" w:rsidRDefault="00D3562F" w:rsidP="00C447AF">
            <w:pPr>
              <w:jc w:val="both"/>
              <w:rPr>
                <w:rFonts w:ascii="Arial" w:hAnsi="Arial" w:cs="Arial"/>
              </w:rPr>
            </w:pPr>
            <w:r w:rsidRPr="00760B35">
              <w:rPr>
                <w:rFonts w:ascii="Arial" w:hAnsi="Arial" w:cs="Arial"/>
              </w:rPr>
              <w:t xml:space="preserve">Previous </w:t>
            </w:r>
            <w:r w:rsidR="00C447AF" w:rsidRPr="00760B35">
              <w:rPr>
                <w:rFonts w:ascii="Arial" w:hAnsi="Arial" w:cs="Arial"/>
              </w:rPr>
              <w:t>Safeguarding Training</w:t>
            </w:r>
          </w:p>
        </w:tc>
        <w:tc>
          <w:tcPr>
            <w:tcW w:w="987" w:type="dxa"/>
          </w:tcPr>
          <w:p w:rsidR="00C447AF" w:rsidRPr="00760B35" w:rsidRDefault="00C447AF" w:rsidP="00C447AF">
            <w:pPr>
              <w:jc w:val="center"/>
              <w:rPr>
                <w:rFonts w:ascii="Arial" w:hAnsi="Arial" w:cs="Arial"/>
              </w:rPr>
            </w:pPr>
            <w:r w:rsidRPr="00760B35">
              <w:rPr>
                <w:rFonts w:ascii="Arial" w:hAnsi="Arial" w:cs="Arial"/>
              </w:rPr>
              <w:t>D</w:t>
            </w:r>
          </w:p>
        </w:tc>
      </w:tr>
      <w:tr w:rsidR="00C447AF" w:rsidRPr="00760B35" w:rsidTr="00C447AF">
        <w:tc>
          <w:tcPr>
            <w:tcW w:w="8282" w:type="dxa"/>
          </w:tcPr>
          <w:p w:rsidR="00C447AF" w:rsidRPr="00760B35" w:rsidRDefault="00C447AF" w:rsidP="00C447AF">
            <w:pPr>
              <w:jc w:val="both"/>
              <w:rPr>
                <w:rFonts w:ascii="Arial" w:hAnsi="Arial" w:cs="Arial"/>
              </w:rPr>
            </w:pPr>
          </w:p>
          <w:p w:rsidR="00C447AF" w:rsidRPr="00760B35" w:rsidRDefault="00C447AF" w:rsidP="00C447AF">
            <w:pPr>
              <w:jc w:val="both"/>
              <w:rPr>
                <w:rFonts w:ascii="Arial" w:hAnsi="Arial" w:cs="Arial"/>
              </w:rPr>
            </w:pPr>
            <w:r w:rsidRPr="00760B35">
              <w:rPr>
                <w:rFonts w:ascii="Arial" w:hAnsi="Arial" w:cs="Arial"/>
              </w:rPr>
              <w:t>A clear understanding of the Early Years Foundation Stage</w:t>
            </w:r>
          </w:p>
        </w:tc>
        <w:tc>
          <w:tcPr>
            <w:tcW w:w="987" w:type="dxa"/>
          </w:tcPr>
          <w:p w:rsidR="00C447AF" w:rsidRPr="00760B35" w:rsidRDefault="00C447AF" w:rsidP="00C447AF">
            <w:pPr>
              <w:jc w:val="center"/>
              <w:rPr>
                <w:rFonts w:ascii="Arial" w:hAnsi="Arial" w:cs="Arial"/>
              </w:rPr>
            </w:pPr>
            <w:r w:rsidRPr="00760B35">
              <w:rPr>
                <w:rFonts w:ascii="Arial" w:hAnsi="Arial" w:cs="Arial"/>
              </w:rPr>
              <w:t>D</w:t>
            </w:r>
          </w:p>
        </w:tc>
      </w:tr>
      <w:tr w:rsidR="00C447AF" w:rsidRPr="00760B35" w:rsidTr="00C447AF">
        <w:tc>
          <w:tcPr>
            <w:tcW w:w="8282" w:type="dxa"/>
          </w:tcPr>
          <w:p w:rsidR="00C447AF" w:rsidRPr="00760B35" w:rsidRDefault="00C447AF" w:rsidP="00C447AF">
            <w:pPr>
              <w:jc w:val="both"/>
              <w:rPr>
                <w:rFonts w:ascii="Arial" w:hAnsi="Arial" w:cs="Arial"/>
              </w:rPr>
            </w:pPr>
          </w:p>
          <w:p w:rsidR="00C447AF" w:rsidRPr="00760B35" w:rsidRDefault="00C447AF" w:rsidP="00C447AF">
            <w:pPr>
              <w:jc w:val="both"/>
              <w:rPr>
                <w:rFonts w:ascii="Arial" w:hAnsi="Arial" w:cs="Arial"/>
              </w:rPr>
            </w:pPr>
            <w:r w:rsidRPr="00760B35">
              <w:rPr>
                <w:rFonts w:ascii="Arial" w:hAnsi="Arial" w:cs="Arial"/>
              </w:rPr>
              <w:t>Experience of working with children 0-2 years</w:t>
            </w:r>
          </w:p>
        </w:tc>
        <w:tc>
          <w:tcPr>
            <w:tcW w:w="987" w:type="dxa"/>
          </w:tcPr>
          <w:p w:rsidR="00C447AF" w:rsidRPr="00760B35" w:rsidRDefault="00883986" w:rsidP="00C447AF">
            <w:pPr>
              <w:jc w:val="center"/>
              <w:rPr>
                <w:rFonts w:ascii="Arial" w:hAnsi="Arial" w:cs="Arial"/>
              </w:rPr>
            </w:pPr>
            <w:r w:rsidRPr="00760B35">
              <w:rPr>
                <w:rFonts w:ascii="Arial" w:hAnsi="Arial" w:cs="Arial"/>
              </w:rPr>
              <w:t>D</w:t>
            </w:r>
          </w:p>
        </w:tc>
      </w:tr>
      <w:tr w:rsidR="00C447AF" w:rsidRPr="00760B35" w:rsidTr="00C447AF">
        <w:tc>
          <w:tcPr>
            <w:tcW w:w="8282" w:type="dxa"/>
          </w:tcPr>
          <w:p w:rsidR="00C447AF" w:rsidRPr="00760B35" w:rsidRDefault="00C447AF" w:rsidP="00C447AF">
            <w:pPr>
              <w:jc w:val="both"/>
              <w:rPr>
                <w:rFonts w:ascii="Arial" w:hAnsi="Arial" w:cs="Arial"/>
              </w:rPr>
            </w:pPr>
          </w:p>
          <w:p w:rsidR="00C447AF" w:rsidRPr="00760B35" w:rsidRDefault="00883986" w:rsidP="00C447AF">
            <w:pPr>
              <w:jc w:val="both"/>
              <w:rPr>
                <w:rFonts w:ascii="Arial" w:hAnsi="Arial" w:cs="Arial"/>
              </w:rPr>
            </w:pPr>
            <w:r w:rsidRPr="00760B35">
              <w:rPr>
                <w:rFonts w:ascii="Arial" w:hAnsi="Arial" w:cs="Arial"/>
              </w:rPr>
              <w:t>Be committed,  caring, enthusiastic and enjoy working with children</w:t>
            </w:r>
          </w:p>
        </w:tc>
        <w:tc>
          <w:tcPr>
            <w:tcW w:w="987" w:type="dxa"/>
          </w:tcPr>
          <w:p w:rsidR="00C447AF" w:rsidRPr="00760B35" w:rsidRDefault="00883986" w:rsidP="00C447AF">
            <w:pPr>
              <w:jc w:val="center"/>
              <w:rPr>
                <w:rFonts w:ascii="Arial" w:hAnsi="Arial" w:cs="Arial"/>
              </w:rPr>
            </w:pPr>
            <w:r w:rsidRPr="00760B35">
              <w:rPr>
                <w:rFonts w:ascii="Arial" w:hAnsi="Arial" w:cs="Arial"/>
              </w:rPr>
              <w:t>E</w:t>
            </w:r>
          </w:p>
        </w:tc>
      </w:tr>
      <w:tr w:rsidR="00C447AF" w:rsidRPr="00760B35" w:rsidTr="00C447AF">
        <w:tc>
          <w:tcPr>
            <w:tcW w:w="8282" w:type="dxa"/>
          </w:tcPr>
          <w:p w:rsidR="00C447AF" w:rsidRPr="00760B35" w:rsidRDefault="00C447AF" w:rsidP="00C447AF">
            <w:pPr>
              <w:jc w:val="both"/>
              <w:rPr>
                <w:rFonts w:ascii="Arial" w:hAnsi="Arial" w:cs="Arial"/>
              </w:rPr>
            </w:pPr>
          </w:p>
          <w:p w:rsidR="00C447AF" w:rsidRPr="00760B35" w:rsidRDefault="00883986" w:rsidP="00C447AF">
            <w:pPr>
              <w:jc w:val="both"/>
              <w:rPr>
                <w:rFonts w:ascii="Arial" w:hAnsi="Arial" w:cs="Arial"/>
              </w:rPr>
            </w:pPr>
            <w:r w:rsidRPr="00760B35">
              <w:rPr>
                <w:rFonts w:ascii="Arial" w:hAnsi="Arial" w:cs="Arial"/>
              </w:rPr>
              <w:t>Have the ability to work independently or as part of a team</w:t>
            </w:r>
          </w:p>
        </w:tc>
        <w:tc>
          <w:tcPr>
            <w:tcW w:w="987" w:type="dxa"/>
          </w:tcPr>
          <w:p w:rsidR="00C447AF" w:rsidRPr="00760B35" w:rsidRDefault="00883986" w:rsidP="00C447AF">
            <w:pPr>
              <w:jc w:val="center"/>
              <w:rPr>
                <w:rFonts w:ascii="Arial" w:hAnsi="Arial" w:cs="Arial"/>
              </w:rPr>
            </w:pPr>
            <w:r w:rsidRPr="00760B35">
              <w:rPr>
                <w:rFonts w:ascii="Arial" w:hAnsi="Arial" w:cs="Arial"/>
              </w:rPr>
              <w:t>E</w:t>
            </w:r>
          </w:p>
          <w:p w:rsidR="00883986" w:rsidRPr="00760B35" w:rsidRDefault="00883986" w:rsidP="00C447AF">
            <w:pPr>
              <w:jc w:val="center"/>
              <w:rPr>
                <w:rFonts w:ascii="Arial" w:hAnsi="Arial" w:cs="Arial"/>
              </w:rPr>
            </w:pPr>
          </w:p>
        </w:tc>
      </w:tr>
      <w:tr w:rsidR="00C447AF" w:rsidRPr="00760B35" w:rsidTr="00C447AF">
        <w:tc>
          <w:tcPr>
            <w:tcW w:w="8282" w:type="dxa"/>
          </w:tcPr>
          <w:p w:rsidR="00C447AF" w:rsidRPr="00760B35" w:rsidRDefault="00C447AF" w:rsidP="00C447AF">
            <w:pPr>
              <w:jc w:val="both"/>
              <w:rPr>
                <w:rFonts w:ascii="Arial" w:hAnsi="Arial" w:cs="Arial"/>
              </w:rPr>
            </w:pPr>
          </w:p>
          <w:p w:rsidR="00C447AF" w:rsidRPr="00760B35" w:rsidRDefault="00883986" w:rsidP="00C447AF">
            <w:pPr>
              <w:jc w:val="both"/>
              <w:rPr>
                <w:rFonts w:ascii="Arial" w:hAnsi="Arial" w:cs="Arial"/>
              </w:rPr>
            </w:pPr>
            <w:r w:rsidRPr="00760B35">
              <w:rPr>
                <w:rFonts w:ascii="Arial" w:hAnsi="Arial" w:cs="Arial"/>
              </w:rPr>
              <w:t>Be able to communicate at all levels and provide clear feedback to staff and parents</w:t>
            </w:r>
          </w:p>
        </w:tc>
        <w:tc>
          <w:tcPr>
            <w:tcW w:w="987" w:type="dxa"/>
          </w:tcPr>
          <w:p w:rsidR="00C447AF" w:rsidRPr="00760B35" w:rsidRDefault="00883986" w:rsidP="00C447AF">
            <w:pPr>
              <w:jc w:val="center"/>
              <w:rPr>
                <w:rFonts w:ascii="Arial" w:hAnsi="Arial" w:cs="Arial"/>
              </w:rPr>
            </w:pPr>
            <w:r w:rsidRPr="00760B35">
              <w:rPr>
                <w:rFonts w:ascii="Arial" w:hAnsi="Arial" w:cs="Arial"/>
              </w:rPr>
              <w:t>E</w:t>
            </w:r>
          </w:p>
          <w:p w:rsidR="00883986" w:rsidRPr="00760B35" w:rsidRDefault="00883986" w:rsidP="00C447AF">
            <w:pPr>
              <w:jc w:val="center"/>
              <w:rPr>
                <w:rFonts w:ascii="Arial" w:hAnsi="Arial" w:cs="Arial"/>
              </w:rPr>
            </w:pPr>
          </w:p>
        </w:tc>
      </w:tr>
      <w:tr w:rsidR="00C447AF" w:rsidRPr="00760B35" w:rsidTr="00C447AF">
        <w:tc>
          <w:tcPr>
            <w:tcW w:w="8282" w:type="dxa"/>
          </w:tcPr>
          <w:p w:rsidR="00C447AF" w:rsidRPr="00760B35" w:rsidRDefault="00C447AF" w:rsidP="00C447AF">
            <w:pPr>
              <w:jc w:val="both"/>
              <w:rPr>
                <w:rFonts w:ascii="Arial" w:hAnsi="Arial" w:cs="Arial"/>
              </w:rPr>
            </w:pPr>
          </w:p>
          <w:p w:rsidR="00C447AF" w:rsidRPr="00760B35" w:rsidRDefault="00883986" w:rsidP="00C447AF">
            <w:pPr>
              <w:jc w:val="both"/>
              <w:rPr>
                <w:rFonts w:ascii="Arial" w:hAnsi="Arial" w:cs="Arial"/>
              </w:rPr>
            </w:pPr>
            <w:r w:rsidRPr="00760B35">
              <w:rPr>
                <w:rFonts w:ascii="Arial" w:hAnsi="Arial" w:cs="Arial"/>
              </w:rPr>
              <w:t>Be able to maintain a high level of confidentiality</w:t>
            </w:r>
          </w:p>
        </w:tc>
        <w:tc>
          <w:tcPr>
            <w:tcW w:w="987" w:type="dxa"/>
          </w:tcPr>
          <w:p w:rsidR="00C447AF" w:rsidRPr="00760B35" w:rsidRDefault="00883986" w:rsidP="00C447AF">
            <w:pPr>
              <w:jc w:val="center"/>
              <w:rPr>
                <w:rFonts w:ascii="Arial" w:hAnsi="Arial" w:cs="Arial"/>
              </w:rPr>
            </w:pPr>
            <w:r w:rsidRPr="00760B35">
              <w:rPr>
                <w:rFonts w:ascii="Arial" w:hAnsi="Arial" w:cs="Arial"/>
              </w:rPr>
              <w:t>E</w:t>
            </w:r>
          </w:p>
          <w:p w:rsidR="00883986" w:rsidRPr="00760B35" w:rsidRDefault="00883986" w:rsidP="00C447AF">
            <w:pPr>
              <w:jc w:val="center"/>
              <w:rPr>
                <w:rFonts w:ascii="Arial" w:hAnsi="Arial" w:cs="Arial"/>
              </w:rPr>
            </w:pPr>
          </w:p>
        </w:tc>
      </w:tr>
      <w:tr w:rsidR="00C447AF" w:rsidRPr="00760B35" w:rsidTr="00C447AF">
        <w:tc>
          <w:tcPr>
            <w:tcW w:w="8282" w:type="dxa"/>
          </w:tcPr>
          <w:p w:rsidR="00C447AF" w:rsidRPr="00760B35" w:rsidRDefault="00C447AF" w:rsidP="00C447AF">
            <w:pPr>
              <w:jc w:val="both"/>
              <w:rPr>
                <w:rFonts w:ascii="Arial" w:hAnsi="Arial" w:cs="Arial"/>
              </w:rPr>
            </w:pPr>
          </w:p>
          <w:p w:rsidR="00C447AF" w:rsidRPr="00760B35" w:rsidRDefault="00883986" w:rsidP="00C447AF">
            <w:pPr>
              <w:jc w:val="both"/>
              <w:rPr>
                <w:rFonts w:ascii="Arial" w:hAnsi="Arial" w:cs="Arial"/>
              </w:rPr>
            </w:pPr>
            <w:r w:rsidRPr="00760B35">
              <w:rPr>
                <w:rFonts w:ascii="Arial" w:hAnsi="Arial" w:cs="Arial"/>
              </w:rPr>
              <w:t>Have an understanding of Health &amp; Safety</w:t>
            </w:r>
          </w:p>
        </w:tc>
        <w:tc>
          <w:tcPr>
            <w:tcW w:w="987" w:type="dxa"/>
          </w:tcPr>
          <w:p w:rsidR="00C447AF" w:rsidRPr="00760B35" w:rsidRDefault="00883986" w:rsidP="00C447AF">
            <w:pPr>
              <w:jc w:val="center"/>
              <w:rPr>
                <w:rFonts w:ascii="Arial" w:hAnsi="Arial" w:cs="Arial"/>
              </w:rPr>
            </w:pPr>
            <w:r w:rsidRPr="00760B35">
              <w:rPr>
                <w:rFonts w:ascii="Arial" w:hAnsi="Arial" w:cs="Arial"/>
              </w:rPr>
              <w:t>D</w:t>
            </w:r>
          </w:p>
          <w:p w:rsidR="00883986" w:rsidRPr="00760B35" w:rsidRDefault="00883986" w:rsidP="00C447AF">
            <w:pPr>
              <w:jc w:val="center"/>
              <w:rPr>
                <w:rFonts w:ascii="Arial" w:hAnsi="Arial" w:cs="Arial"/>
              </w:rPr>
            </w:pPr>
          </w:p>
        </w:tc>
      </w:tr>
      <w:tr w:rsidR="00C447AF" w:rsidRPr="00760B35" w:rsidTr="00C447AF">
        <w:tc>
          <w:tcPr>
            <w:tcW w:w="8282" w:type="dxa"/>
          </w:tcPr>
          <w:p w:rsidR="00883986" w:rsidRPr="00760B35" w:rsidRDefault="00883986" w:rsidP="00883986">
            <w:pPr>
              <w:rPr>
                <w:rFonts w:ascii="Arial" w:hAnsi="Arial" w:cs="Arial"/>
              </w:rPr>
            </w:pPr>
          </w:p>
          <w:p w:rsidR="00C447AF" w:rsidRPr="00760B35" w:rsidRDefault="00883986" w:rsidP="00883986">
            <w:pPr>
              <w:rPr>
                <w:rFonts w:ascii="Arial" w:hAnsi="Arial" w:cs="Arial"/>
              </w:rPr>
            </w:pPr>
            <w:r w:rsidRPr="00760B35">
              <w:rPr>
                <w:rFonts w:ascii="Arial" w:hAnsi="Arial" w:cs="Arial"/>
              </w:rPr>
              <w:t>Be prepared to undertake relevant training where necessary</w:t>
            </w:r>
          </w:p>
        </w:tc>
        <w:tc>
          <w:tcPr>
            <w:tcW w:w="987" w:type="dxa"/>
          </w:tcPr>
          <w:p w:rsidR="00C447AF" w:rsidRPr="00760B35" w:rsidRDefault="00883986" w:rsidP="00C447AF">
            <w:pPr>
              <w:jc w:val="center"/>
              <w:rPr>
                <w:rFonts w:ascii="Arial" w:hAnsi="Arial" w:cs="Arial"/>
              </w:rPr>
            </w:pPr>
            <w:r w:rsidRPr="00760B35">
              <w:rPr>
                <w:rFonts w:ascii="Arial" w:hAnsi="Arial" w:cs="Arial"/>
              </w:rPr>
              <w:t>E</w:t>
            </w:r>
          </w:p>
        </w:tc>
      </w:tr>
      <w:tr w:rsidR="00C447AF" w:rsidRPr="00760B35" w:rsidTr="00C447AF">
        <w:tc>
          <w:tcPr>
            <w:tcW w:w="8282" w:type="dxa"/>
          </w:tcPr>
          <w:p w:rsidR="00C447AF" w:rsidRPr="00760B35" w:rsidRDefault="00C447AF" w:rsidP="00883986">
            <w:pPr>
              <w:rPr>
                <w:rFonts w:ascii="Arial" w:hAnsi="Arial" w:cs="Arial"/>
              </w:rPr>
            </w:pPr>
          </w:p>
          <w:p w:rsidR="00C447AF" w:rsidRPr="00760B35" w:rsidRDefault="00D3562F" w:rsidP="00883986">
            <w:pPr>
              <w:rPr>
                <w:rFonts w:ascii="Arial" w:hAnsi="Arial" w:cs="Arial"/>
              </w:rPr>
            </w:pPr>
            <w:r w:rsidRPr="00760B35">
              <w:rPr>
                <w:rFonts w:ascii="Arial" w:hAnsi="Arial" w:cs="Arial"/>
              </w:rPr>
              <w:t>Hold a first aid qualification</w:t>
            </w:r>
          </w:p>
        </w:tc>
        <w:tc>
          <w:tcPr>
            <w:tcW w:w="987" w:type="dxa"/>
          </w:tcPr>
          <w:p w:rsidR="00C447AF" w:rsidRPr="00760B35" w:rsidRDefault="00D3562F" w:rsidP="00C447AF">
            <w:pPr>
              <w:jc w:val="center"/>
              <w:rPr>
                <w:rFonts w:ascii="Arial" w:hAnsi="Arial" w:cs="Arial"/>
              </w:rPr>
            </w:pPr>
            <w:r w:rsidRPr="00760B35">
              <w:rPr>
                <w:rFonts w:ascii="Arial" w:hAnsi="Arial" w:cs="Arial"/>
              </w:rPr>
              <w:t>D</w:t>
            </w:r>
          </w:p>
        </w:tc>
      </w:tr>
      <w:tr w:rsidR="00C447AF" w:rsidRPr="00760B35" w:rsidTr="00C447AF">
        <w:tc>
          <w:tcPr>
            <w:tcW w:w="8282" w:type="dxa"/>
          </w:tcPr>
          <w:p w:rsidR="00C447AF" w:rsidRPr="00760B35" w:rsidRDefault="00C447AF" w:rsidP="00883986">
            <w:pPr>
              <w:rPr>
                <w:rFonts w:ascii="Arial" w:hAnsi="Arial" w:cs="Arial"/>
              </w:rPr>
            </w:pPr>
          </w:p>
          <w:p w:rsidR="00C447AF" w:rsidRPr="00760B35" w:rsidRDefault="00D3562F" w:rsidP="00883986">
            <w:pPr>
              <w:rPr>
                <w:rFonts w:ascii="Arial" w:hAnsi="Arial" w:cs="Arial"/>
              </w:rPr>
            </w:pPr>
            <w:r w:rsidRPr="00760B35">
              <w:rPr>
                <w:rFonts w:ascii="Arial" w:hAnsi="Arial" w:cs="Arial"/>
              </w:rPr>
              <w:t>Previous experience of working with children in either a nursery or school setting</w:t>
            </w:r>
          </w:p>
        </w:tc>
        <w:tc>
          <w:tcPr>
            <w:tcW w:w="987" w:type="dxa"/>
          </w:tcPr>
          <w:p w:rsidR="00C447AF" w:rsidRPr="00760B35" w:rsidRDefault="00D3562F" w:rsidP="00C447AF">
            <w:pPr>
              <w:jc w:val="center"/>
              <w:rPr>
                <w:rFonts w:ascii="Arial" w:hAnsi="Arial" w:cs="Arial"/>
              </w:rPr>
            </w:pPr>
            <w:r w:rsidRPr="00760B35">
              <w:rPr>
                <w:rFonts w:ascii="Arial" w:hAnsi="Arial" w:cs="Arial"/>
              </w:rPr>
              <w:t>E</w:t>
            </w:r>
          </w:p>
        </w:tc>
      </w:tr>
    </w:tbl>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Default="00C447AF" w:rsidP="005E0159">
      <w:pPr>
        <w:ind w:left="360"/>
        <w:rPr>
          <w:rFonts w:asciiTheme="minorHAnsi" w:hAnsiTheme="minorHAnsi" w:cs="Arial"/>
          <w:sz w:val="23"/>
          <w:szCs w:val="23"/>
        </w:rPr>
      </w:pPr>
    </w:p>
    <w:p w:rsidR="00C447AF" w:rsidRPr="004E786C" w:rsidRDefault="00760B35" w:rsidP="00760B35">
      <w:pPr>
        <w:pStyle w:val="Level2"/>
        <w:numPr>
          <w:ilvl w:val="0"/>
          <w:numId w:val="0"/>
        </w:numPr>
        <w:ind w:left="567"/>
        <w:jc w:val="left"/>
        <w:rPr>
          <w:b w:val="0"/>
          <w:sz w:val="24"/>
          <w:szCs w:val="24"/>
          <w:u w:val="single"/>
        </w:rPr>
      </w:pPr>
      <w:r w:rsidRPr="004E786C">
        <w:rPr>
          <w:b w:val="0"/>
          <w:sz w:val="24"/>
          <w:szCs w:val="24"/>
          <w:u w:val="single"/>
        </w:rPr>
        <w:lastRenderedPageBreak/>
        <w:t>Sa</w:t>
      </w:r>
      <w:r w:rsidR="00C447AF" w:rsidRPr="004E786C">
        <w:rPr>
          <w:b w:val="0"/>
          <w:sz w:val="24"/>
          <w:szCs w:val="24"/>
          <w:u w:val="single"/>
        </w:rPr>
        <w:t>feguarding</w:t>
      </w:r>
    </w:p>
    <w:p w:rsidR="00760B35" w:rsidRPr="004E786C" w:rsidRDefault="00760B35" w:rsidP="00760B35">
      <w:pPr>
        <w:pStyle w:val="Level2"/>
        <w:numPr>
          <w:ilvl w:val="0"/>
          <w:numId w:val="0"/>
        </w:numPr>
        <w:ind w:left="567"/>
        <w:jc w:val="left"/>
        <w:rPr>
          <w:b w:val="0"/>
          <w:sz w:val="24"/>
          <w:szCs w:val="24"/>
          <w:u w:val="single"/>
        </w:rPr>
      </w:pPr>
    </w:p>
    <w:p w:rsidR="00760B35" w:rsidRPr="004E786C" w:rsidRDefault="00C447AF" w:rsidP="00760B35">
      <w:pPr>
        <w:pStyle w:val="Body2"/>
        <w:ind w:left="510"/>
        <w:jc w:val="left"/>
        <w:rPr>
          <w:sz w:val="24"/>
        </w:rPr>
      </w:pPr>
      <w:r w:rsidRPr="004E786C">
        <w:rPr>
          <w:sz w:val="24"/>
        </w:rPr>
        <w:t>The Thinking Schools Academy Trust is committed to safeguarding and promoting the welfare of children and young people and all staff must ensure that the highest priority is given to following the guidance and regulations to safeguard children and young people.</w:t>
      </w:r>
    </w:p>
    <w:p w:rsidR="00C447AF" w:rsidRPr="004E786C" w:rsidRDefault="00C447AF" w:rsidP="00760B35">
      <w:pPr>
        <w:pStyle w:val="Body2"/>
        <w:ind w:left="510"/>
        <w:jc w:val="left"/>
        <w:rPr>
          <w:sz w:val="24"/>
        </w:rPr>
      </w:pPr>
      <w:r w:rsidRPr="004E786C">
        <w:rPr>
          <w:sz w:val="24"/>
        </w:rPr>
        <w:t xml:space="preserve"> All staff are to have due regard for safeguarding and promoting the welfare of </w:t>
      </w:r>
      <w:bookmarkStart w:id="0" w:name="_GoBack"/>
      <w:bookmarkEnd w:id="0"/>
      <w:r w:rsidRPr="004E786C">
        <w:rPr>
          <w:sz w:val="24"/>
        </w:rPr>
        <w:t>children and young people and to follow the child protection procedures adopted by the Thinking Schools Academy Trust.  Any safeguarding or child protection issues must be acted upon immediately by informing the Designated Child Protection Officer.</w:t>
      </w:r>
    </w:p>
    <w:p w:rsidR="00760B35" w:rsidRPr="004E786C" w:rsidRDefault="00760B35" w:rsidP="00760B35">
      <w:pPr>
        <w:pStyle w:val="Body2"/>
        <w:ind w:left="510"/>
        <w:jc w:val="left"/>
        <w:rPr>
          <w:sz w:val="24"/>
        </w:rPr>
      </w:pPr>
    </w:p>
    <w:p w:rsidR="00C447AF" w:rsidRPr="004E786C" w:rsidRDefault="00C447AF" w:rsidP="00760B35">
      <w:pPr>
        <w:pStyle w:val="Body1"/>
        <w:ind w:left="510"/>
        <w:jc w:val="left"/>
        <w:rPr>
          <w:sz w:val="24"/>
        </w:rPr>
      </w:pPr>
      <w:r w:rsidRPr="004E786C">
        <w:rPr>
          <w:sz w:val="24"/>
        </w:rPr>
        <w:t xml:space="preserve">This job description forms part of the contract of employment of the person appointed to the post.  The duties, responsibilities and accountabilities highlighted in this job description are indicative and may vary over time at the discretion of the </w:t>
      </w:r>
      <w:r w:rsidRPr="004E786C">
        <w:rPr>
          <w:sz w:val="24"/>
        </w:rPr>
        <w:t>Nursery Manager</w:t>
      </w:r>
      <w:r w:rsidRPr="004E786C">
        <w:rPr>
          <w:sz w:val="24"/>
        </w:rPr>
        <w:t>.  This job description will be reviewed annually and is an integral part of the Appraisal and line management process.</w:t>
      </w:r>
    </w:p>
    <w:p w:rsidR="005E0159" w:rsidRPr="004E786C" w:rsidRDefault="005E0159" w:rsidP="00760B35">
      <w:pPr>
        <w:rPr>
          <w:rFonts w:asciiTheme="minorHAnsi" w:hAnsiTheme="minorHAnsi" w:cs="Arial"/>
          <w:u w:val="single"/>
        </w:rPr>
      </w:pPr>
    </w:p>
    <w:p w:rsidR="005E0159" w:rsidRPr="004E786C" w:rsidRDefault="005E0159" w:rsidP="00760B35">
      <w:pPr>
        <w:rPr>
          <w:rFonts w:asciiTheme="minorHAnsi" w:hAnsiTheme="minorHAnsi" w:cs="Arial"/>
          <w:u w:val="single"/>
        </w:rPr>
      </w:pPr>
    </w:p>
    <w:p w:rsidR="008D318F" w:rsidRDefault="008D318F" w:rsidP="00760B35">
      <w:pPr>
        <w:ind w:firstLine="735"/>
        <w:rPr>
          <w:rFonts w:asciiTheme="minorHAnsi" w:hAnsiTheme="minorHAnsi" w:cs="Arial"/>
          <w:b/>
          <w:sz w:val="23"/>
          <w:szCs w:val="23"/>
          <w:u w:val="single"/>
        </w:rPr>
      </w:pPr>
    </w:p>
    <w:p w:rsidR="005E0159" w:rsidRDefault="005E0159" w:rsidP="00760B35">
      <w:pPr>
        <w:ind w:firstLine="735"/>
        <w:rPr>
          <w:rFonts w:asciiTheme="minorHAnsi" w:hAnsiTheme="minorHAnsi" w:cs="Arial"/>
          <w:b/>
          <w:sz w:val="23"/>
          <w:szCs w:val="23"/>
          <w:u w:val="single"/>
        </w:rPr>
      </w:pPr>
    </w:p>
    <w:p w:rsidR="008D318F" w:rsidRDefault="008D318F" w:rsidP="008D318F">
      <w:pPr>
        <w:rPr>
          <w:rFonts w:asciiTheme="minorHAnsi" w:hAnsiTheme="minorHAnsi" w:cs="Arial"/>
          <w:b/>
          <w:sz w:val="23"/>
          <w:szCs w:val="23"/>
          <w:u w:val="single"/>
        </w:rPr>
      </w:pPr>
    </w:p>
    <w:p w:rsidR="008D318F" w:rsidRPr="008D318F" w:rsidRDefault="008D318F" w:rsidP="008D318F">
      <w:pPr>
        <w:ind w:firstLine="45"/>
        <w:rPr>
          <w:rFonts w:asciiTheme="minorHAnsi" w:hAnsiTheme="minorHAnsi" w:cs="Arial"/>
          <w:sz w:val="23"/>
          <w:szCs w:val="23"/>
        </w:rPr>
      </w:pPr>
    </w:p>
    <w:p w:rsidR="008D318F" w:rsidRPr="00CB152B" w:rsidRDefault="008D318F" w:rsidP="008D318F">
      <w:pPr>
        <w:rPr>
          <w:rFonts w:asciiTheme="minorHAnsi" w:hAnsiTheme="minorHAnsi" w:cs="Arial"/>
          <w:bCs/>
          <w:sz w:val="23"/>
          <w:szCs w:val="23"/>
        </w:rPr>
      </w:pPr>
    </w:p>
    <w:sectPr w:rsidR="008D318F" w:rsidRPr="00CB152B" w:rsidSect="00BF15B3">
      <w:headerReference w:type="default" r:id="rId7"/>
      <w:pgSz w:w="11906" w:h="16838"/>
      <w:pgMar w:top="2836"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22F" w:rsidRDefault="0066122F" w:rsidP="00C83361">
      <w:r>
        <w:separator/>
      </w:r>
    </w:p>
  </w:endnote>
  <w:endnote w:type="continuationSeparator" w:id="0">
    <w:p w:rsidR="0066122F" w:rsidRDefault="0066122F" w:rsidP="00C83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Bold r:id="rId1" w:subsetted="1" w:fontKey="{888C60DD-806C-4DD9-9325-5767423DC7EF}"/>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22F" w:rsidRDefault="0066122F" w:rsidP="00C83361">
      <w:r>
        <w:separator/>
      </w:r>
    </w:p>
  </w:footnote>
  <w:footnote w:type="continuationSeparator" w:id="0">
    <w:p w:rsidR="0066122F" w:rsidRDefault="0066122F" w:rsidP="00C83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361" w:rsidRDefault="00BF15B3">
    <w:pPr>
      <w:pStyle w:val="Header"/>
    </w:pPr>
    <w:r>
      <w:rPr>
        <w:noProof/>
        <w:lang w:eastAsia="en-GB"/>
      </w:rPr>
      <w:drawing>
        <wp:anchor distT="0" distB="0" distL="114300" distR="114300" simplePos="0" relativeHeight="251658240" behindDoc="1" locked="0" layoutInCell="1" allowOverlap="1">
          <wp:simplePos x="0" y="0"/>
          <wp:positionH relativeFrom="page">
            <wp:align>right</wp:align>
          </wp:positionH>
          <wp:positionV relativeFrom="paragraph">
            <wp:posOffset>-449580</wp:posOffset>
          </wp:positionV>
          <wp:extent cx="7548534" cy="10677524"/>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CA - Letterheads v1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8534" cy="1067752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28F0"/>
    <w:multiLevelType w:val="hybridMultilevel"/>
    <w:tmpl w:val="63ECAC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B2FCE"/>
    <w:multiLevelType w:val="hybridMultilevel"/>
    <w:tmpl w:val="654691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BC7A3F"/>
    <w:multiLevelType w:val="multilevel"/>
    <w:tmpl w:val="29EC8A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b w:val="0"/>
        <w:sz w:val="24"/>
        <w:szCs w:val="24"/>
      </w:rPr>
    </w:lvl>
    <w:lvl w:ilvl="2">
      <w:start w:val="1"/>
      <w:numFmt w:val="decimal"/>
      <w:isLgl/>
      <w:lvlText w:val="%3.2."/>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456163ED"/>
    <w:multiLevelType w:val="hybridMultilevel"/>
    <w:tmpl w:val="89DE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72043"/>
    <w:multiLevelType w:val="hybridMultilevel"/>
    <w:tmpl w:val="C4D46B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A0A773F"/>
    <w:multiLevelType w:val="hybridMultilevel"/>
    <w:tmpl w:val="DBF252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0E0A19"/>
    <w:multiLevelType w:val="hybridMultilevel"/>
    <w:tmpl w:val="32540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1D1232"/>
    <w:multiLevelType w:val="multilevel"/>
    <w:tmpl w:val="B5562B90"/>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247"/>
        </w:tabs>
        <w:ind w:left="1247" w:hanging="680"/>
      </w:pPr>
      <w:rPr>
        <w:rFonts w:hint="default"/>
        <w:b/>
        <w:i w:val="0"/>
        <w:sz w:val="21"/>
      </w:rPr>
    </w:lvl>
    <w:lvl w:ilvl="2">
      <w:start w:val="1"/>
      <w:numFmt w:val="decimal"/>
      <w:pStyle w:val="Level3"/>
      <w:lvlText w:val="%1.%2.%3"/>
      <w:lvlJc w:val="left"/>
      <w:pPr>
        <w:tabs>
          <w:tab w:val="num" w:pos="2041"/>
        </w:tabs>
        <w:ind w:left="2041" w:hanging="794"/>
      </w:pPr>
      <w:rPr>
        <w:rFonts w:hint="default"/>
        <w:b/>
        <w:i w:val="0"/>
        <w:sz w:val="17"/>
      </w:rPr>
    </w:lvl>
    <w:lvl w:ilvl="3">
      <w:start w:val="1"/>
      <w:numFmt w:val="lowerRoman"/>
      <w:pStyle w:val="Level4"/>
      <w:lvlText w:val="(%4)"/>
      <w:lvlJc w:val="left"/>
      <w:pPr>
        <w:tabs>
          <w:tab w:val="num" w:pos="2722"/>
        </w:tabs>
        <w:ind w:left="2722" w:hanging="681"/>
      </w:pPr>
      <w:rPr>
        <w:rFonts w:hint="default"/>
      </w:rPr>
    </w:lvl>
    <w:lvl w:ilvl="4">
      <w:start w:val="1"/>
      <w:numFmt w:val="lowerLetter"/>
      <w:pStyle w:val="Level5"/>
      <w:lvlText w:val="(%5)"/>
      <w:lvlJc w:val="left"/>
      <w:pPr>
        <w:tabs>
          <w:tab w:val="num" w:pos="3289"/>
        </w:tabs>
        <w:ind w:left="3289" w:hanging="567"/>
      </w:pPr>
      <w:rPr>
        <w:rFonts w:hint="default"/>
      </w:rPr>
    </w:lvl>
    <w:lvl w:ilvl="5">
      <w:start w:val="1"/>
      <w:numFmt w:val="upperRoman"/>
      <w:pStyle w:val="Level6"/>
      <w:lvlText w:val="(%6)"/>
      <w:lvlJc w:val="left"/>
      <w:pPr>
        <w:tabs>
          <w:tab w:val="num" w:pos="3969"/>
        </w:tabs>
        <w:ind w:left="3969" w:hanging="680"/>
      </w:pPr>
      <w:rPr>
        <w:rFonts w:hint="default"/>
      </w:rPr>
    </w:lvl>
    <w:lvl w:ilvl="6">
      <w:start w:val="1"/>
      <w:numFmt w:val="none"/>
      <w:pStyle w:val="Level7"/>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num w:numId="1">
    <w:abstractNumId w:val="6"/>
  </w:num>
  <w:num w:numId="2">
    <w:abstractNumId w:val="3"/>
  </w:num>
  <w:num w:numId="3">
    <w:abstractNumId w:val="2"/>
  </w:num>
  <w:num w:numId="4">
    <w:abstractNumId w:val="0"/>
  </w:num>
  <w:num w:numId="5">
    <w:abstractNumId w:val="5"/>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22F"/>
    <w:rsid w:val="00076ED5"/>
    <w:rsid w:val="001005A2"/>
    <w:rsid w:val="004E786C"/>
    <w:rsid w:val="004F48C8"/>
    <w:rsid w:val="0050738A"/>
    <w:rsid w:val="005515A4"/>
    <w:rsid w:val="005E0159"/>
    <w:rsid w:val="0066122F"/>
    <w:rsid w:val="00760B35"/>
    <w:rsid w:val="00883986"/>
    <w:rsid w:val="008C3318"/>
    <w:rsid w:val="008D318F"/>
    <w:rsid w:val="0097542E"/>
    <w:rsid w:val="009876EC"/>
    <w:rsid w:val="00AC746C"/>
    <w:rsid w:val="00BD3E7A"/>
    <w:rsid w:val="00BF15B3"/>
    <w:rsid w:val="00C447AF"/>
    <w:rsid w:val="00C83361"/>
    <w:rsid w:val="00CB152B"/>
    <w:rsid w:val="00CF73B9"/>
    <w:rsid w:val="00D3562F"/>
    <w:rsid w:val="00E0142A"/>
    <w:rsid w:val="00E74AEA"/>
    <w:rsid w:val="00F5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32DD0D"/>
  <w15:chartTrackingRefBased/>
  <w15:docId w15:val="{0523A02A-021E-4122-B9D8-F2164A78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22F"/>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361"/>
    <w:pPr>
      <w:tabs>
        <w:tab w:val="center" w:pos="4513"/>
        <w:tab w:val="right" w:pos="9026"/>
      </w:tabs>
    </w:pPr>
  </w:style>
  <w:style w:type="character" w:customStyle="1" w:styleId="HeaderChar">
    <w:name w:val="Header Char"/>
    <w:basedOn w:val="DefaultParagraphFont"/>
    <w:link w:val="Header"/>
    <w:uiPriority w:val="99"/>
    <w:rsid w:val="00C83361"/>
  </w:style>
  <w:style w:type="paragraph" w:styleId="Footer">
    <w:name w:val="footer"/>
    <w:basedOn w:val="Normal"/>
    <w:link w:val="FooterChar"/>
    <w:uiPriority w:val="99"/>
    <w:unhideWhenUsed/>
    <w:rsid w:val="00C83361"/>
    <w:pPr>
      <w:tabs>
        <w:tab w:val="center" w:pos="4513"/>
        <w:tab w:val="right" w:pos="9026"/>
      </w:tabs>
    </w:pPr>
  </w:style>
  <w:style w:type="character" w:customStyle="1" w:styleId="FooterChar">
    <w:name w:val="Footer Char"/>
    <w:basedOn w:val="DefaultParagraphFont"/>
    <w:link w:val="Footer"/>
    <w:uiPriority w:val="99"/>
    <w:rsid w:val="00C83361"/>
  </w:style>
  <w:style w:type="paragraph" w:styleId="NoSpacing">
    <w:name w:val="No Spacing"/>
    <w:uiPriority w:val="1"/>
    <w:qFormat/>
    <w:rsid w:val="0066122F"/>
    <w:pPr>
      <w:spacing w:after="0" w:line="240" w:lineRule="auto"/>
    </w:pPr>
    <w:rPr>
      <w:rFonts w:ascii="Calibri" w:eastAsia="Calibri" w:hAnsi="Calibri" w:cs="Times New Roman"/>
    </w:rPr>
  </w:style>
  <w:style w:type="paragraph" w:styleId="ListParagraph">
    <w:name w:val="List Paragraph"/>
    <w:basedOn w:val="Normal"/>
    <w:uiPriority w:val="34"/>
    <w:qFormat/>
    <w:rsid w:val="008D318F"/>
    <w:pPr>
      <w:ind w:left="720"/>
      <w:contextualSpacing/>
    </w:pPr>
  </w:style>
  <w:style w:type="paragraph" w:customStyle="1" w:styleId="Body1">
    <w:name w:val="Body 1"/>
    <w:basedOn w:val="Normal"/>
    <w:rsid w:val="00C447AF"/>
    <w:pPr>
      <w:spacing w:after="140" w:line="290" w:lineRule="auto"/>
      <w:ind w:left="567"/>
      <w:jc w:val="both"/>
    </w:pPr>
    <w:rPr>
      <w:rFonts w:ascii="Arial" w:eastAsia="Times New Roman" w:hAnsi="Arial"/>
      <w:kern w:val="20"/>
      <w:sz w:val="20"/>
    </w:rPr>
  </w:style>
  <w:style w:type="paragraph" w:customStyle="1" w:styleId="Body2">
    <w:name w:val="Body 2"/>
    <w:basedOn w:val="Normal"/>
    <w:rsid w:val="00C447AF"/>
    <w:pPr>
      <w:spacing w:after="140" w:line="290" w:lineRule="auto"/>
      <w:ind w:left="1247"/>
      <w:jc w:val="both"/>
    </w:pPr>
    <w:rPr>
      <w:rFonts w:ascii="Arial" w:eastAsia="Times New Roman" w:hAnsi="Arial"/>
      <w:kern w:val="20"/>
      <w:sz w:val="20"/>
    </w:rPr>
  </w:style>
  <w:style w:type="paragraph" w:customStyle="1" w:styleId="Level1">
    <w:name w:val="Level 1"/>
    <w:basedOn w:val="Normal"/>
    <w:next w:val="Body1"/>
    <w:rsid w:val="00C447AF"/>
    <w:pPr>
      <w:keepNext/>
      <w:numPr>
        <w:numId w:val="8"/>
      </w:numPr>
      <w:spacing w:before="280" w:after="140" w:line="290" w:lineRule="auto"/>
      <w:jc w:val="both"/>
      <w:outlineLvl w:val="0"/>
    </w:pPr>
    <w:rPr>
      <w:rFonts w:ascii="Arial" w:eastAsia="Times New Roman" w:hAnsi="Arial"/>
      <w:b/>
      <w:bCs/>
      <w:kern w:val="20"/>
      <w:sz w:val="20"/>
      <w:szCs w:val="32"/>
    </w:rPr>
  </w:style>
  <w:style w:type="paragraph" w:customStyle="1" w:styleId="Level2">
    <w:name w:val="Level 2"/>
    <w:basedOn w:val="Normal"/>
    <w:rsid w:val="00C447AF"/>
    <w:pPr>
      <w:keepNext/>
      <w:numPr>
        <w:ilvl w:val="1"/>
        <w:numId w:val="8"/>
      </w:numPr>
      <w:spacing w:before="140" w:after="140" w:line="290" w:lineRule="auto"/>
      <w:jc w:val="both"/>
      <w:outlineLvl w:val="1"/>
    </w:pPr>
    <w:rPr>
      <w:rFonts w:ascii="Arial" w:eastAsia="Times New Roman" w:hAnsi="Arial"/>
      <w:b/>
      <w:kern w:val="20"/>
      <w:sz w:val="20"/>
      <w:szCs w:val="28"/>
    </w:rPr>
  </w:style>
  <w:style w:type="paragraph" w:customStyle="1" w:styleId="Level3">
    <w:name w:val="Level 3"/>
    <w:basedOn w:val="Normal"/>
    <w:rsid w:val="00C447AF"/>
    <w:pPr>
      <w:numPr>
        <w:ilvl w:val="2"/>
        <w:numId w:val="8"/>
      </w:numPr>
      <w:spacing w:after="140" w:line="290" w:lineRule="auto"/>
      <w:jc w:val="both"/>
      <w:outlineLvl w:val="2"/>
    </w:pPr>
    <w:rPr>
      <w:rFonts w:ascii="Arial" w:eastAsia="Times New Roman" w:hAnsi="Arial"/>
      <w:kern w:val="20"/>
      <w:sz w:val="20"/>
      <w:szCs w:val="28"/>
    </w:rPr>
  </w:style>
  <w:style w:type="paragraph" w:customStyle="1" w:styleId="Level4">
    <w:name w:val="Level 4"/>
    <w:basedOn w:val="Normal"/>
    <w:rsid w:val="00C447AF"/>
    <w:pPr>
      <w:numPr>
        <w:ilvl w:val="3"/>
        <w:numId w:val="8"/>
      </w:numPr>
      <w:spacing w:after="140" w:line="290" w:lineRule="auto"/>
      <w:jc w:val="both"/>
      <w:outlineLvl w:val="3"/>
    </w:pPr>
    <w:rPr>
      <w:rFonts w:ascii="Arial" w:eastAsia="Times New Roman" w:hAnsi="Arial"/>
      <w:kern w:val="20"/>
      <w:sz w:val="20"/>
    </w:rPr>
  </w:style>
  <w:style w:type="paragraph" w:customStyle="1" w:styleId="Level5">
    <w:name w:val="Level 5"/>
    <w:basedOn w:val="Normal"/>
    <w:rsid w:val="00C447AF"/>
    <w:pPr>
      <w:numPr>
        <w:ilvl w:val="4"/>
        <w:numId w:val="8"/>
      </w:numPr>
      <w:spacing w:after="140" w:line="290" w:lineRule="auto"/>
      <w:jc w:val="both"/>
      <w:outlineLvl w:val="4"/>
    </w:pPr>
    <w:rPr>
      <w:rFonts w:ascii="Arial" w:eastAsia="Times New Roman" w:hAnsi="Arial"/>
      <w:kern w:val="20"/>
      <w:sz w:val="20"/>
    </w:rPr>
  </w:style>
  <w:style w:type="paragraph" w:customStyle="1" w:styleId="Level6">
    <w:name w:val="Level 6"/>
    <w:basedOn w:val="Normal"/>
    <w:rsid w:val="00C447AF"/>
    <w:pPr>
      <w:numPr>
        <w:ilvl w:val="5"/>
        <w:numId w:val="8"/>
      </w:numPr>
      <w:spacing w:after="140" w:line="290" w:lineRule="auto"/>
      <w:jc w:val="both"/>
      <w:outlineLvl w:val="5"/>
    </w:pPr>
    <w:rPr>
      <w:rFonts w:ascii="Arial" w:eastAsia="Times New Roman" w:hAnsi="Arial"/>
      <w:kern w:val="20"/>
      <w:sz w:val="20"/>
    </w:rPr>
  </w:style>
  <w:style w:type="paragraph" w:customStyle="1" w:styleId="Level7">
    <w:name w:val="Level 7"/>
    <w:basedOn w:val="Normal"/>
    <w:rsid w:val="00C447AF"/>
    <w:pPr>
      <w:numPr>
        <w:ilvl w:val="6"/>
        <w:numId w:val="8"/>
      </w:numPr>
      <w:spacing w:after="140" w:line="290" w:lineRule="auto"/>
      <w:jc w:val="both"/>
      <w:outlineLvl w:val="6"/>
    </w:pPr>
    <w:rPr>
      <w:rFonts w:ascii="Arial" w:eastAsia="Times New Roman" w:hAnsi="Arial"/>
      <w:kern w:val="20"/>
      <w:sz w:val="20"/>
    </w:rPr>
  </w:style>
  <w:style w:type="table" w:styleId="TableGrid">
    <w:name w:val="Table Grid"/>
    <w:basedOn w:val="TableNormal"/>
    <w:uiPriority w:val="39"/>
    <w:rsid w:val="00C4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Rivers, Ruth</dc:creator>
  <cp:keywords/>
  <dc:description/>
  <cp:lastModifiedBy>Chesters, Sara</cp:lastModifiedBy>
  <cp:revision>6</cp:revision>
  <dcterms:created xsi:type="dcterms:W3CDTF">2018-07-16T12:37:00Z</dcterms:created>
  <dcterms:modified xsi:type="dcterms:W3CDTF">2018-07-16T12:43:00Z</dcterms:modified>
</cp:coreProperties>
</file>