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26"/>
        <w:jc w:val="center"/>
        <w:rPr>
          <w:rFonts w:ascii="Tahoma" w:hAnsi="Tahoma"/>
          <w:b w:val="1"/>
          <w:bCs w:val="1"/>
          <w:spacing w:val="4"/>
          <w:sz w:val="28"/>
          <w:szCs w:val="28"/>
        </w:rPr>
      </w:pPr>
      <w:r>
        <w:rPr>
          <w:rFonts w:ascii="Tahoma" w:hAnsi="Tahoma"/>
          <w:b w:val="1"/>
          <w:bCs w:val="1"/>
          <w:spacing w:val="4"/>
          <w:sz w:val="28"/>
          <w:szCs w:val="28"/>
        </w:rP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1026794</wp:posOffset>
            </wp:positionH>
            <wp:positionV relativeFrom="line">
              <wp:posOffset>-52705</wp:posOffset>
            </wp:positionV>
            <wp:extent cx="2628900" cy="1854200"/>
            <wp:effectExtent l="0" t="0" r="0" b="0"/>
            <wp:wrapThrough wrapText="bothSides" distL="50800" distR="50800">
              <wp:wrapPolygon edited="1">
                <wp:start x="5231" y="3665"/>
                <wp:lineTo x="5231" y="4320"/>
                <wp:lineTo x="6054" y="4409"/>
                <wp:lineTo x="6813" y="4856"/>
                <wp:lineTo x="7446" y="5601"/>
                <wp:lineTo x="7868" y="6554"/>
                <wp:lineTo x="8564" y="6703"/>
                <wp:lineTo x="8923" y="6972"/>
                <wp:lineTo x="9260" y="6286"/>
                <wp:lineTo x="9766" y="5810"/>
                <wp:lineTo x="10315" y="5601"/>
                <wp:lineTo x="11011" y="5720"/>
                <wp:lineTo x="11538" y="6137"/>
                <wp:lineTo x="11918" y="6733"/>
                <wp:lineTo x="12066" y="7061"/>
                <wp:lineTo x="12551" y="7359"/>
                <wp:lineTo x="12973" y="7955"/>
                <wp:lineTo x="13226" y="8789"/>
                <wp:lineTo x="13205" y="9921"/>
                <wp:lineTo x="12888" y="10755"/>
                <wp:lineTo x="12445" y="11292"/>
                <wp:lineTo x="12192" y="11470"/>
                <wp:lineTo x="12277" y="11947"/>
                <wp:lineTo x="12234" y="12960"/>
                <wp:lineTo x="11960" y="13764"/>
                <wp:lineTo x="11517" y="14360"/>
                <wp:lineTo x="10969" y="14688"/>
                <wp:lineTo x="10167" y="14688"/>
                <wp:lineTo x="9577" y="14301"/>
                <wp:lineTo x="9134" y="13675"/>
                <wp:lineTo x="8944" y="13049"/>
                <wp:lineTo x="8395" y="12811"/>
                <wp:lineTo x="8311" y="12781"/>
                <wp:lineTo x="7910" y="13466"/>
                <wp:lineTo x="7214" y="14122"/>
                <wp:lineTo x="6413" y="14509"/>
                <wp:lineTo x="5252" y="14509"/>
                <wp:lineTo x="4430" y="14122"/>
                <wp:lineTo x="3776" y="13496"/>
                <wp:lineTo x="3270" y="12751"/>
                <wp:lineTo x="2763" y="13109"/>
                <wp:lineTo x="2004" y="13109"/>
                <wp:lineTo x="1477" y="12722"/>
                <wp:lineTo x="1139" y="12185"/>
                <wp:lineTo x="949" y="11500"/>
                <wp:lineTo x="907" y="10726"/>
                <wp:lineTo x="612" y="10368"/>
                <wp:lineTo x="527" y="10070"/>
                <wp:lineTo x="570" y="9415"/>
                <wp:lineTo x="802" y="8968"/>
                <wp:lineTo x="1139" y="8759"/>
                <wp:lineTo x="1561" y="8759"/>
                <wp:lineTo x="1814" y="8193"/>
                <wp:lineTo x="2257" y="7776"/>
                <wp:lineTo x="2805" y="7687"/>
                <wp:lineTo x="2974" y="6674"/>
                <wp:lineTo x="3354" y="5750"/>
                <wp:lineTo x="3902" y="5005"/>
                <wp:lineTo x="4535" y="4529"/>
                <wp:lineTo x="5231" y="4320"/>
                <wp:lineTo x="5231" y="3665"/>
                <wp:lineTo x="15525" y="3665"/>
                <wp:lineTo x="15968" y="3784"/>
                <wp:lineTo x="16284" y="4171"/>
                <wp:lineTo x="16411" y="4618"/>
                <wp:lineTo x="16411" y="4856"/>
                <wp:lineTo x="16622" y="4886"/>
                <wp:lineTo x="16791" y="4499"/>
                <wp:lineTo x="17065" y="4320"/>
                <wp:lineTo x="17487" y="4439"/>
                <wp:lineTo x="17719" y="4856"/>
                <wp:lineTo x="17740" y="5244"/>
                <wp:lineTo x="18035" y="5393"/>
                <wp:lineTo x="18162" y="5661"/>
                <wp:lineTo x="18120" y="6137"/>
                <wp:lineTo x="17909" y="6406"/>
                <wp:lineTo x="17550" y="6435"/>
                <wp:lineTo x="17381" y="6733"/>
                <wp:lineTo x="17191" y="6823"/>
                <wp:lineTo x="16959" y="7329"/>
                <wp:lineTo x="16495" y="7657"/>
                <wp:lineTo x="15989" y="7627"/>
                <wp:lineTo x="15567" y="7270"/>
                <wp:lineTo x="15441" y="7001"/>
                <wp:lineTo x="15166" y="7031"/>
                <wp:lineTo x="14934" y="7240"/>
                <wp:lineTo x="14555" y="7180"/>
                <wp:lineTo x="14323" y="6852"/>
                <wp:lineTo x="14280" y="6257"/>
                <wp:lineTo x="14512" y="5839"/>
                <wp:lineTo x="14576" y="5810"/>
                <wp:lineTo x="14660" y="5393"/>
                <wp:lineTo x="14829" y="5184"/>
                <wp:lineTo x="14850" y="4380"/>
                <wp:lineTo x="15124" y="3873"/>
                <wp:lineTo x="15525" y="3665"/>
                <wp:lineTo x="18267" y="3665"/>
                <wp:lineTo x="18267" y="9206"/>
                <wp:lineTo x="18921" y="9295"/>
                <wp:lineTo x="19448" y="9713"/>
                <wp:lineTo x="19786" y="10249"/>
                <wp:lineTo x="19997" y="10994"/>
                <wp:lineTo x="19997" y="12007"/>
                <wp:lineTo x="20271" y="12156"/>
                <wp:lineTo x="20482" y="12632"/>
                <wp:lineTo x="20777" y="12930"/>
                <wp:lineTo x="20946" y="13437"/>
                <wp:lineTo x="20904" y="14152"/>
                <wp:lineTo x="20630" y="14658"/>
                <wp:lineTo x="20292" y="14897"/>
                <wp:lineTo x="19807" y="14867"/>
                <wp:lineTo x="19427" y="14509"/>
                <wp:lineTo x="19301" y="14182"/>
                <wp:lineTo x="18816" y="14152"/>
                <wp:lineTo x="18710" y="14241"/>
                <wp:lineTo x="18415" y="14748"/>
                <wp:lineTo x="17972" y="15135"/>
                <wp:lineTo x="17360" y="15254"/>
                <wp:lineTo x="16812" y="15105"/>
                <wp:lineTo x="16305" y="14628"/>
                <wp:lineTo x="15968" y="13973"/>
                <wp:lineTo x="15483" y="13913"/>
                <wp:lineTo x="15230" y="13615"/>
                <wp:lineTo x="14829" y="13556"/>
                <wp:lineTo x="14576" y="13198"/>
                <wp:lineTo x="14576" y="12573"/>
                <wp:lineTo x="14766" y="12245"/>
                <wp:lineTo x="15082" y="12126"/>
                <wp:lineTo x="15103" y="11381"/>
                <wp:lineTo x="15335" y="10964"/>
                <wp:lineTo x="15630" y="10755"/>
                <wp:lineTo x="16116" y="10845"/>
                <wp:lineTo x="16390" y="11172"/>
                <wp:lineTo x="16495" y="11351"/>
                <wp:lineTo x="16917" y="10994"/>
                <wp:lineTo x="17086" y="10279"/>
                <wp:lineTo x="17508" y="9623"/>
                <wp:lineTo x="18035" y="9266"/>
                <wp:lineTo x="18267" y="9206"/>
                <wp:lineTo x="18267" y="3665"/>
                <wp:lineTo x="5231" y="366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5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right="26"/>
        <w:jc w:val="center"/>
        <w:rPr>
          <w:rFonts w:ascii="Tahoma" w:hAnsi="Tahoma"/>
          <w:b w:val="1"/>
          <w:bCs w:val="1"/>
          <w:spacing w:val="4"/>
          <w:sz w:val="28"/>
          <w:szCs w:val="28"/>
        </w:rPr>
      </w:pPr>
    </w:p>
    <w:p>
      <w:pPr>
        <w:pStyle w:val="Normal.0"/>
        <w:ind w:right="26"/>
        <w:jc w:val="center"/>
        <w:rPr>
          <w:rFonts w:ascii="Tahoma" w:hAnsi="Tahoma"/>
          <w:b w:val="1"/>
          <w:bCs w:val="1"/>
          <w:spacing w:val="4"/>
          <w:sz w:val="28"/>
          <w:szCs w:val="28"/>
        </w:rPr>
      </w:pPr>
    </w:p>
    <w:p>
      <w:pPr>
        <w:pStyle w:val="Normal.0"/>
        <w:ind w:right="26"/>
        <w:jc w:val="center"/>
        <w:rPr>
          <w:rFonts w:ascii="Tahoma" w:hAnsi="Tahoma"/>
          <w:b w:val="1"/>
          <w:bCs w:val="1"/>
          <w:spacing w:val="4"/>
          <w:sz w:val="28"/>
          <w:szCs w:val="28"/>
        </w:rPr>
      </w:pPr>
    </w:p>
    <w:p>
      <w:pPr>
        <w:pStyle w:val="Normal.0"/>
        <w:ind w:right="26"/>
        <w:jc w:val="center"/>
        <w:rPr>
          <w:rFonts w:ascii="Tahoma" w:hAnsi="Tahoma"/>
          <w:b w:val="1"/>
          <w:bCs w:val="1"/>
          <w:spacing w:val="4"/>
          <w:sz w:val="28"/>
          <w:szCs w:val="28"/>
        </w:rPr>
      </w:pPr>
    </w:p>
    <w:p>
      <w:pPr>
        <w:pStyle w:val="Normal.0"/>
        <w:ind w:right="26"/>
        <w:jc w:val="center"/>
        <w:rPr>
          <w:rFonts w:ascii="Tahoma" w:hAnsi="Tahoma"/>
          <w:b w:val="1"/>
          <w:bCs w:val="1"/>
          <w:spacing w:val="4"/>
          <w:sz w:val="28"/>
          <w:szCs w:val="28"/>
        </w:rPr>
      </w:pPr>
    </w:p>
    <w:p>
      <w:pPr>
        <w:pStyle w:val="Normal.0"/>
        <w:ind w:right="26"/>
        <w:jc w:val="center"/>
        <w:rPr>
          <w:rFonts w:ascii="Tahoma" w:hAnsi="Tahoma"/>
          <w:b w:val="1"/>
          <w:bCs w:val="1"/>
          <w:spacing w:val="4"/>
          <w:sz w:val="28"/>
          <w:szCs w:val="28"/>
        </w:rPr>
      </w:pPr>
    </w:p>
    <w:p>
      <w:pPr>
        <w:pStyle w:val="Normal.0"/>
        <w:ind w:right="26"/>
        <w:jc w:val="center"/>
        <w:rPr>
          <w:rFonts w:ascii="Tahoma" w:hAnsi="Tahoma"/>
          <w:b w:val="1"/>
          <w:bCs w:val="1"/>
          <w:spacing w:val="4"/>
          <w:sz w:val="28"/>
          <w:szCs w:val="28"/>
        </w:rPr>
      </w:pPr>
    </w:p>
    <w:p>
      <w:pPr>
        <w:pStyle w:val="Normal.0"/>
        <w:ind w:right="26"/>
        <w:jc w:val="center"/>
        <w:rPr>
          <w:rFonts w:ascii="Tahoma" w:hAnsi="Tahoma"/>
          <w:b w:val="1"/>
          <w:bCs w:val="1"/>
          <w:spacing w:val="4"/>
          <w:sz w:val="28"/>
          <w:szCs w:val="28"/>
        </w:rPr>
      </w:pPr>
    </w:p>
    <w:p>
      <w:pPr>
        <w:pStyle w:val="Normal.0"/>
        <w:ind w:right="26"/>
        <w:rPr>
          <w:rFonts w:ascii="Tahoma" w:cs="Tahoma" w:hAnsi="Tahoma" w:eastAsia="Tahoma"/>
          <w:b w:val="1"/>
          <w:bCs w:val="1"/>
          <w:spacing w:val="4"/>
          <w:sz w:val="28"/>
          <w:szCs w:val="28"/>
        </w:rPr>
      </w:pPr>
      <w:r>
        <w:rPr>
          <w:rFonts w:ascii="Tahoma" w:hAnsi="Tahoma"/>
          <w:b w:val="1"/>
          <w:bCs w:val="1"/>
          <w:spacing w:val="4"/>
          <w:sz w:val="28"/>
          <w:szCs w:val="28"/>
          <w:rtl w:val="0"/>
          <w:lang w:val="en-US"/>
        </w:rPr>
        <w:t>Job Description - Teacher</w:t>
      </w:r>
    </w:p>
    <w:p>
      <w:pPr>
        <w:pStyle w:val="Normal.0"/>
        <w:ind w:right="26"/>
        <w:jc w:val="center"/>
        <w:rPr>
          <w:rFonts w:ascii="Tahoma" w:cs="Tahoma" w:hAnsi="Tahoma" w:eastAsia="Tahoma"/>
          <w:spacing w:val="3"/>
          <w:sz w:val="22"/>
          <w:szCs w:val="22"/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Normal.0"/>
        <w:ind w:right="26"/>
        <w:rPr>
          <w:rFonts w:ascii="Tahoma" w:cs="Tahoma" w:hAnsi="Tahoma" w:eastAsia="Tahoma"/>
          <w:b w:val="1"/>
          <w:bCs w:val="1"/>
          <w:spacing w:val="3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POST</w:t>
      </w:r>
      <w:r>
        <w:rPr>
          <w:rFonts w:ascii="Tahoma" w:hAnsi="Tahoma"/>
          <w:sz w:val="22"/>
          <w:szCs w:val="22"/>
          <w:rtl w:val="0"/>
          <w:lang w:val="en-US"/>
        </w:rPr>
        <w:t xml:space="preserve">: </w:t>
        <w:tab/>
        <w:tab/>
        <w:t>Teacher</w:t>
      </w:r>
    </w:p>
    <w:p>
      <w:pPr>
        <w:pStyle w:val="Normal.0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Normal.0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SCHOOL</w:t>
      </w:r>
      <w:r>
        <w:rPr>
          <w:rFonts w:ascii="Tahoma" w:hAnsi="Tahoma"/>
          <w:sz w:val="22"/>
          <w:szCs w:val="22"/>
          <w:rtl w:val="0"/>
          <w:lang w:val="en-US"/>
        </w:rPr>
        <w:t xml:space="preserve">: </w:t>
        <w:tab/>
        <w:tab/>
        <w:t>Blue Skies School</w:t>
      </w:r>
    </w:p>
    <w:p>
      <w:pPr>
        <w:pStyle w:val="Normal.0"/>
        <w:rPr>
          <w:rFonts w:ascii="Tahoma" w:cs="Tahoma" w:hAnsi="Tahoma" w:eastAsia="Tahoma"/>
          <w:sz w:val="22"/>
          <w:szCs w:val="22"/>
        </w:rPr>
      </w:pPr>
    </w:p>
    <w:p>
      <w:pPr>
        <w:pStyle w:val="Normal.0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PAY RANGE</w:t>
      </w:r>
      <w:r>
        <w:rPr>
          <w:rFonts w:ascii="Tahoma" w:hAnsi="Tahoma"/>
          <w:sz w:val="22"/>
          <w:szCs w:val="22"/>
          <w:rtl w:val="0"/>
          <w:lang w:val="en-US"/>
        </w:rPr>
        <w:t xml:space="preserve">: </w:t>
        <w:tab/>
        <w:tab/>
      </w:r>
      <w:r>
        <w:rPr>
          <w:rFonts w:ascii="Tahoma" w:hAnsi="Tahoma"/>
          <w:sz w:val="22"/>
          <w:szCs w:val="22"/>
          <w:rtl w:val="0"/>
          <w:lang w:val="en-US"/>
        </w:rPr>
        <w:t>MPS</w:t>
      </w:r>
    </w:p>
    <w:p>
      <w:pPr>
        <w:pStyle w:val="Normal.0"/>
        <w:ind w:right="26"/>
        <w:jc w:val="center"/>
        <w:rPr>
          <w:rFonts w:ascii="Tahoma" w:cs="Tahoma" w:hAnsi="Tahoma" w:eastAsia="Tahoma"/>
          <w:spacing w:val="3"/>
          <w:sz w:val="22"/>
          <w:szCs w:val="22"/>
        </w:rPr>
      </w:pPr>
    </w:p>
    <w:p>
      <w:pPr>
        <w:pStyle w:val="Normal.0"/>
        <w:ind w:left="2160" w:right="26" w:hanging="2160"/>
        <w:outlineLvl w:val="0"/>
        <w:rPr>
          <w:rFonts w:ascii="Tahoma" w:cs="Tahoma" w:hAnsi="Tahoma" w:eastAsia="Tahoma"/>
          <w:b w:val="1"/>
          <w:bCs w:val="1"/>
          <w:spacing w:val="3"/>
          <w:sz w:val="22"/>
          <w:szCs w:val="22"/>
        </w:rPr>
      </w:pPr>
      <w:r>
        <w:rPr>
          <w:rFonts w:ascii="Tahoma" w:hAnsi="Tahoma"/>
          <w:b w:val="1"/>
          <w:bCs w:val="1"/>
          <w:spacing w:val="3"/>
          <w:sz w:val="22"/>
          <w:szCs w:val="22"/>
          <w:rtl w:val="0"/>
          <w:lang w:val="en-US"/>
        </w:rPr>
        <w:t>Job Purpose</w:t>
        <w:tab/>
      </w:r>
      <w:r>
        <w:rPr>
          <w:rFonts w:ascii="Tahoma" w:hAnsi="Tahoma"/>
          <w:spacing w:val="3"/>
          <w:sz w:val="22"/>
          <w:szCs w:val="22"/>
          <w:rtl w:val="0"/>
          <w:lang w:val="en-US"/>
        </w:rPr>
        <w:t>To carry out the professional duties of a teacher, as circumstances may require and in accordance with the school</w:t>
      </w:r>
      <w:r>
        <w:rPr>
          <w:rFonts w:ascii="Tahoma" w:hAnsi="Tahoma" w:hint="default"/>
          <w:spacing w:val="3"/>
          <w:sz w:val="22"/>
          <w:szCs w:val="22"/>
          <w:rtl w:val="0"/>
          <w:lang w:val="en-US"/>
        </w:rPr>
        <w:t>’</w:t>
      </w:r>
      <w:r>
        <w:rPr>
          <w:rFonts w:ascii="Tahoma" w:hAnsi="Tahoma"/>
          <w:spacing w:val="3"/>
          <w:sz w:val="22"/>
          <w:szCs w:val="22"/>
          <w:rtl w:val="0"/>
          <w:lang w:val="en-US"/>
        </w:rPr>
        <w:t>s policies under the direction of the Head Teacher and to implement the EHCP and Individual Education Plans of students.</w:t>
      </w:r>
    </w:p>
    <w:p>
      <w:pPr>
        <w:pStyle w:val="Normal.0"/>
        <w:spacing w:after="100"/>
        <w:rPr>
          <w:rFonts w:ascii="Tahoma" w:cs="Tahoma" w:hAnsi="Tahoma" w:eastAsia="Tahoma"/>
          <w:b w:val="1"/>
          <w:bCs w:val="1"/>
          <w:spacing w:val="6"/>
          <w:sz w:val="22"/>
          <w:szCs w:val="22"/>
        </w:rPr>
      </w:pPr>
    </w:p>
    <w:p>
      <w:pPr>
        <w:pStyle w:val="Normal.0"/>
        <w:spacing w:after="100"/>
        <w:rPr>
          <w:rFonts w:ascii="Tahoma" w:cs="Tahoma" w:hAnsi="Tahoma" w:eastAsia="Tahoma"/>
          <w:b w:val="1"/>
          <w:bCs w:val="1"/>
          <w:spacing w:val="6"/>
          <w:sz w:val="22"/>
          <w:szCs w:val="22"/>
        </w:rPr>
      </w:pPr>
      <w:r>
        <w:rPr>
          <w:rFonts w:ascii="Tahoma" w:hAnsi="Tahoma"/>
          <w:b w:val="1"/>
          <w:bCs w:val="1"/>
          <w:spacing w:val="7"/>
          <w:sz w:val="26"/>
          <w:szCs w:val="26"/>
          <w:rtl w:val="0"/>
          <w:lang w:val="en-US"/>
        </w:rPr>
        <w:t>Areas of Responsibility and Key Tasks</w:t>
      </w:r>
    </w:p>
    <w:p>
      <w:pPr>
        <w:pStyle w:val="Normal.0"/>
        <w:tabs>
          <w:tab w:val="left" w:pos="576"/>
        </w:tabs>
        <w:spacing w:after="144"/>
        <w:outlineLvl w:val="0"/>
        <w:rPr>
          <w:rFonts w:ascii="Tahoma" w:cs="Tahoma" w:hAnsi="Tahoma" w:eastAsia="Tahoma"/>
          <w:spacing w:val="6"/>
          <w:sz w:val="22"/>
          <w:szCs w:val="22"/>
        </w:rPr>
      </w:pPr>
      <w:r>
        <w:rPr>
          <w:rFonts w:ascii="Tahoma" w:hAnsi="Tahoma"/>
          <w:b w:val="1"/>
          <w:bCs w:val="1"/>
          <w:spacing w:val="6"/>
          <w:sz w:val="22"/>
          <w:szCs w:val="22"/>
          <w:rtl w:val="0"/>
          <w:lang w:val="en-US"/>
        </w:rPr>
        <w:t>Planning, Teaching and Class Management</w:t>
      </w:r>
    </w:p>
    <w:p>
      <w:pPr>
        <w:pStyle w:val="Normal.0"/>
        <w:spacing w:after="144"/>
        <w:ind w:right="864"/>
        <w:rPr>
          <w:rFonts w:ascii="Tahoma" w:cs="Tahoma" w:hAnsi="Tahoma" w:eastAsia="Tahoma"/>
          <w:spacing w:val="6"/>
          <w:sz w:val="22"/>
          <w:szCs w:val="22"/>
        </w:rPr>
      </w:pPr>
      <w:r>
        <w:rPr>
          <w:rFonts w:ascii="Tahoma" w:hAnsi="Tahoma"/>
          <w:spacing w:val="6"/>
          <w:sz w:val="22"/>
          <w:szCs w:val="22"/>
          <w:rtl w:val="0"/>
          <w:lang w:val="en-US"/>
        </w:rPr>
        <w:t>Teach allocated pupils by planning their teaching to achieve progression of learning through:</w:t>
      </w:r>
    </w:p>
    <w:p>
      <w:pPr>
        <w:pStyle w:val="Normal.0"/>
        <w:numPr>
          <w:ilvl w:val="0"/>
          <w:numId w:val="2"/>
        </w:numPr>
        <w:bidi w:val="0"/>
        <w:ind w:right="288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identifying clear teaching objectives and specifying how they will be taught and assessed;</w:t>
      </w:r>
    </w:p>
    <w:p>
      <w:pPr>
        <w:pStyle w:val="Normal.0"/>
        <w:numPr>
          <w:ilvl w:val="0"/>
          <w:numId w:val="3"/>
        </w:numPr>
        <w:bidi w:val="0"/>
        <w:ind w:right="576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setting tasks which challenge pupils and ensure high levels of interest;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setting appropriate and demanding expectations;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setting clear targets, building on prior attainment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providing clear structures for lessons, maintaining pace, motivation and challenge;</w:t>
      </w:r>
    </w:p>
    <w:p>
      <w:pPr>
        <w:pStyle w:val="Normal.0"/>
        <w:numPr>
          <w:ilvl w:val="0"/>
          <w:numId w:val="2"/>
        </w:numPr>
        <w:bidi w:val="0"/>
        <w:ind w:right="26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making effective use of assessment and ensuring coverage of programmes of study;</w:t>
      </w:r>
    </w:p>
    <w:p>
      <w:pPr>
        <w:pStyle w:val="Normal.0"/>
        <w:numPr>
          <w:ilvl w:val="0"/>
          <w:numId w:val="2"/>
        </w:numPr>
        <w:bidi w:val="0"/>
        <w:ind w:right="26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 xml:space="preserve">ensuring effective teaching and best use of available time; </w:t>
      </w:r>
    </w:p>
    <w:p>
      <w:pPr>
        <w:pStyle w:val="Normal.0"/>
        <w:numPr>
          <w:ilvl w:val="0"/>
          <w:numId w:val="2"/>
        </w:numPr>
        <w:bidi w:val="0"/>
        <w:ind w:right="26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maintaining discipline in accordance with the school's procedures and encouraging good practice with regard to punctuality, behaviour, standards of work and homework;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using a variety of teaching methods to: match approach to content, structure information, present a set of key ideas and use appropriate vocabulary</w:t>
      </w:r>
    </w:p>
    <w:p>
      <w:pPr>
        <w:pStyle w:val="Normal.0"/>
        <w:numPr>
          <w:ilvl w:val="0"/>
          <w:numId w:val="4"/>
        </w:numPr>
        <w:bidi w:val="0"/>
        <w:ind w:right="26"/>
        <w:jc w:val="both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use effective questioning, listen carefully to pupils, give attention to errors and misconceptions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selecting appropriate learning resources and develop study skills through library, I.C.T. and other sources;</w:t>
      </w:r>
    </w:p>
    <w:p>
      <w:pPr>
        <w:pStyle w:val="Normal.0"/>
        <w:numPr>
          <w:ilvl w:val="0"/>
          <w:numId w:val="6"/>
        </w:numPr>
        <w:bidi w:val="0"/>
        <w:ind w:right="576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ensuring pupils acquire and consolidate knowledge, skills and understanding appropriate to the subject taught;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evaluating own teaching critically to improve effectiveness;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ensuring the effective and efficient deployment of classroom support</w:t>
      </w:r>
    </w:p>
    <w:p>
      <w:pPr>
        <w:pStyle w:val="Normal.0"/>
        <w:numPr>
          <w:ilvl w:val="0"/>
          <w:numId w:val="7"/>
        </w:numPr>
        <w:bidi w:val="0"/>
        <w:ind w:right="288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taking account of pupils' needs by providing structured learning opportunities which develop the areas of learning identified in national and local policies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encouraging pupils to think and talk about their learning, develop self control and independence, concentrate and persevere, and listen attentively;</w:t>
      </w:r>
    </w:p>
    <w:p>
      <w:pPr>
        <w:pStyle w:val="Normal.0"/>
        <w:numPr>
          <w:ilvl w:val="0"/>
          <w:numId w:val="8"/>
        </w:numPr>
        <w:bidi w:val="0"/>
        <w:spacing w:after="432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using a variety of teaching strategies which involve planned adult        intervention, first-hand experience and talk as a vehicle for learning.</w:t>
      </w:r>
    </w:p>
    <w:p>
      <w:pPr>
        <w:pStyle w:val="Normal.0"/>
        <w:tabs>
          <w:tab w:val="left" w:pos="540"/>
          <w:tab w:val="left" w:pos="864"/>
        </w:tabs>
        <w:ind w:right="26"/>
        <w:outlineLvl w:val="0"/>
        <w:rPr>
          <w:rFonts w:ascii="Tahoma" w:cs="Tahoma" w:hAnsi="Tahoma" w:eastAsia="Tahoma"/>
          <w:b w:val="1"/>
          <w:bCs w:val="1"/>
          <w:spacing w:val="3"/>
          <w:sz w:val="22"/>
          <w:szCs w:val="22"/>
        </w:rPr>
      </w:pPr>
    </w:p>
    <w:p>
      <w:pPr>
        <w:pStyle w:val="Normal.0"/>
        <w:tabs>
          <w:tab w:val="left" w:pos="540"/>
          <w:tab w:val="left" w:pos="864"/>
        </w:tabs>
        <w:ind w:right="26"/>
        <w:outlineLvl w:val="0"/>
        <w:rPr>
          <w:rFonts w:ascii="Tahoma" w:cs="Tahoma" w:hAnsi="Tahoma" w:eastAsia="Tahoma"/>
          <w:spacing w:val="3"/>
          <w:sz w:val="22"/>
          <w:szCs w:val="22"/>
        </w:rPr>
      </w:pPr>
      <w:r>
        <w:rPr>
          <w:rFonts w:ascii="Tahoma" w:hAnsi="Tahoma"/>
          <w:b w:val="1"/>
          <w:bCs w:val="1"/>
          <w:spacing w:val="3"/>
          <w:sz w:val="22"/>
          <w:szCs w:val="22"/>
          <w:rtl w:val="0"/>
          <w:lang w:val="en-US"/>
        </w:rPr>
        <w:t>Monitoring, Assessment, Recording, Reporting</w:t>
      </w:r>
    </w:p>
    <w:p>
      <w:pPr>
        <w:pStyle w:val="Normal.0"/>
        <w:tabs>
          <w:tab w:val="left" w:pos="-8963"/>
        </w:tabs>
        <w:ind w:left="144" w:right="864" w:firstLine="0"/>
        <w:rPr>
          <w:rFonts w:ascii="Tahoma" w:cs="Tahoma" w:hAnsi="Tahoma" w:eastAsia="Tahoma"/>
          <w:spacing w:val="3"/>
          <w:sz w:val="22"/>
          <w:szCs w:val="22"/>
        </w:rPr>
      </w:pPr>
    </w:p>
    <w:p>
      <w:pPr>
        <w:pStyle w:val="Normal.0"/>
        <w:numPr>
          <w:ilvl w:val="0"/>
          <w:numId w:val="10"/>
        </w:numPr>
        <w:bidi w:val="0"/>
        <w:ind w:right="288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assess how well learning objectives have been achieved and use them to improve specific aspects of teaching;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mark and monitor pupils' work and set targets for progress through effective teacher feedback;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 xml:space="preserve">assess and record pupils' progress systematically and keep records to 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check work is understood and completed, monitor strengths and weaknesses, inform  planning and recognise the level at which the pupil is achieving;</w:t>
      </w:r>
    </w:p>
    <w:p>
      <w:pPr>
        <w:pStyle w:val="Normal.0"/>
        <w:numPr>
          <w:ilvl w:val="0"/>
          <w:numId w:val="12"/>
        </w:numPr>
        <w:bidi w:val="0"/>
        <w:ind w:right="432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undertake assessment of students as requested by examination bodies, departmental and school procedures;</w:t>
      </w:r>
    </w:p>
    <w:p>
      <w:pPr>
        <w:pStyle w:val="Normal.0"/>
        <w:numPr>
          <w:ilvl w:val="0"/>
          <w:numId w:val="13"/>
        </w:numPr>
        <w:bidi w:val="0"/>
        <w:spacing w:after="432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prepare and present informative reports to parents.</w:t>
      </w:r>
    </w:p>
    <w:p>
      <w:pPr>
        <w:pStyle w:val="Normal.0"/>
        <w:tabs>
          <w:tab w:val="left" w:pos="720"/>
        </w:tabs>
        <w:spacing w:after="144"/>
        <w:outlineLvl w:val="0"/>
        <w:rPr>
          <w:rFonts w:ascii="Tahoma" w:cs="Tahoma" w:hAnsi="Tahoma" w:eastAsia="Tahoma"/>
          <w:b w:val="1"/>
          <w:bCs w:val="1"/>
          <w:spacing w:val="3"/>
          <w:sz w:val="22"/>
          <w:szCs w:val="22"/>
        </w:rPr>
      </w:pPr>
      <w:r>
        <w:rPr>
          <w:rFonts w:ascii="Tahoma" w:hAnsi="Tahoma"/>
          <w:b w:val="1"/>
          <w:bCs w:val="1"/>
          <w:spacing w:val="3"/>
          <w:sz w:val="22"/>
          <w:szCs w:val="22"/>
          <w:rtl w:val="0"/>
          <w:lang w:val="en-US"/>
        </w:rPr>
        <w:t>Curriculum Development</w:t>
      </w:r>
    </w:p>
    <w:p>
      <w:pPr>
        <w:pStyle w:val="Normal.0"/>
        <w:numPr>
          <w:ilvl w:val="0"/>
          <w:numId w:val="15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Contribute to team responsibility for a subject or aspect of the school's work and develop plans which identify clear targets and success criteria for its development and / or maintenance;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Tahoma" w:hAnsi="Tahoma"/>
          <w:sz w:val="22"/>
          <w:szCs w:val="22"/>
          <w:rtl w:val="0"/>
          <w:lang w:val="en-US"/>
        </w:rPr>
      </w:pPr>
      <w:r>
        <w:rPr>
          <w:rFonts w:ascii="Tahoma" w:hAnsi="Tahoma"/>
          <w:spacing w:val="3"/>
          <w:sz w:val="22"/>
          <w:szCs w:val="22"/>
          <w:rtl w:val="0"/>
          <w:lang w:val="en-US"/>
        </w:rPr>
        <w:t>contribute to the whole school's development plan</w:t>
      </w:r>
    </w:p>
    <w:p>
      <w:pPr>
        <w:pStyle w:val="Normal.0"/>
        <w:tabs>
          <w:tab w:val="left" w:pos="432"/>
        </w:tabs>
        <w:rPr>
          <w:rFonts w:ascii="Tahoma" w:cs="Tahoma" w:hAnsi="Tahoma" w:eastAsia="Tahoma"/>
          <w:spacing w:val="3"/>
          <w:sz w:val="22"/>
          <w:szCs w:val="22"/>
        </w:rPr>
      </w:pPr>
    </w:p>
    <w:p>
      <w:pPr>
        <w:pStyle w:val="Normal.0"/>
        <w:tabs>
          <w:tab w:val="left" w:pos="432"/>
        </w:tabs>
        <w:rPr>
          <w:rFonts w:ascii="Tahoma" w:cs="Tahoma" w:hAnsi="Tahoma" w:eastAsia="Tahoma"/>
          <w:spacing w:val="3"/>
          <w:sz w:val="22"/>
          <w:szCs w:val="22"/>
        </w:rPr>
      </w:pPr>
    </w:p>
    <w:p>
      <w:pPr>
        <w:pStyle w:val="Normal.0"/>
        <w:ind w:right="432"/>
        <w:rPr>
          <w:rFonts w:ascii="Tahoma" w:cs="Tahoma" w:hAnsi="Tahoma" w:eastAsia="Tahoma"/>
          <w:spacing w:val="6"/>
          <w:sz w:val="22"/>
          <w:szCs w:val="22"/>
        </w:rPr>
      </w:pPr>
      <w:r>
        <w:rPr>
          <w:rFonts w:ascii="Tahoma" w:hAnsi="Tahoma"/>
          <w:spacing w:val="6"/>
          <w:sz w:val="22"/>
          <w:szCs w:val="22"/>
          <w:rtl w:val="0"/>
          <w:lang w:val="en-US"/>
        </w:rPr>
        <w:t>Whilst every effort has been made to explain the main duties and</w:t>
      </w:r>
    </w:p>
    <w:p>
      <w:pPr>
        <w:pStyle w:val="Normal.0"/>
        <w:rPr>
          <w:rFonts w:ascii="Tahoma" w:cs="Tahoma" w:hAnsi="Tahoma" w:eastAsia="Tahoma"/>
          <w:spacing w:val="1"/>
          <w:sz w:val="22"/>
          <w:szCs w:val="22"/>
        </w:rPr>
      </w:pPr>
      <w:r>
        <w:rPr>
          <w:rFonts w:ascii="Tahoma" w:hAnsi="Tahoma"/>
          <w:spacing w:val="1"/>
          <w:sz w:val="22"/>
          <w:szCs w:val="22"/>
          <w:rtl w:val="0"/>
          <w:lang w:val="en-US"/>
        </w:rPr>
        <w:t>responsibilities of the post, each individual task undertaken may not be identified.</w:t>
      </w:r>
    </w:p>
    <w:p>
      <w:pPr>
        <w:pStyle w:val="Normal.0"/>
        <w:rPr>
          <w:rFonts w:ascii="Tahoma" w:cs="Tahoma" w:hAnsi="Tahoma" w:eastAsia="Tahoma"/>
          <w:spacing w:val="1"/>
          <w:sz w:val="22"/>
          <w:szCs w:val="22"/>
        </w:rPr>
      </w:pPr>
      <w:r>
        <w:rPr>
          <w:rFonts w:ascii="Tahoma" w:hAnsi="Tahoma"/>
          <w:spacing w:val="1"/>
          <w:sz w:val="22"/>
          <w:szCs w:val="22"/>
          <w:rtl w:val="0"/>
          <w:lang w:val="en-US"/>
        </w:rPr>
        <w:t xml:space="preserve">Employees will be expected to comply with any reasonable request from SLT to undertake work of a similar level that is not specified in this job description. </w:t>
      </w:r>
    </w:p>
    <w:p>
      <w:pPr>
        <w:pStyle w:val="Normal.0"/>
        <w:spacing w:after="216"/>
        <w:rPr>
          <w:rFonts w:ascii="Tahoma" w:cs="Tahoma" w:hAnsi="Tahoma" w:eastAsia="Tahoma"/>
          <w:spacing w:val="3"/>
          <w:sz w:val="20"/>
          <w:szCs w:val="20"/>
        </w:rPr>
      </w:pPr>
    </w:p>
    <w:p>
      <w:pPr>
        <w:pStyle w:val="Heading 3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Blue Skies Person Specification</w:t>
      </w:r>
    </w:p>
    <w:p>
      <w:pPr>
        <w:pStyle w:val="Header"/>
        <w:rPr>
          <w:rFonts w:ascii="Tahoma" w:cs="Tahoma" w:hAnsi="Tahoma" w:eastAsia="Tahoma"/>
        </w:rPr>
      </w:pPr>
    </w:p>
    <w:tbl>
      <w:tblPr>
        <w:tblW w:w="98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6"/>
        <w:gridCol w:w="1417"/>
        <w:gridCol w:w="1430"/>
        <w:gridCol w:w="1783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Skills and Abilities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Essential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Desirable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>Assessed by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>The ability to collaborate effectively and efficiently with school teams and work with other professionals and agencies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ahoma" w:cs="Tahoma" w:hAnsi="Tahoma" w:eastAsia="Tahoma"/>
              </w:rPr>
            </w:pPr>
            <w:r>
              <w:rPr>
                <w:rFonts w:ascii="Tahoma" w:hAnsi="Tahoma"/>
                <w:rtl w:val="0"/>
                <w:lang w:val="en-US"/>
              </w:rPr>
              <w:t>Application &amp;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en-US"/>
              </w:rPr>
              <w:t>Interview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 xml:space="preserve">Excellent communication skills, oral, written and presentational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>Ability to carry out well planned, organised and innovative lessons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Interview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>Proficiency in the use of ICT and the software programmes used in schools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 xml:space="preserve">The ability to contribute to establishing, maintaining and developing positive behaviour, good order and assertive discipline in the classroom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>The ability to use information and data for purposes of recording, monitoring, evaluation and reporting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Head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left"/>
            </w:pPr>
            <w:r>
              <w:rPr>
                <w:rFonts w:ascii="Tahoma" w:hAnsi="Tahoma"/>
                <w:rtl w:val="0"/>
                <w:lang w:val="en-US"/>
              </w:rPr>
              <w:t>Knowledge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 xml:space="preserve">Relevant (to be agreed) subject and/or curriculum knowledge, understanding and expertise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>The ability to contribute to curriculum development and innovation across a year group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>Ability to direct and supervise support staff in class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Interview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Knowledge and understanding of how young people learn, develop and progress through life stages and events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How ICT can be used effectively to motivate children to learn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Interview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Tahoma" w:hAnsi="Tahoma"/>
                <w:rtl w:val="0"/>
                <w:lang w:val="en-US"/>
              </w:rPr>
              <w:t xml:space="preserve">How to plan, deliver, monitor and evaluate lessons and learning as part of the school curriculum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 thorough knowledge, understanding and ability to promote safeguarding procedures in school and Health and safety practice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ahoma" w:cs="Tahoma" w:hAnsi="Tahoma" w:eastAsia="Tahoma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 thorough knowledge, understanding and ability to promote and contribute to the implementation of equalities and inclusion policies in school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 &amp; Interview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Tahoma" w:hAnsi="Tahoma"/>
                <w:sz w:val="24"/>
                <w:szCs w:val="24"/>
                <w:rtl w:val="0"/>
                <w:lang w:val="en-US"/>
              </w:rPr>
              <w:t>Qualifications and Experience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Qualified Teacher Status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  <w:r>
              <w:rPr>
                <w:rFonts w:ascii="Tahoma" w:cs="Tahoma" w:hAnsi="Tahoma" w:eastAsia="Tahoma"/>
              </w:rPr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Evidence of qualification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 xml:space="preserve">Successful teaching experience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Application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>Evidence of continuing professional development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✓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ahoma" w:hAnsi="Tahoma"/>
                <w:rtl w:val="0"/>
                <w:lang w:val="en-US"/>
              </w:rPr>
              <w:t xml:space="preserve">Application </w:t>
            </w:r>
          </w:p>
        </w:tc>
      </w:tr>
    </w:tbl>
    <w:p>
      <w:pPr>
        <w:pStyle w:val="Header"/>
        <w:widowControl w:val="0"/>
        <w:rPr>
          <w:rFonts w:ascii="Tahoma" w:cs="Tahoma" w:hAnsi="Tahoma" w:eastAsia="Tahoma"/>
        </w:rPr>
      </w:pPr>
    </w:p>
    <w:p>
      <w:pPr>
        <w:pStyle w:val="Header"/>
        <w:tabs>
          <w:tab w:val="left" w:pos="720"/>
        </w:tabs>
        <w:jc w:val="center"/>
      </w:pPr>
      <w:r>
        <w:rPr>
          <w:rFonts w:ascii="Tahoma" w:cs="Tahoma" w:hAnsi="Tahoma" w:eastAsia="Tahoma"/>
        </w:rPr>
      </w:r>
    </w:p>
    <w:sectPr>
      <w:headerReference w:type="default" r:id="rId5"/>
      <w:footerReference w:type="default" r:id="rId6"/>
      <w:pgSz w:w="11900" w:h="16840" w:orient="portrait"/>
      <w:pgMar w:top="902" w:right="1286" w:bottom="144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576"/>
        </w:tabs>
        <w:ind w:left="9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76"/>
          <w:tab w:val="left" w:pos="936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76"/>
        </w:tabs>
        <w:ind w:left="9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76"/>
          <w:tab w:val="left" w:pos="936"/>
        </w:tabs>
        <w:ind w:left="16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76"/>
          <w:tab w:val="left" w:pos="936"/>
        </w:tabs>
        <w:ind w:left="23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76"/>
          <w:tab w:val="left" w:pos="936"/>
        </w:tabs>
        <w:ind w:left="30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76"/>
          <w:tab w:val="left" w:pos="936"/>
        </w:tabs>
        <w:ind w:left="38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76"/>
          <w:tab w:val="left" w:pos="936"/>
        </w:tabs>
        <w:ind w:left="45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76"/>
          <w:tab w:val="left" w:pos="936"/>
        </w:tabs>
        <w:ind w:left="52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28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8"/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8"/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88"/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8"/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8"/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88"/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8"/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8"/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-323"/>
          <w:tab w:val="left" w:pos="-323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323"/>
          <w:tab w:val="left" w:pos="-323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323"/>
          <w:tab w:val="left" w:pos="-323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-323"/>
          <w:tab w:val="left" w:pos="-323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323"/>
          <w:tab w:val="left" w:pos="-323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323"/>
          <w:tab w:val="left" w:pos="-323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-323"/>
          <w:tab w:val="left" w:pos="-323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323"/>
          <w:tab w:val="left" w:pos="-323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323"/>
          <w:tab w:val="left" w:pos="-323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4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32"/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32"/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32"/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32"/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32"/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32"/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32"/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32"/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-3203"/>
            <w:tab w:val="left" w:pos="-3203"/>
          </w:tabs>
          <w:ind w:left="93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-3203"/>
            <w:tab w:val="left" w:pos="-3203"/>
          </w:tabs>
          <w:ind w:left="324" w:hanging="3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-3203"/>
            <w:tab w:val="left" w:pos="-3203"/>
          </w:tabs>
          <w:ind w:left="9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-3203"/>
            <w:tab w:val="left" w:pos="-3203"/>
          </w:tabs>
          <w:ind w:left="165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-3203"/>
            <w:tab w:val="left" w:pos="-3203"/>
          </w:tabs>
          <w:ind w:left="237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-3203"/>
            <w:tab w:val="left" w:pos="-3203"/>
          </w:tabs>
          <w:ind w:left="309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-3203"/>
            <w:tab w:val="left" w:pos="-3203"/>
          </w:tabs>
          <w:ind w:left="381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-3203"/>
            <w:tab w:val="left" w:pos="-3203"/>
          </w:tabs>
          <w:ind w:left="45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-3203"/>
            <w:tab w:val="left" w:pos="-3203"/>
          </w:tabs>
          <w:ind w:left="525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797"/>
          </w:tabs>
          <w:ind w:left="93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936"/>
            <w:tab w:val="left" w:pos="7797"/>
          </w:tabs>
          <w:ind w:left="144" w:hanging="1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797"/>
          </w:tabs>
          <w:ind w:left="9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936"/>
            <w:tab w:val="left" w:pos="7797"/>
          </w:tabs>
          <w:ind w:left="165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36"/>
            <w:tab w:val="left" w:pos="7797"/>
          </w:tabs>
          <w:ind w:left="237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36"/>
            <w:tab w:val="left" w:pos="7797"/>
          </w:tabs>
          <w:ind w:left="309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36"/>
            <w:tab w:val="left" w:pos="7797"/>
          </w:tabs>
          <w:ind w:left="381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36"/>
            <w:tab w:val="left" w:pos="7797"/>
          </w:tabs>
          <w:ind w:left="45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36"/>
            <w:tab w:val="left" w:pos="7797"/>
          </w:tabs>
          <w:ind w:left="525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93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936"/>
          </w:tabs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9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936"/>
          </w:tabs>
          <w:ind w:left="165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36"/>
          </w:tabs>
          <w:ind w:left="237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36"/>
          </w:tabs>
          <w:ind w:left="309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36"/>
          </w:tabs>
          <w:ind w:left="381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36"/>
          </w:tabs>
          <w:ind w:left="45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36"/>
          </w:tabs>
          <w:ind w:left="525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-3203"/>
            <w:tab w:val="left" w:pos="-3203"/>
            <w:tab w:val="left" w:pos="-3203"/>
          </w:tabs>
          <w:ind w:left="93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-3203"/>
            <w:tab w:val="left" w:pos="-3203"/>
            <w:tab w:val="left" w:pos="-3203"/>
          </w:tabs>
          <w:ind w:left="324" w:hanging="3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-3203"/>
            <w:tab w:val="left" w:pos="-3203"/>
            <w:tab w:val="left" w:pos="-3203"/>
          </w:tabs>
          <w:ind w:left="9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-3203"/>
            <w:tab w:val="left" w:pos="-3203"/>
            <w:tab w:val="left" w:pos="-3203"/>
          </w:tabs>
          <w:ind w:left="165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-3203"/>
            <w:tab w:val="left" w:pos="-3203"/>
            <w:tab w:val="left" w:pos="-3203"/>
          </w:tabs>
          <w:ind w:left="237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-3203"/>
            <w:tab w:val="left" w:pos="-3203"/>
            <w:tab w:val="left" w:pos="-3203"/>
          </w:tabs>
          <w:ind w:left="309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-3203"/>
            <w:tab w:val="left" w:pos="-3203"/>
            <w:tab w:val="left" w:pos="-3203"/>
          </w:tabs>
          <w:ind w:left="381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-3203"/>
            <w:tab w:val="left" w:pos="-3203"/>
            <w:tab w:val="left" w:pos="-3203"/>
          </w:tabs>
          <w:ind w:left="45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-3203"/>
            <w:tab w:val="left" w:pos="-3203"/>
            <w:tab w:val="left" w:pos="-3203"/>
          </w:tabs>
          <w:ind w:left="525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93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936"/>
          </w:tabs>
          <w:ind w:left="144" w:hanging="1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9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936"/>
          </w:tabs>
          <w:ind w:left="165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36"/>
          </w:tabs>
          <w:ind w:left="237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36"/>
          </w:tabs>
          <w:ind w:left="309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36"/>
          </w:tabs>
          <w:ind w:left="381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36"/>
          </w:tabs>
          <w:ind w:left="45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36"/>
          </w:tabs>
          <w:ind w:left="525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540"/>
          </w:tabs>
          <w:ind w:left="93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40"/>
            <w:tab w:val="left" w:pos="936"/>
          </w:tabs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40"/>
          </w:tabs>
          <w:ind w:left="9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540"/>
            <w:tab w:val="left" w:pos="936"/>
          </w:tabs>
          <w:ind w:left="165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40"/>
            <w:tab w:val="left" w:pos="936"/>
          </w:tabs>
          <w:ind w:left="237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40"/>
            <w:tab w:val="left" w:pos="936"/>
          </w:tabs>
          <w:ind w:left="309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540"/>
            <w:tab w:val="left" w:pos="936"/>
          </w:tabs>
          <w:ind w:left="381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40"/>
            <w:tab w:val="left" w:pos="936"/>
          </w:tabs>
          <w:ind w:left="453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40"/>
            <w:tab w:val="left" w:pos="936"/>
          </w:tabs>
          <w:ind w:left="5256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2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432"/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32"/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32"/>
            <w:tab w:val="left" w:pos="72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32"/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32"/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32"/>
            <w:tab w:val="left" w:pos="72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432"/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32"/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6"/>
  </w:num>
  <w:num w:numId="16">
    <w:abstractNumId w:val="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432"/>
          </w:tabs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432"/>
            <w:tab w:val="left" w:pos="720"/>
          </w:tabs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32"/>
            <w:tab w:val="left" w:pos="720"/>
          </w:tabs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432"/>
            <w:tab w:val="left" w:pos="720"/>
          </w:tabs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32"/>
            <w:tab w:val="left" w:pos="720"/>
          </w:tabs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32"/>
            <w:tab w:val="left" w:pos="720"/>
          </w:tabs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432"/>
            <w:tab w:val="left" w:pos="720"/>
          </w:tabs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432"/>
            <w:tab w:val="left" w:pos="720"/>
          </w:tabs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32"/>
            <w:tab w:val="left" w:pos="720"/>
          </w:tabs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9"/>
      </w:numPr>
    </w:pPr>
  </w:style>
  <w:style w:type="numbering" w:styleId="Imported Style 3">
    <w:name w:val="Imported Style 3"/>
    <w:pPr>
      <w:numPr>
        <w:numId w:val="11"/>
      </w:numPr>
    </w:pPr>
  </w:style>
  <w:style w:type="numbering" w:styleId="Imported Style 4">
    <w:name w:val="Imported Style 4"/>
    <w:pPr>
      <w:numPr>
        <w:numId w:val="14"/>
      </w:numPr>
    </w:p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