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F58AF" w14:textId="77777777" w:rsidR="00440CAD" w:rsidRPr="00B0061F" w:rsidRDefault="00440CAD" w:rsidP="00440CAD">
      <w:pPr>
        <w:spacing w:before="108"/>
        <w:ind w:left="1713"/>
        <w:jc w:val="right"/>
        <w:rPr>
          <w:rFonts w:asciiTheme="minorHAnsi" w:hAnsiTheme="minorHAnsi" w:cstheme="minorHAnsi"/>
          <w:noProof/>
          <w:lang w:eastAsia="en-GB"/>
        </w:rPr>
      </w:pPr>
    </w:p>
    <w:p w14:paraId="4CDF58B0" w14:textId="77777777" w:rsidR="0030247A" w:rsidRPr="00B0061F" w:rsidRDefault="000F4DF7" w:rsidP="00051D27">
      <w:pPr>
        <w:pStyle w:val="BodyText"/>
        <w:tabs>
          <w:tab w:val="left" w:pos="426"/>
          <w:tab w:val="left" w:pos="4319"/>
          <w:tab w:val="left" w:pos="5303"/>
        </w:tabs>
        <w:ind w:left="425" w:hanging="425"/>
        <w:rPr>
          <w:rFonts w:asciiTheme="minorHAnsi" w:hAnsiTheme="minorHAnsi" w:cstheme="minorHAnsi"/>
          <w:sz w:val="40"/>
          <w:szCs w:val="40"/>
        </w:rPr>
      </w:pPr>
      <w:r>
        <w:rPr>
          <w:rFonts w:asciiTheme="minorHAnsi" w:hAnsiTheme="minorHAnsi" w:cstheme="minorHAnsi"/>
          <w:noProof/>
          <w:sz w:val="22"/>
          <w:szCs w:val="22"/>
          <w:lang w:eastAsia="en-GB"/>
        </w:rPr>
        <mc:AlternateContent>
          <mc:Choice Requires="wps">
            <w:drawing>
              <wp:anchor distT="0" distB="0" distL="0" distR="0" simplePos="0" relativeHeight="251658240" behindDoc="0" locked="0" layoutInCell="1" allowOverlap="1" wp14:anchorId="4CDF5915" wp14:editId="3C6110FB">
                <wp:simplePos x="0" y="0"/>
                <wp:positionH relativeFrom="page">
                  <wp:posOffset>876300</wp:posOffset>
                </wp:positionH>
                <wp:positionV relativeFrom="paragraph">
                  <wp:posOffset>354965</wp:posOffset>
                </wp:positionV>
                <wp:extent cx="6299835" cy="0"/>
                <wp:effectExtent l="0" t="19050" r="24765" b="19050"/>
                <wp:wrapTopAndBottom/>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47244">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3C0FD14"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pt,27.95pt" to="565.0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" strokecolor="#0070c0" strokeweight="3.72pt">
                <w10:wrap type="topAndBottom" anchorx="page"/>
              </v:line>
            </w:pict>
          </mc:Fallback>
        </mc:AlternateContent>
      </w:r>
      <w:r w:rsidR="0030247A" w:rsidRPr="00B0061F">
        <w:rPr>
          <w:rFonts w:asciiTheme="minorHAnsi" w:hAnsiTheme="minorHAnsi" w:cstheme="minorHAnsi"/>
          <w:sz w:val="40"/>
          <w:szCs w:val="40"/>
        </w:rPr>
        <w:t>Job Description</w:t>
      </w:r>
    </w:p>
    <w:p w14:paraId="4CDF58B1" w14:textId="71A4C5E9" w:rsidR="00440CAD" w:rsidRPr="00B0061F" w:rsidRDefault="00F2119B" w:rsidP="00A93231">
      <w:pPr>
        <w:pStyle w:val="BodyText"/>
        <w:tabs>
          <w:tab w:val="left" w:pos="426"/>
          <w:tab w:val="left" w:pos="1315"/>
          <w:tab w:val="left" w:pos="4319"/>
          <w:tab w:val="left" w:pos="5303"/>
        </w:tabs>
        <w:spacing w:before="120" w:after="120"/>
        <w:ind w:left="425" w:hanging="425"/>
        <w:rPr>
          <w:rFonts w:asciiTheme="minorHAnsi" w:hAnsiTheme="minorHAnsi" w:cstheme="minorHAnsi"/>
          <w:b/>
          <w:sz w:val="32"/>
          <w:szCs w:val="32"/>
        </w:rPr>
      </w:pPr>
      <w:r>
        <w:rPr>
          <w:rFonts w:asciiTheme="minorHAnsi" w:hAnsiTheme="minorHAnsi" w:cstheme="minorHAnsi"/>
          <w:b/>
          <w:w w:val="105"/>
          <w:sz w:val="32"/>
          <w:szCs w:val="32"/>
        </w:rPr>
        <w:t>Midday</w:t>
      </w:r>
      <w:r w:rsidR="008D4164">
        <w:rPr>
          <w:rFonts w:asciiTheme="minorHAnsi" w:hAnsiTheme="minorHAnsi" w:cstheme="minorHAnsi"/>
          <w:b/>
          <w:w w:val="105"/>
          <w:sz w:val="32"/>
          <w:szCs w:val="32"/>
        </w:rPr>
        <w:t xml:space="preserve"> Meals</w:t>
      </w:r>
      <w:r>
        <w:rPr>
          <w:rFonts w:asciiTheme="minorHAnsi" w:hAnsiTheme="minorHAnsi" w:cstheme="minorHAnsi"/>
          <w:b/>
          <w:w w:val="105"/>
          <w:sz w:val="32"/>
          <w:szCs w:val="32"/>
        </w:rPr>
        <w:t xml:space="preserve"> Supervisor 1:1</w:t>
      </w:r>
    </w:p>
    <w:p w14:paraId="4CDF58B2" w14:textId="770EA670" w:rsidR="00750397" w:rsidRPr="00C86CCC" w:rsidRDefault="0030247A" w:rsidP="00F2119B">
      <w:pPr>
        <w:pStyle w:val="BodyText"/>
        <w:tabs>
          <w:tab w:val="left" w:pos="426"/>
          <w:tab w:val="left" w:pos="1315"/>
          <w:tab w:val="left" w:pos="4319"/>
          <w:tab w:val="left" w:pos="5303"/>
        </w:tabs>
        <w:spacing w:line="20" w:lineRule="atLeast"/>
        <w:ind w:left="425" w:hanging="425"/>
        <w:rPr>
          <w:rFonts w:asciiTheme="minorHAnsi" w:hAnsiTheme="minorHAnsi" w:cstheme="minorHAnsi"/>
          <w:sz w:val="20"/>
          <w:szCs w:val="20"/>
        </w:rPr>
      </w:pPr>
      <w:r w:rsidRPr="00C86CCC">
        <w:rPr>
          <w:rFonts w:asciiTheme="minorHAnsi" w:hAnsiTheme="minorHAnsi" w:cstheme="minorHAnsi"/>
          <w:b/>
          <w:w w:val="105"/>
          <w:sz w:val="20"/>
          <w:szCs w:val="20"/>
        </w:rPr>
        <w:t>Grade:</w:t>
      </w:r>
      <w:r w:rsidR="00F2119B" w:rsidRPr="00C86CCC">
        <w:rPr>
          <w:rFonts w:asciiTheme="minorHAnsi" w:hAnsiTheme="minorHAnsi" w:cstheme="minorHAnsi"/>
          <w:w w:val="105"/>
          <w:sz w:val="20"/>
          <w:szCs w:val="20"/>
        </w:rPr>
        <w:t xml:space="preserve"> Kent Range 2</w:t>
      </w:r>
    </w:p>
    <w:p w14:paraId="3BBDF8D4" w14:textId="725C5591" w:rsidR="00F2119B" w:rsidRPr="00C86CCC" w:rsidRDefault="00F2119B" w:rsidP="00F2119B">
      <w:pPr>
        <w:pStyle w:val="BodyText"/>
        <w:tabs>
          <w:tab w:val="left" w:pos="426"/>
        </w:tabs>
        <w:spacing w:line="20" w:lineRule="atLeast"/>
        <w:ind w:left="425" w:hanging="425"/>
        <w:jc w:val="both"/>
        <w:rPr>
          <w:rFonts w:asciiTheme="minorHAnsi" w:hAnsiTheme="minorHAnsi" w:cstheme="minorHAnsi"/>
          <w:sz w:val="20"/>
          <w:szCs w:val="20"/>
        </w:rPr>
      </w:pPr>
      <w:r w:rsidRPr="00C86CCC">
        <w:rPr>
          <w:rFonts w:asciiTheme="minorHAnsi" w:hAnsiTheme="minorHAnsi" w:cstheme="minorHAnsi"/>
          <w:b/>
          <w:sz w:val="20"/>
          <w:szCs w:val="20"/>
        </w:rPr>
        <w:t xml:space="preserve">Hours: </w:t>
      </w:r>
      <w:r w:rsidRPr="00C86CCC">
        <w:rPr>
          <w:rFonts w:asciiTheme="minorHAnsi" w:hAnsiTheme="minorHAnsi" w:cstheme="minorHAnsi"/>
          <w:sz w:val="20"/>
          <w:szCs w:val="20"/>
        </w:rPr>
        <w:t>6.25 hours per week</w:t>
      </w:r>
    </w:p>
    <w:p w14:paraId="5B4B8B05" w14:textId="36BD5F71" w:rsidR="00F2119B" w:rsidRPr="00C86CCC" w:rsidRDefault="00F2119B" w:rsidP="00F2119B">
      <w:pPr>
        <w:pStyle w:val="BodyText"/>
        <w:tabs>
          <w:tab w:val="left" w:pos="426"/>
        </w:tabs>
        <w:spacing w:line="20" w:lineRule="atLeast"/>
        <w:ind w:left="425" w:hanging="425"/>
        <w:jc w:val="both"/>
        <w:rPr>
          <w:rFonts w:asciiTheme="minorHAnsi" w:hAnsiTheme="minorHAnsi" w:cstheme="minorHAnsi"/>
          <w:sz w:val="20"/>
          <w:szCs w:val="20"/>
        </w:rPr>
      </w:pPr>
      <w:r w:rsidRPr="00C86CCC">
        <w:rPr>
          <w:rFonts w:asciiTheme="minorHAnsi" w:hAnsiTheme="minorHAnsi" w:cstheme="minorHAnsi"/>
          <w:b/>
          <w:sz w:val="20"/>
          <w:szCs w:val="20"/>
        </w:rPr>
        <w:t>Weeks:</w:t>
      </w:r>
      <w:r w:rsidRPr="00C86CCC">
        <w:rPr>
          <w:rFonts w:asciiTheme="minorHAnsi" w:hAnsiTheme="minorHAnsi" w:cstheme="minorHAnsi"/>
          <w:sz w:val="20"/>
          <w:szCs w:val="20"/>
        </w:rPr>
        <w:t xml:space="preserve"> Term Time only (38 weeks)</w:t>
      </w:r>
    </w:p>
    <w:p w14:paraId="1A034E24" w14:textId="0B12F3F3" w:rsidR="00F2119B" w:rsidRPr="00C86CCC" w:rsidRDefault="00F2119B" w:rsidP="00F2119B">
      <w:pPr>
        <w:pStyle w:val="BodyText"/>
        <w:tabs>
          <w:tab w:val="left" w:pos="426"/>
        </w:tabs>
        <w:spacing w:line="20" w:lineRule="atLeast"/>
        <w:ind w:left="425" w:hanging="425"/>
        <w:jc w:val="both"/>
        <w:rPr>
          <w:rFonts w:asciiTheme="minorHAnsi" w:hAnsiTheme="minorHAnsi" w:cstheme="minorHAnsi"/>
          <w:sz w:val="20"/>
          <w:szCs w:val="20"/>
        </w:rPr>
      </w:pPr>
      <w:r w:rsidRPr="00C86CCC">
        <w:rPr>
          <w:rFonts w:asciiTheme="minorHAnsi" w:hAnsiTheme="minorHAnsi" w:cstheme="minorHAnsi"/>
          <w:b/>
          <w:sz w:val="20"/>
          <w:szCs w:val="20"/>
        </w:rPr>
        <w:t>Salary:</w:t>
      </w:r>
      <w:r w:rsidR="002A5FE8">
        <w:rPr>
          <w:rFonts w:asciiTheme="minorHAnsi" w:hAnsiTheme="minorHAnsi" w:cstheme="minorHAnsi"/>
          <w:b/>
          <w:sz w:val="20"/>
          <w:szCs w:val="20"/>
        </w:rPr>
        <w:t xml:space="preserve"> </w:t>
      </w:r>
      <w:r w:rsidR="002A5FE8">
        <w:rPr>
          <w:rFonts w:asciiTheme="minorHAnsi" w:hAnsiTheme="minorHAnsi" w:cstheme="minorHAnsi"/>
          <w:sz w:val="20"/>
          <w:szCs w:val="20"/>
        </w:rPr>
        <w:t>National Minimum Wage</w:t>
      </w:r>
      <w:r w:rsidR="002F5E38">
        <w:rPr>
          <w:rFonts w:asciiTheme="minorHAnsi" w:hAnsiTheme="minorHAnsi" w:cstheme="minorHAnsi"/>
          <w:sz w:val="20"/>
          <w:szCs w:val="20"/>
        </w:rPr>
        <w:t xml:space="preserve"> (Pay review pending)</w:t>
      </w:r>
    </w:p>
    <w:p w14:paraId="2A17AE11" w14:textId="6B4CCCE6" w:rsidR="00F2119B" w:rsidRPr="00C86CCC" w:rsidRDefault="00F2119B" w:rsidP="00F2119B">
      <w:pPr>
        <w:pStyle w:val="BodyText"/>
        <w:tabs>
          <w:tab w:val="left" w:pos="426"/>
        </w:tabs>
        <w:spacing w:line="20" w:lineRule="atLeast"/>
        <w:ind w:left="425" w:hanging="425"/>
        <w:jc w:val="both"/>
        <w:rPr>
          <w:rFonts w:asciiTheme="minorHAnsi" w:hAnsiTheme="minorHAnsi" w:cstheme="minorHAnsi"/>
          <w:sz w:val="20"/>
          <w:szCs w:val="20"/>
        </w:rPr>
      </w:pPr>
      <w:r w:rsidRPr="00C86CCC">
        <w:rPr>
          <w:rFonts w:asciiTheme="minorHAnsi" w:hAnsiTheme="minorHAnsi" w:cstheme="minorHAnsi"/>
          <w:b/>
          <w:sz w:val="20"/>
          <w:szCs w:val="20"/>
        </w:rPr>
        <w:t>Working Hours:</w:t>
      </w:r>
      <w:r w:rsidRPr="00C86CCC">
        <w:rPr>
          <w:rFonts w:asciiTheme="minorHAnsi" w:hAnsiTheme="minorHAnsi" w:cstheme="minorHAnsi"/>
          <w:sz w:val="20"/>
          <w:szCs w:val="20"/>
        </w:rPr>
        <w:t xml:space="preserve"> 1 hour and 15 minutes Monday to Friday</w:t>
      </w:r>
    </w:p>
    <w:p w14:paraId="50F5DF0B" w14:textId="59496B70" w:rsidR="00F2119B" w:rsidRPr="00C86CCC" w:rsidRDefault="00F2119B" w:rsidP="00F2119B">
      <w:pPr>
        <w:pStyle w:val="BodyText"/>
        <w:tabs>
          <w:tab w:val="left" w:pos="426"/>
        </w:tabs>
        <w:spacing w:line="20" w:lineRule="atLeast"/>
        <w:ind w:left="425" w:hanging="425"/>
        <w:jc w:val="both"/>
        <w:rPr>
          <w:rFonts w:asciiTheme="minorHAnsi" w:hAnsiTheme="minorHAnsi" w:cstheme="minorHAnsi"/>
          <w:sz w:val="20"/>
          <w:szCs w:val="20"/>
        </w:rPr>
      </w:pPr>
      <w:r w:rsidRPr="00C86CCC">
        <w:rPr>
          <w:rFonts w:asciiTheme="minorHAnsi" w:hAnsiTheme="minorHAnsi" w:cstheme="minorHAnsi"/>
          <w:b/>
          <w:sz w:val="20"/>
          <w:szCs w:val="20"/>
        </w:rPr>
        <w:t>Based at:</w:t>
      </w:r>
      <w:r w:rsidRPr="00C86CCC">
        <w:rPr>
          <w:rFonts w:asciiTheme="minorHAnsi" w:hAnsiTheme="minorHAnsi" w:cstheme="minorHAnsi"/>
          <w:sz w:val="20"/>
          <w:szCs w:val="20"/>
        </w:rPr>
        <w:t xml:space="preserve"> Primarily Base</w:t>
      </w:r>
      <w:r w:rsidR="008D4164">
        <w:rPr>
          <w:rFonts w:asciiTheme="minorHAnsi" w:hAnsiTheme="minorHAnsi" w:cstheme="minorHAnsi"/>
          <w:sz w:val="20"/>
          <w:szCs w:val="20"/>
        </w:rPr>
        <w:t>d</w:t>
      </w:r>
      <w:r w:rsidRPr="00C86CCC">
        <w:rPr>
          <w:rFonts w:asciiTheme="minorHAnsi" w:hAnsiTheme="minorHAnsi" w:cstheme="minorHAnsi"/>
          <w:sz w:val="20"/>
          <w:szCs w:val="20"/>
        </w:rPr>
        <w:t xml:space="preserve"> at Minterne Junior School. Travel between Trust sites may be required</w:t>
      </w:r>
    </w:p>
    <w:p w14:paraId="50845825" w14:textId="70AB81D3" w:rsidR="00F2119B" w:rsidRDefault="00F2119B" w:rsidP="00F2119B">
      <w:pPr>
        <w:pStyle w:val="BodyText"/>
        <w:tabs>
          <w:tab w:val="left" w:pos="426"/>
        </w:tabs>
        <w:spacing w:line="20" w:lineRule="atLeast"/>
        <w:ind w:left="425" w:hanging="425"/>
        <w:jc w:val="both"/>
        <w:rPr>
          <w:rFonts w:asciiTheme="minorHAnsi" w:hAnsiTheme="minorHAnsi" w:cstheme="minorHAnsi"/>
          <w:sz w:val="20"/>
          <w:szCs w:val="20"/>
        </w:rPr>
      </w:pPr>
      <w:r w:rsidRPr="00C86CCC">
        <w:rPr>
          <w:rFonts w:asciiTheme="minorHAnsi" w:hAnsiTheme="minorHAnsi" w:cstheme="minorHAnsi"/>
          <w:b/>
          <w:sz w:val="20"/>
          <w:szCs w:val="20"/>
        </w:rPr>
        <w:t xml:space="preserve">This is a </w:t>
      </w:r>
      <w:r w:rsidR="00B84AD3">
        <w:rPr>
          <w:rFonts w:asciiTheme="minorHAnsi" w:hAnsiTheme="minorHAnsi" w:cstheme="minorHAnsi"/>
          <w:b/>
          <w:sz w:val="20"/>
          <w:szCs w:val="20"/>
        </w:rPr>
        <w:t>temporary</w:t>
      </w:r>
      <w:r w:rsidRPr="00C86CCC">
        <w:rPr>
          <w:rFonts w:asciiTheme="minorHAnsi" w:hAnsiTheme="minorHAnsi" w:cstheme="minorHAnsi"/>
          <w:b/>
          <w:sz w:val="20"/>
          <w:szCs w:val="20"/>
        </w:rPr>
        <w:t xml:space="preserve"> position</w:t>
      </w:r>
      <w:r w:rsidR="008D4164">
        <w:rPr>
          <w:rFonts w:asciiTheme="minorHAnsi" w:hAnsiTheme="minorHAnsi" w:cstheme="minorHAnsi"/>
          <w:b/>
          <w:sz w:val="20"/>
          <w:szCs w:val="20"/>
        </w:rPr>
        <w:t xml:space="preserve"> </w:t>
      </w:r>
      <w:r w:rsidRPr="00C86CCC">
        <w:rPr>
          <w:rFonts w:asciiTheme="minorHAnsi" w:hAnsiTheme="minorHAnsi" w:cstheme="minorHAnsi"/>
          <w:sz w:val="20"/>
          <w:szCs w:val="20"/>
        </w:rPr>
        <w:t xml:space="preserve">(subject to a six </w:t>
      </w:r>
      <w:r w:rsidR="00C86CCC" w:rsidRPr="00C86CCC">
        <w:rPr>
          <w:rFonts w:asciiTheme="minorHAnsi" w:hAnsiTheme="minorHAnsi" w:cstheme="minorHAnsi"/>
          <w:sz w:val="20"/>
          <w:szCs w:val="20"/>
        </w:rPr>
        <w:t>months’</w:t>
      </w:r>
      <w:r w:rsidRPr="00C86CCC">
        <w:rPr>
          <w:rFonts w:asciiTheme="minorHAnsi" w:hAnsiTheme="minorHAnsi" w:cstheme="minorHAnsi"/>
          <w:sz w:val="20"/>
          <w:szCs w:val="20"/>
        </w:rPr>
        <w:t xml:space="preserve"> probationary period)</w:t>
      </w:r>
    </w:p>
    <w:p w14:paraId="4A6A17DD" w14:textId="77777777" w:rsidR="008132DA" w:rsidRPr="00C86CCC" w:rsidRDefault="008132DA" w:rsidP="00F2119B">
      <w:pPr>
        <w:pStyle w:val="BodyText"/>
        <w:tabs>
          <w:tab w:val="left" w:pos="426"/>
        </w:tabs>
        <w:spacing w:line="20" w:lineRule="atLeast"/>
        <w:ind w:left="425" w:hanging="425"/>
        <w:jc w:val="both"/>
        <w:rPr>
          <w:rFonts w:asciiTheme="minorHAnsi" w:hAnsiTheme="minorHAnsi" w:cstheme="minorHAnsi"/>
          <w:sz w:val="20"/>
          <w:szCs w:val="20"/>
        </w:rPr>
      </w:pPr>
    </w:p>
    <w:p w14:paraId="566CDDCC" w14:textId="77777777" w:rsidR="008132DA" w:rsidRDefault="00051D27" w:rsidP="00402E4B">
      <w:pPr>
        <w:pStyle w:val="BodyText"/>
        <w:tabs>
          <w:tab w:val="left" w:pos="426"/>
        </w:tabs>
        <w:spacing w:line="20" w:lineRule="atLeast"/>
        <w:ind w:firstLine="0"/>
        <w:jc w:val="both"/>
        <w:rPr>
          <w:rFonts w:asciiTheme="minorHAnsi" w:hAnsiTheme="minorHAnsi" w:cstheme="minorHAnsi"/>
          <w:b/>
          <w:sz w:val="20"/>
          <w:szCs w:val="20"/>
        </w:rPr>
      </w:pPr>
      <w:r w:rsidRPr="00C86CCC">
        <w:rPr>
          <w:rFonts w:asciiTheme="minorHAnsi" w:hAnsiTheme="minorHAnsi" w:cstheme="minorHAnsi"/>
          <w:b/>
          <w:sz w:val="20"/>
          <w:szCs w:val="20"/>
        </w:rPr>
        <w:t>Purpose of the job</w:t>
      </w:r>
    </w:p>
    <w:p w14:paraId="67FAADFC" w14:textId="77777777" w:rsidR="008132DA" w:rsidRDefault="008132DA" w:rsidP="008132DA">
      <w:pPr>
        <w:pStyle w:val="BodyText"/>
        <w:tabs>
          <w:tab w:val="left" w:pos="426"/>
        </w:tabs>
        <w:spacing w:line="20" w:lineRule="atLeast"/>
        <w:ind w:firstLine="0"/>
        <w:jc w:val="both"/>
        <w:rPr>
          <w:rFonts w:asciiTheme="minorHAnsi" w:hAnsiTheme="minorHAnsi" w:cstheme="minorHAnsi"/>
          <w:sz w:val="20"/>
          <w:szCs w:val="20"/>
        </w:rPr>
      </w:pPr>
      <w:r>
        <w:rPr>
          <w:rFonts w:asciiTheme="minorHAnsi" w:hAnsiTheme="minorHAnsi" w:cstheme="minorHAnsi"/>
          <w:sz w:val="20"/>
          <w:szCs w:val="20"/>
        </w:rPr>
        <w:t>S</w:t>
      </w:r>
      <w:r w:rsidR="00F2119B" w:rsidRPr="00C86CCC">
        <w:rPr>
          <w:rFonts w:asciiTheme="minorHAnsi" w:hAnsiTheme="minorHAnsi" w:cstheme="minorHAnsi"/>
          <w:sz w:val="20"/>
          <w:szCs w:val="20"/>
        </w:rPr>
        <w:t xml:space="preserve">upervise the pupils during the mealtime period to minimise any disruption, ensure their wellbeing and maintain their safety. </w:t>
      </w:r>
    </w:p>
    <w:p w14:paraId="414C1D54" w14:textId="43FD5034" w:rsidR="00F2119B" w:rsidRPr="008132DA" w:rsidRDefault="00F2119B" w:rsidP="008132DA">
      <w:pPr>
        <w:pStyle w:val="BodyText"/>
        <w:tabs>
          <w:tab w:val="left" w:pos="426"/>
        </w:tabs>
        <w:spacing w:after="120" w:line="20" w:lineRule="atLeast"/>
        <w:ind w:firstLine="0"/>
        <w:jc w:val="both"/>
        <w:rPr>
          <w:rFonts w:asciiTheme="minorHAnsi" w:hAnsiTheme="minorHAnsi" w:cstheme="minorHAnsi"/>
          <w:sz w:val="20"/>
          <w:szCs w:val="20"/>
        </w:rPr>
      </w:pPr>
      <w:r w:rsidRPr="00C86CCC">
        <w:rPr>
          <w:rFonts w:asciiTheme="minorHAnsi" w:hAnsiTheme="minorHAnsi" w:cstheme="minorHAnsi"/>
          <w:sz w:val="20"/>
          <w:szCs w:val="20"/>
        </w:rPr>
        <w:t>NB: Precise duties will vary according to type of school</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372"/>
      </w:tblGrid>
      <w:tr w:rsidR="00C86CCC" w:rsidRPr="00C86CCC" w14:paraId="4CCD8BDB" w14:textId="77777777">
        <w:trPr>
          <w:trHeight w:val="485"/>
        </w:trPr>
        <w:tc>
          <w:tcPr>
            <w:tcW w:w="9372" w:type="dxa"/>
          </w:tcPr>
          <w:p w14:paraId="424B0986" w14:textId="064FB927" w:rsidR="00C86CCC" w:rsidRPr="00C86CCC" w:rsidRDefault="00D76183" w:rsidP="00C86CCC">
            <w:pPr>
              <w:widowControl/>
              <w:adjustRightInd w:val="0"/>
              <w:rPr>
                <w:rFonts w:asciiTheme="minorHAnsi" w:eastAsiaTheme="minorHAnsi" w:hAnsiTheme="minorHAnsi" w:cs="Arial"/>
                <w:sz w:val="20"/>
                <w:szCs w:val="20"/>
              </w:rPr>
            </w:pPr>
            <w:r w:rsidRPr="00C86CCC">
              <w:rPr>
                <w:rFonts w:asciiTheme="minorHAnsi" w:hAnsiTheme="minorHAnsi" w:cstheme="minorHAnsi"/>
                <w:b/>
                <w:sz w:val="20"/>
                <w:szCs w:val="20"/>
              </w:rPr>
              <w:t>Key duties and responsibilities</w:t>
            </w:r>
            <w:r w:rsidR="00051D27" w:rsidRPr="00C86CCC">
              <w:rPr>
                <w:rFonts w:asciiTheme="minorHAnsi" w:hAnsiTheme="minorHAnsi" w:cstheme="minorHAnsi"/>
                <w:sz w:val="20"/>
                <w:szCs w:val="20"/>
              </w:rPr>
              <w:t xml:space="preserve"> </w:t>
            </w:r>
          </w:p>
          <w:p w14:paraId="37276F29" w14:textId="29BE8DFF" w:rsidR="00C86CCC" w:rsidRPr="00B84AD3" w:rsidRDefault="00C86CCC" w:rsidP="000F7CC9">
            <w:pPr>
              <w:pStyle w:val="ListParagraph"/>
              <w:widowControl/>
              <w:numPr>
                <w:ilvl w:val="0"/>
                <w:numId w:val="18"/>
              </w:numPr>
              <w:adjustRightInd w:val="0"/>
              <w:spacing w:before="0"/>
              <w:rPr>
                <w:rFonts w:asciiTheme="minorHAnsi" w:eastAsiaTheme="minorHAnsi" w:hAnsiTheme="minorHAnsi" w:cs="Arial"/>
                <w:sz w:val="20"/>
                <w:szCs w:val="20"/>
              </w:rPr>
            </w:pPr>
            <w:r w:rsidRPr="00B84AD3">
              <w:rPr>
                <w:rFonts w:asciiTheme="minorHAnsi" w:eastAsiaTheme="minorHAnsi" w:hAnsiTheme="minorHAnsi" w:cs="Arial"/>
                <w:color w:val="000000"/>
                <w:sz w:val="20"/>
                <w:szCs w:val="20"/>
              </w:rPr>
              <w:t xml:space="preserve">Plan, resource and play games, to provide engaging activities for the pupil. </w:t>
            </w:r>
          </w:p>
          <w:p w14:paraId="5A5CB8ED" w14:textId="7388BC3C" w:rsidR="00C86CCC" w:rsidRPr="00C86CCC" w:rsidRDefault="00C86CCC" w:rsidP="00C86CCC">
            <w:pPr>
              <w:pStyle w:val="ListParagraph"/>
              <w:widowControl/>
              <w:numPr>
                <w:ilvl w:val="0"/>
                <w:numId w:val="18"/>
              </w:numPr>
              <w:adjustRightInd w:val="0"/>
              <w:spacing w:before="0"/>
              <w:rPr>
                <w:rFonts w:asciiTheme="minorHAnsi" w:eastAsiaTheme="minorHAnsi" w:hAnsiTheme="minorHAnsi" w:cs="Arial"/>
                <w:color w:val="000000"/>
                <w:sz w:val="20"/>
                <w:szCs w:val="20"/>
              </w:rPr>
            </w:pPr>
            <w:r w:rsidRPr="00C86CCC">
              <w:rPr>
                <w:rFonts w:asciiTheme="minorHAnsi" w:eastAsiaTheme="minorHAnsi" w:hAnsiTheme="minorHAnsi" w:cs="Arial"/>
                <w:color w:val="000000"/>
                <w:sz w:val="20"/>
                <w:szCs w:val="20"/>
              </w:rPr>
              <w:t xml:space="preserve">Ensure the health or medical needs are met according to their Health Care plan and Educational Health Care Plan. </w:t>
            </w:r>
          </w:p>
          <w:p w14:paraId="576EB2C8" w14:textId="79F031AE" w:rsidR="00C86CCC" w:rsidRPr="00B84AD3" w:rsidRDefault="00C86CCC" w:rsidP="00B84AD3">
            <w:pPr>
              <w:pStyle w:val="ListParagraph"/>
              <w:widowControl/>
              <w:numPr>
                <w:ilvl w:val="0"/>
                <w:numId w:val="18"/>
              </w:numPr>
              <w:adjustRightInd w:val="0"/>
              <w:rPr>
                <w:rFonts w:asciiTheme="minorHAnsi" w:eastAsiaTheme="minorHAnsi" w:hAnsiTheme="minorHAnsi" w:cs="Arial"/>
                <w:color w:val="000000"/>
                <w:sz w:val="20"/>
                <w:szCs w:val="20"/>
              </w:rPr>
            </w:pPr>
            <w:r w:rsidRPr="00B84AD3">
              <w:rPr>
                <w:rFonts w:asciiTheme="minorHAnsi" w:eastAsiaTheme="minorHAnsi" w:hAnsiTheme="minorHAnsi" w:cs="Arial"/>
                <w:color w:val="000000"/>
                <w:sz w:val="20"/>
                <w:szCs w:val="20"/>
              </w:rPr>
              <w:t xml:space="preserve">Select and organise the cutlery and beaker in time for the mealtime period. </w:t>
            </w:r>
          </w:p>
        </w:tc>
      </w:tr>
      <w:tr w:rsidR="00C86CCC" w:rsidRPr="00C86CCC" w14:paraId="075A8208" w14:textId="77777777">
        <w:trPr>
          <w:trHeight w:val="358"/>
        </w:trPr>
        <w:tc>
          <w:tcPr>
            <w:tcW w:w="9372" w:type="dxa"/>
          </w:tcPr>
          <w:p w14:paraId="143D1BA7" w14:textId="590CC6F8" w:rsidR="00C86CCC" w:rsidRPr="005F68DF" w:rsidRDefault="00C86CCC" w:rsidP="005F68DF">
            <w:pPr>
              <w:pStyle w:val="ListParagraph"/>
              <w:widowControl/>
              <w:numPr>
                <w:ilvl w:val="0"/>
                <w:numId w:val="18"/>
              </w:numPr>
              <w:adjustRightInd w:val="0"/>
              <w:rPr>
                <w:rFonts w:asciiTheme="minorHAnsi" w:eastAsiaTheme="minorHAnsi" w:hAnsiTheme="minorHAnsi" w:cs="Arial"/>
                <w:color w:val="000000"/>
                <w:sz w:val="20"/>
                <w:szCs w:val="20"/>
              </w:rPr>
            </w:pPr>
            <w:r w:rsidRPr="005F68DF">
              <w:rPr>
                <w:rFonts w:asciiTheme="minorHAnsi" w:eastAsiaTheme="minorHAnsi" w:hAnsiTheme="minorHAnsi" w:cs="Arial"/>
                <w:color w:val="000000"/>
                <w:sz w:val="20"/>
                <w:szCs w:val="20"/>
              </w:rPr>
              <w:t xml:space="preserve">Ensure the pupil enters the dining room in a safe and orderly fashion and behaves appropriately when queuing for their meal in order to maintain safety and wellbeing of all pupils. </w:t>
            </w:r>
          </w:p>
        </w:tc>
      </w:tr>
      <w:tr w:rsidR="00C86CCC" w:rsidRPr="00C86CCC" w14:paraId="67174425" w14:textId="77777777">
        <w:trPr>
          <w:trHeight w:val="485"/>
        </w:trPr>
        <w:tc>
          <w:tcPr>
            <w:tcW w:w="9372" w:type="dxa"/>
          </w:tcPr>
          <w:p w14:paraId="42440E0F" w14:textId="5B704F38" w:rsidR="00C86CCC" w:rsidRPr="00C86CCC" w:rsidRDefault="00C86CCC" w:rsidP="00C86CCC">
            <w:pPr>
              <w:pStyle w:val="ListParagraph"/>
              <w:widowControl/>
              <w:numPr>
                <w:ilvl w:val="0"/>
                <w:numId w:val="19"/>
              </w:numPr>
              <w:adjustRightInd w:val="0"/>
              <w:spacing w:before="0"/>
              <w:rPr>
                <w:rFonts w:asciiTheme="minorHAnsi" w:eastAsiaTheme="minorHAnsi" w:hAnsiTheme="minorHAnsi" w:cs="Arial"/>
                <w:color w:val="000000"/>
                <w:sz w:val="20"/>
                <w:szCs w:val="20"/>
              </w:rPr>
            </w:pPr>
            <w:r w:rsidRPr="00C86CCC">
              <w:rPr>
                <w:rFonts w:asciiTheme="minorHAnsi" w:eastAsiaTheme="minorHAnsi" w:hAnsiTheme="minorHAnsi" w:cs="Arial"/>
                <w:color w:val="000000"/>
                <w:sz w:val="20"/>
                <w:szCs w:val="20"/>
              </w:rPr>
              <w:t xml:space="preserve">Ensure the pupil eats meals and is positioned in an orderly fashion to maintain safety and wellbeing of the pupils. </w:t>
            </w:r>
          </w:p>
          <w:p w14:paraId="47DC3CDA" w14:textId="48A15778" w:rsidR="00C86CCC" w:rsidRPr="00C86CCC" w:rsidRDefault="00C86CCC" w:rsidP="00B84AD3">
            <w:pPr>
              <w:widowControl/>
              <w:adjustRightInd w:val="0"/>
              <w:rPr>
                <w:rFonts w:asciiTheme="minorHAnsi" w:eastAsiaTheme="minorHAnsi" w:hAnsiTheme="minorHAnsi" w:cs="Arial"/>
                <w:color w:val="000000"/>
                <w:sz w:val="20"/>
                <w:szCs w:val="20"/>
              </w:rPr>
            </w:pPr>
            <w:r w:rsidRPr="00C86CCC">
              <w:rPr>
                <w:rFonts w:asciiTheme="minorHAnsi" w:eastAsiaTheme="minorHAnsi" w:hAnsiTheme="minorHAnsi" w:cs="Arial"/>
                <w:color w:val="000000"/>
                <w:sz w:val="20"/>
                <w:szCs w:val="20"/>
              </w:rPr>
              <w:tab/>
              <w:t xml:space="preserve">(Depending on the type of school, this may include checking that the pupil has or is provided with </w:t>
            </w:r>
            <w:r>
              <w:rPr>
                <w:rFonts w:asciiTheme="minorHAnsi" w:eastAsiaTheme="minorHAnsi" w:hAnsiTheme="minorHAnsi" w:cs="Arial"/>
                <w:color w:val="000000"/>
                <w:sz w:val="20"/>
                <w:szCs w:val="20"/>
              </w:rPr>
              <w:tab/>
            </w:r>
            <w:r w:rsidRPr="00C86CCC">
              <w:rPr>
                <w:rFonts w:asciiTheme="minorHAnsi" w:eastAsiaTheme="minorHAnsi" w:hAnsiTheme="minorHAnsi" w:cs="Arial"/>
                <w:color w:val="000000"/>
                <w:sz w:val="20"/>
                <w:szCs w:val="20"/>
              </w:rPr>
              <w:t xml:space="preserve">a drink and/or that sufficient amounts of their meal has been eaten). </w:t>
            </w:r>
          </w:p>
        </w:tc>
      </w:tr>
      <w:tr w:rsidR="00C86CCC" w:rsidRPr="00C86CCC" w14:paraId="35877993" w14:textId="77777777">
        <w:trPr>
          <w:trHeight w:val="357"/>
        </w:trPr>
        <w:tc>
          <w:tcPr>
            <w:tcW w:w="9372" w:type="dxa"/>
          </w:tcPr>
          <w:p w14:paraId="1015F5E8" w14:textId="24814D85" w:rsidR="00C86CCC" w:rsidRPr="00B84AD3" w:rsidRDefault="00C86CCC" w:rsidP="00B84AD3">
            <w:pPr>
              <w:pStyle w:val="ListParagraph"/>
              <w:widowControl/>
              <w:numPr>
                <w:ilvl w:val="0"/>
                <w:numId w:val="19"/>
              </w:numPr>
              <w:adjustRightInd w:val="0"/>
              <w:rPr>
                <w:rFonts w:asciiTheme="minorHAnsi" w:eastAsiaTheme="minorHAnsi" w:hAnsiTheme="minorHAnsi" w:cs="Arial"/>
                <w:color w:val="000000"/>
                <w:sz w:val="20"/>
                <w:szCs w:val="20"/>
              </w:rPr>
            </w:pPr>
            <w:r w:rsidRPr="00B84AD3">
              <w:rPr>
                <w:rFonts w:asciiTheme="minorHAnsi" w:eastAsiaTheme="minorHAnsi" w:hAnsiTheme="minorHAnsi" w:cs="Arial"/>
                <w:color w:val="000000"/>
                <w:sz w:val="20"/>
                <w:szCs w:val="20"/>
              </w:rPr>
              <w:t xml:space="preserve">Assist the pupil, as necessary, during the meal break to ensure their wellbeing. (This may include providing them with a drink, helping with spillages, cutting up food and caring for pupils’ personal needs). </w:t>
            </w:r>
          </w:p>
        </w:tc>
      </w:tr>
      <w:tr w:rsidR="00C86CCC" w:rsidRPr="00C86CCC" w14:paraId="001F6E61" w14:textId="77777777">
        <w:trPr>
          <w:trHeight w:val="230"/>
        </w:trPr>
        <w:tc>
          <w:tcPr>
            <w:tcW w:w="9372" w:type="dxa"/>
          </w:tcPr>
          <w:p w14:paraId="39B56CE5" w14:textId="2FDBEEE4" w:rsidR="00C86CCC" w:rsidRPr="00C86CCC" w:rsidRDefault="00C86CCC" w:rsidP="00C86CCC">
            <w:pPr>
              <w:pStyle w:val="ListParagraph"/>
              <w:widowControl/>
              <w:numPr>
                <w:ilvl w:val="0"/>
                <w:numId w:val="20"/>
              </w:numPr>
              <w:adjustRightInd w:val="0"/>
              <w:spacing w:before="0"/>
              <w:rPr>
                <w:rFonts w:asciiTheme="minorHAnsi" w:eastAsiaTheme="minorHAnsi" w:hAnsiTheme="minorHAnsi" w:cs="Arial"/>
                <w:color w:val="000000"/>
                <w:sz w:val="20"/>
                <w:szCs w:val="20"/>
              </w:rPr>
            </w:pPr>
            <w:r w:rsidRPr="00C86CCC">
              <w:rPr>
                <w:rFonts w:asciiTheme="minorHAnsi" w:eastAsiaTheme="minorHAnsi" w:hAnsiTheme="minorHAnsi" w:cs="Arial"/>
                <w:color w:val="000000"/>
                <w:sz w:val="20"/>
                <w:szCs w:val="20"/>
              </w:rPr>
              <w:t>Ensure plates, etc., are cleared from his</w:t>
            </w:r>
            <w:r w:rsidR="008132DA">
              <w:rPr>
                <w:rFonts w:asciiTheme="minorHAnsi" w:eastAsiaTheme="minorHAnsi" w:hAnsiTheme="minorHAnsi" w:cs="Arial"/>
                <w:color w:val="000000"/>
                <w:sz w:val="20"/>
                <w:szCs w:val="20"/>
              </w:rPr>
              <w:t>/her</w:t>
            </w:r>
            <w:r w:rsidRPr="00C86CCC">
              <w:rPr>
                <w:rFonts w:asciiTheme="minorHAnsi" w:eastAsiaTheme="minorHAnsi" w:hAnsiTheme="minorHAnsi" w:cs="Arial"/>
                <w:color w:val="000000"/>
                <w:sz w:val="20"/>
                <w:szCs w:val="20"/>
              </w:rPr>
              <w:t xml:space="preserve"> table in an appropriate manner to maintain a clean and tidy environment. </w:t>
            </w:r>
          </w:p>
        </w:tc>
      </w:tr>
      <w:tr w:rsidR="00C86CCC" w:rsidRPr="00C86CCC" w14:paraId="0D25FD90" w14:textId="77777777">
        <w:trPr>
          <w:trHeight w:val="230"/>
        </w:trPr>
        <w:tc>
          <w:tcPr>
            <w:tcW w:w="9372" w:type="dxa"/>
          </w:tcPr>
          <w:p w14:paraId="6E174103" w14:textId="23A464F2" w:rsidR="00C86CCC" w:rsidRPr="00B84AD3" w:rsidRDefault="00C86CCC" w:rsidP="00B84AD3">
            <w:pPr>
              <w:pStyle w:val="ListParagraph"/>
              <w:widowControl/>
              <w:numPr>
                <w:ilvl w:val="0"/>
                <w:numId w:val="20"/>
              </w:numPr>
              <w:adjustRightInd w:val="0"/>
              <w:rPr>
                <w:rFonts w:asciiTheme="minorHAnsi" w:eastAsiaTheme="minorHAnsi" w:hAnsiTheme="minorHAnsi" w:cs="Arial"/>
                <w:color w:val="000000"/>
                <w:sz w:val="20"/>
                <w:szCs w:val="20"/>
              </w:rPr>
            </w:pPr>
            <w:r w:rsidRPr="00B84AD3">
              <w:rPr>
                <w:rFonts w:asciiTheme="minorHAnsi" w:eastAsiaTheme="minorHAnsi" w:hAnsiTheme="minorHAnsi" w:cs="Arial"/>
                <w:color w:val="000000"/>
                <w:sz w:val="20"/>
                <w:szCs w:val="20"/>
              </w:rPr>
              <w:t xml:space="preserve">Ensure once meals are finished that the dining area is wiped down, etc., and is left in a clean and tidy manner to maintain a clean and tidy environment. </w:t>
            </w:r>
          </w:p>
        </w:tc>
      </w:tr>
      <w:tr w:rsidR="00C86CCC" w:rsidRPr="00C86CCC" w14:paraId="6E0FC6E1" w14:textId="77777777">
        <w:trPr>
          <w:trHeight w:val="357"/>
        </w:trPr>
        <w:tc>
          <w:tcPr>
            <w:tcW w:w="9372" w:type="dxa"/>
          </w:tcPr>
          <w:p w14:paraId="7C373C43" w14:textId="1A2F421A" w:rsidR="00C86CCC" w:rsidRPr="00B84AD3" w:rsidRDefault="00C86CCC" w:rsidP="00B84AD3">
            <w:pPr>
              <w:pStyle w:val="ListParagraph"/>
              <w:widowControl/>
              <w:numPr>
                <w:ilvl w:val="0"/>
                <w:numId w:val="20"/>
              </w:numPr>
              <w:adjustRightInd w:val="0"/>
              <w:rPr>
                <w:rFonts w:asciiTheme="minorHAnsi" w:eastAsiaTheme="minorHAnsi" w:hAnsiTheme="minorHAnsi" w:cs="Arial"/>
                <w:color w:val="000000"/>
                <w:sz w:val="20"/>
                <w:szCs w:val="20"/>
              </w:rPr>
            </w:pPr>
            <w:r w:rsidRPr="00B84AD3">
              <w:rPr>
                <w:rFonts w:asciiTheme="minorHAnsi" w:eastAsiaTheme="minorHAnsi" w:hAnsiTheme="minorHAnsi" w:cs="Arial"/>
                <w:color w:val="000000"/>
                <w:sz w:val="20"/>
                <w:szCs w:val="20"/>
              </w:rPr>
              <w:t xml:space="preserve">Collect pupil from collection point and escort to hall/classroom or patrol and supervise school areas used by the pupil at mealtimes, to ensure safety and appropriate behaviour is observed, as applicable. </w:t>
            </w:r>
          </w:p>
        </w:tc>
      </w:tr>
      <w:tr w:rsidR="00C86CCC" w:rsidRPr="00C86CCC" w14:paraId="22AFB8ED" w14:textId="77777777">
        <w:trPr>
          <w:trHeight w:val="739"/>
        </w:trPr>
        <w:tc>
          <w:tcPr>
            <w:tcW w:w="9372" w:type="dxa"/>
          </w:tcPr>
          <w:p w14:paraId="2CEC2658" w14:textId="5081CCD6" w:rsidR="00C86CCC" w:rsidRPr="00B84AD3" w:rsidRDefault="00C86CCC" w:rsidP="00B84AD3">
            <w:pPr>
              <w:pStyle w:val="ListParagraph"/>
              <w:widowControl/>
              <w:numPr>
                <w:ilvl w:val="0"/>
                <w:numId w:val="20"/>
              </w:numPr>
              <w:adjustRightInd w:val="0"/>
              <w:rPr>
                <w:rFonts w:asciiTheme="minorHAnsi" w:eastAsiaTheme="minorHAnsi" w:hAnsiTheme="minorHAnsi" w:cs="Arial"/>
                <w:color w:val="000000"/>
                <w:sz w:val="20"/>
                <w:szCs w:val="20"/>
              </w:rPr>
            </w:pPr>
            <w:r w:rsidRPr="00B84AD3">
              <w:rPr>
                <w:rFonts w:asciiTheme="minorHAnsi" w:eastAsiaTheme="minorHAnsi" w:hAnsiTheme="minorHAnsi" w:cs="Arial"/>
                <w:color w:val="000000"/>
                <w:sz w:val="20"/>
                <w:szCs w:val="20"/>
              </w:rPr>
              <w:t xml:space="preserve">Operate, where applicable, a first aid service, during the mealtime to deal with any accidents that occur safely and quickly.  When appropriate, have a flexible role to work with a different child/children. </w:t>
            </w:r>
          </w:p>
          <w:p w14:paraId="0506793B" w14:textId="513EC9BD" w:rsidR="00C86CCC" w:rsidRPr="00C86CCC" w:rsidRDefault="00C86CCC" w:rsidP="00C86CCC">
            <w:pPr>
              <w:pStyle w:val="ListParagraph"/>
              <w:widowControl/>
              <w:numPr>
                <w:ilvl w:val="0"/>
                <w:numId w:val="20"/>
              </w:numPr>
              <w:adjustRightInd w:val="0"/>
              <w:spacing w:before="0"/>
              <w:rPr>
                <w:rFonts w:asciiTheme="minorHAnsi" w:eastAsiaTheme="minorHAnsi" w:hAnsiTheme="minorHAnsi" w:cs="Arial"/>
                <w:color w:val="000000"/>
                <w:sz w:val="20"/>
                <w:szCs w:val="20"/>
              </w:rPr>
            </w:pPr>
            <w:r w:rsidRPr="00C86CCC">
              <w:rPr>
                <w:rFonts w:asciiTheme="minorHAnsi" w:eastAsiaTheme="minorHAnsi" w:hAnsiTheme="minorHAnsi" w:cs="Arial"/>
                <w:color w:val="000000"/>
                <w:sz w:val="20"/>
                <w:szCs w:val="20"/>
              </w:rPr>
              <w:t xml:space="preserve">Support the wider running of the lunchtime routine, whilst maintaining an overview for the pupils wellbeing and needs e.g. whilst the pupil is eating and does not need direct support assist other MDS with maintaining a clean environment. </w:t>
            </w:r>
          </w:p>
          <w:p w14:paraId="64657112" w14:textId="77777777" w:rsidR="00C86CCC" w:rsidRPr="00C86CCC" w:rsidRDefault="00C86CCC" w:rsidP="00C86CCC">
            <w:pPr>
              <w:widowControl/>
              <w:adjustRightInd w:val="0"/>
              <w:rPr>
                <w:rFonts w:asciiTheme="minorHAnsi" w:eastAsiaTheme="minorHAnsi" w:hAnsiTheme="minorHAnsi" w:cs="Arial"/>
                <w:color w:val="000000"/>
                <w:sz w:val="20"/>
                <w:szCs w:val="20"/>
              </w:rPr>
            </w:pPr>
          </w:p>
        </w:tc>
      </w:tr>
    </w:tbl>
    <w:p w14:paraId="78E952CB" w14:textId="5A39F0A8" w:rsidR="008132DA" w:rsidRPr="008132DA" w:rsidRDefault="00AE67A0" w:rsidP="00067C08">
      <w:pPr>
        <w:tabs>
          <w:tab w:val="left" w:pos="3119"/>
        </w:tabs>
        <w:spacing w:after="120" w:line="20" w:lineRule="atLeast"/>
        <w:jc w:val="both"/>
        <w:rPr>
          <w:rFonts w:asciiTheme="minorHAnsi" w:hAnsiTheme="minorHAnsi" w:cstheme="minorHAnsi"/>
          <w:sz w:val="20"/>
          <w:szCs w:val="20"/>
        </w:rPr>
      </w:pPr>
      <w:r w:rsidRPr="008132DA">
        <w:rPr>
          <w:rFonts w:asciiTheme="minorHAnsi" w:hAnsiTheme="minorHAnsi" w:cstheme="minorHAnsi"/>
          <w:sz w:val="20"/>
          <w:szCs w:val="20"/>
        </w:rPr>
        <w:t>Be aware of health and safety issues within the Trust and its individual schools and how they impact of pupils, staff and visitors to the school</w:t>
      </w:r>
      <w:r w:rsidR="005F68DF">
        <w:rPr>
          <w:rFonts w:asciiTheme="minorHAnsi" w:hAnsiTheme="minorHAnsi" w:cstheme="minorHAnsi"/>
          <w:sz w:val="20"/>
          <w:szCs w:val="20"/>
        </w:rPr>
        <w:t>.</w:t>
      </w:r>
    </w:p>
    <w:p w14:paraId="4CDF58CB" w14:textId="7BD251B1" w:rsidR="00051D27" w:rsidRPr="008132DA" w:rsidRDefault="00051D27" w:rsidP="00067C08">
      <w:pPr>
        <w:tabs>
          <w:tab w:val="left" w:pos="3119"/>
        </w:tabs>
        <w:spacing w:after="120" w:line="20" w:lineRule="atLeast"/>
        <w:jc w:val="both"/>
        <w:rPr>
          <w:rFonts w:asciiTheme="minorHAnsi" w:hAnsiTheme="minorHAnsi" w:cstheme="minorHAnsi"/>
          <w:sz w:val="20"/>
          <w:szCs w:val="20"/>
        </w:rPr>
      </w:pPr>
      <w:r w:rsidRPr="008132DA">
        <w:rPr>
          <w:rFonts w:asciiTheme="minorHAnsi" w:hAnsiTheme="minorHAnsi" w:cstheme="minorHAnsi"/>
          <w:sz w:val="20"/>
          <w:szCs w:val="20"/>
        </w:rPr>
        <w:t>Maintain confidentiality and discretion in all aspects of work</w:t>
      </w:r>
      <w:r w:rsidR="005F68DF">
        <w:rPr>
          <w:rFonts w:asciiTheme="minorHAnsi" w:hAnsiTheme="minorHAnsi" w:cstheme="minorHAnsi"/>
          <w:sz w:val="20"/>
          <w:szCs w:val="20"/>
        </w:rPr>
        <w:t>.</w:t>
      </w:r>
    </w:p>
    <w:p w14:paraId="4CDF58CC" w14:textId="4E94EC62" w:rsidR="00051D27" w:rsidRPr="008132DA" w:rsidRDefault="006B15E8" w:rsidP="00067C08">
      <w:pPr>
        <w:spacing w:after="80" w:line="20" w:lineRule="atLeast"/>
        <w:jc w:val="both"/>
        <w:rPr>
          <w:rFonts w:asciiTheme="minorHAnsi" w:hAnsiTheme="minorHAnsi" w:cstheme="minorHAnsi"/>
          <w:sz w:val="20"/>
          <w:szCs w:val="20"/>
        </w:rPr>
      </w:pPr>
      <w:r w:rsidRPr="008132DA">
        <w:rPr>
          <w:rFonts w:asciiTheme="minorHAnsi" w:hAnsiTheme="minorHAnsi" w:cstheme="minorHAnsi"/>
          <w:sz w:val="20"/>
          <w:szCs w:val="20"/>
        </w:rPr>
        <w:t>Potential in Everyone Academy Trust is committed to safeguarding and promoting the welfare of children</w:t>
      </w:r>
      <w:r w:rsidR="005F68DF">
        <w:rPr>
          <w:rFonts w:asciiTheme="minorHAnsi" w:hAnsiTheme="minorHAnsi" w:cstheme="minorHAnsi"/>
          <w:sz w:val="20"/>
          <w:szCs w:val="20"/>
        </w:rPr>
        <w:t>.</w:t>
      </w:r>
    </w:p>
    <w:p w14:paraId="4CDF58CE" w14:textId="77777777" w:rsidR="00051D27" w:rsidRPr="005F68DF" w:rsidRDefault="00051D27" w:rsidP="00067C08">
      <w:pPr>
        <w:pStyle w:val="Default"/>
        <w:spacing w:after="120" w:line="20" w:lineRule="atLeast"/>
        <w:jc w:val="both"/>
        <w:rPr>
          <w:rFonts w:asciiTheme="minorHAnsi" w:hAnsiTheme="minorHAnsi" w:cstheme="minorHAnsi"/>
          <w:b/>
          <w:sz w:val="20"/>
          <w:szCs w:val="20"/>
        </w:rPr>
      </w:pPr>
      <w:r w:rsidRPr="005F68DF">
        <w:rPr>
          <w:rFonts w:asciiTheme="minorHAnsi" w:hAnsiTheme="minorHAnsi" w:cstheme="minorHAnsi"/>
          <w:b/>
          <w:sz w:val="20"/>
          <w:szCs w:val="20"/>
        </w:rPr>
        <w:t>This role is subject to an enhanced DBS check</w:t>
      </w:r>
    </w:p>
    <w:p w14:paraId="4CDF58D8" w14:textId="150CDB2F" w:rsidR="00B0061F" w:rsidRPr="00B0061F" w:rsidRDefault="00051D27" w:rsidP="008132DA">
      <w:pPr>
        <w:tabs>
          <w:tab w:val="left" w:pos="3119"/>
        </w:tabs>
        <w:spacing w:after="120" w:line="20" w:lineRule="atLeast"/>
        <w:jc w:val="both"/>
        <w:rPr>
          <w:rFonts w:asciiTheme="minorHAnsi" w:hAnsiTheme="minorHAnsi" w:cstheme="minorHAnsi"/>
          <w:sz w:val="20"/>
          <w:szCs w:val="20"/>
        </w:rPr>
      </w:pPr>
      <w:r w:rsidRPr="00B0061F">
        <w:rPr>
          <w:rFonts w:asciiTheme="minorHAnsi" w:hAnsiTheme="minorHAnsi" w:cstheme="minorHAnsi"/>
          <w:b/>
          <w:sz w:val="20"/>
          <w:szCs w:val="20"/>
        </w:rPr>
        <w:t>Footnote:</w:t>
      </w:r>
      <w:r w:rsidRPr="00B0061F">
        <w:rPr>
          <w:rFonts w:asciiTheme="minorHAnsi" w:hAnsiTheme="minorHAnsi" w:cstheme="minorHAnsi"/>
          <w:sz w:val="20"/>
          <w:szCs w:val="20"/>
        </w:rPr>
        <w:t xml:space="preserve"> This job description is provided to assist the job holder to know what his/her main duties are. It may be amended from time to time without change to the level of responsibility appropriate to the grade of post.</w:t>
      </w:r>
      <w:r w:rsidR="00B0061F" w:rsidRPr="00B0061F">
        <w:rPr>
          <w:rFonts w:asciiTheme="minorHAnsi" w:hAnsiTheme="minorHAnsi" w:cstheme="minorHAnsi"/>
          <w:sz w:val="20"/>
          <w:szCs w:val="20"/>
        </w:rPr>
        <w:br w:type="page"/>
      </w:r>
    </w:p>
    <w:p w14:paraId="4CDF58D9" w14:textId="77777777" w:rsidR="00B14E1D" w:rsidRDefault="00B14E1D" w:rsidP="00051D27">
      <w:pPr>
        <w:spacing w:before="108"/>
        <w:ind w:left="1713"/>
        <w:jc w:val="right"/>
        <w:rPr>
          <w:rFonts w:asciiTheme="minorHAnsi" w:hAnsiTheme="minorHAnsi" w:cstheme="minorHAnsi"/>
          <w:noProof/>
          <w:lang w:eastAsia="en-GB"/>
        </w:rPr>
        <w:sectPr w:rsidR="00B14E1D" w:rsidSect="00067C08">
          <w:headerReference w:type="first" r:id="rId10"/>
          <w:type w:val="continuous"/>
          <w:pgSz w:w="12240" w:h="15840" w:code="1"/>
          <w:pgMar w:top="1134" w:right="900" w:bottom="1134" w:left="1418" w:header="720" w:footer="720" w:gutter="0"/>
          <w:cols w:space="720"/>
          <w:titlePg/>
          <w:docGrid w:linePitch="299"/>
        </w:sectPr>
      </w:pPr>
    </w:p>
    <w:p w14:paraId="4CDF58DA" w14:textId="77777777" w:rsidR="00051D27" w:rsidRPr="00B0061F" w:rsidRDefault="00051D27" w:rsidP="00051D27">
      <w:pPr>
        <w:spacing w:before="108"/>
        <w:ind w:left="1713"/>
        <w:jc w:val="right"/>
        <w:rPr>
          <w:rFonts w:asciiTheme="minorHAnsi" w:hAnsiTheme="minorHAnsi" w:cstheme="minorHAnsi"/>
          <w:noProof/>
          <w:lang w:eastAsia="en-GB"/>
        </w:rPr>
      </w:pPr>
    </w:p>
    <w:p w14:paraId="4CDF58DB" w14:textId="1974E284" w:rsidR="00051D27" w:rsidRPr="00B0061F" w:rsidRDefault="00A93231" w:rsidP="00A93231">
      <w:pPr>
        <w:pStyle w:val="BodyText"/>
        <w:tabs>
          <w:tab w:val="left" w:pos="-284"/>
          <w:tab w:val="left" w:pos="4319"/>
          <w:tab w:val="left" w:pos="5303"/>
        </w:tabs>
        <w:ind w:left="-284" w:firstLine="0"/>
        <w:rPr>
          <w:rFonts w:asciiTheme="minorHAnsi" w:hAnsiTheme="minorHAnsi" w:cstheme="minorHAnsi"/>
          <w:sz w:val="40"/>
          <w:szCs w:val="40"/>
        </w:rPr>
      </w:pPr>
      <w:r>
        <w:rPr>
          <w:rFonts w:asciiTheme="minorHAnsi" w:hAnsiTheme="minorHAnsi" w:cstheme="minorHAnsi"/>
          <w:noProof/>
          <w:sz w:val="22"/>
          <w:szCs w:val="22"/>
          <w:lang w:eastAsia="en-GB"/>
        </w:rPr>
        <mc:AlternateContent>
          <mc:Choice Requires="wps">
            <w:drawing>
              <wp:anchor distT="0" distB="0" distL="0" distR="0" simplePos="0" relativeHeight="251659264" behindDoc="0" locked="0" layoutInCell="1" allowOverlap="1" wp14:anchorId="4CDF5917" wp14:editId="46AE72B1">
                <wp:simplePos x="0" y="0"/>
                <wp:positionH relativeFrom="page">
                  <wp:posOffset>752475</wp:posOffset>
                </wp:positionH>
                <wp:positionV relativeFrom="paragraph">
                  <wp:posOffset>354965</wp:posOffset>
                </wp:positionV>
                <wp:extent cx="6328410" cy="0"/>
                <wp:effectExtent l="0" t="19050" r="34290" b="19050"/>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8410" cy="0"/>
                        </a:xfrm>
                        <a:prstGeom prst="line">
                          <a:avLst/>
                        </a:prstGeom>
                        <a:noFill/>
                        <a:ln w="47244">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7B0F8F9" id="Line 3"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25pt,27.95pt" to="557.5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" strokecolor="#0070c0" strokeweight="3.72pt">
                <w10:wrap type="topAndBottom" anchorx="page"/>
              </v:line>
            </w:pict>
          </mc:Fallback>
        </mc:AlternateContent>
      </w:r>
      <w:r w:rsidR="00B0061F" w:rsidRPr="00B0061F">
        <w:rPr>
          <w:rFonts w:asciiTheme="minorHAnsi" w:hAnsiTheme="minorHAnsi" w:cstheme="minorHAnsi"/>
          <w:sz w:val="40"/>
          <w:szCs w:val="40"/>
        </w:rPr>
        <w:t>Person Specification</w:t>
      </w:r>
    </w:p>
    <w:p w14:paraId="4CDF58DC" w14:textId="501AC7E1" w:rsidR="00051D27" w:rsidRPr="00B0061F" w:rsidRDefault="00C97942" w:rsidP="00395DB6">
      <w:pPr>
        <w:pStyle w:val="BodyText"/>
        <w:tabs>
          <w:tab w:val="left" w:pos="426"/>
          <w:tab w:val="left" w:pos="1315"/>
          <w:tab w:val="left" w:pos="4319"/>
          <w:tab w:val="left" w:pos="5303"/>
        </w:tabs>
        <w:spacing w:before="120" w:after="120"/>
        <w:ind w:firstLine="0"/>
        <w:rPr>
          <w:rFonts w:asciiTheme="minorHAnsi" w:hAnsiTheme="minorHAnsi" w:cstheme="minorHAnsi"/>
          <w:b/>
          <w:w w:val="105"/>
          <w:sz w:val="32"/>
          <w:szCs w:val="32"/>
        </w:rPr>
      </w:pPr>
      <w:r>
        <w:rPr>
          <w:rFonts w:asciiTheme="minorHAnsi" w:hAnsiTheme="minorHAnsi" w:cstheme="minorHAnsi"/>
          <w:b/>
          <w:w w:val="105"/>
          <w:sz w:val="32"/>
          <w:szCs w:val="32"/>
        </w:rPr>
        <w:t>Midday</w:t>
      </w:r>
      <w:r w:rsidR="008D4164">
        <w:rPr>
          <w:rFonts w:asciiTheme="minorHAnsi" w:hAnsiTheme="minorHAnsi" w:cstheme="minorHAnsi"/>
          <w:b/>
          <w:w w:val="105"/>
          <w:sz w:val="32"/>
          <w:szCs w:val="32"/>
        </w:rPr>
        <w:t xml:space="preserve"> Meals</w:t>
      </w:r>
      <w:bookmarkStart w:id="0" w:name="_GoBack"/>
      <w:bookmarkEnd w:id="0"/>
      <w:r>
        <w:rPr>
          <w:rFonts w:asciiTheme="minorHAnsi" w:hAnsiTheme="minorHAnsi" w:cstheme="minorHAnsi"/>
          <w:b/>
          <w:w w:val="105"/>
          <w:sz w:val="32"/>
          <w:szCs w:val="32"/>
        </w:rPr>
        <w:t xml:space="preserve"> Supervisor 1:1</w:t>
      </w:r>
    </w:p>
    <w:p w14:paraId="4CDF58DD" w14:textId="77777777" w:rsidR="00B0061F" w:rsidRPr="00B0061F" w:rsidRDefault="00B0061F" w:rsidP="00A93231">
      <w:pPr>
        <w:tabs>
          <w:tab w:val="left" w:pos="-284"/>
          <w:tab w:val="left" w:pos="3119"/>
        </w:tabs>
        <w:spacing w:after="80"/>
        <w:ind w:left="-284"/>
        <w:jc w:val="both"/>
        <w:rPr>
          <w:rFonts w:asciiTheme="minorHAnsi" w:hAnsiTheme="minorHAnsi" w:cstheme="minorHAnsi"/>
        </w:rPr>
      </w:pPr>
      <w:r w:rsidRPr="00B0061F">
        <w:rPr>
          <w:rFonts w:asciiTheme="minorHAnsi" w:hAnsiTheme="minorHAnsi" w:cstheme="minorHAnsi"/>
        </w:rPr>
        <w:t>Applicants should describe in their application how they meet these criteria</w:t>
      </w:r>
    </w:p>
    <w:tbl>
      <w:tblPr>
        <w:tblStyle w:val="TableGrid"/>
        <w:tblW w:w="10036" w:type="dxa"/>
        <w:tblInd w:w="-289" w:type="dxa"/>
        <w:tblLook w:val="04A0" w:firstRow="1" w:lastRow="0" w:firstColumn="1" w:lastColumn="0" w:noHBand="0" w:noVBand="1"/>
      </w:tblPr>
      <w:tblGrid>
        <w:gridCol w:w="1444"/>
        <w:gridCol w:w="5928"/>
        <w:gridCol w:w="2664"/>
      </w:tblGrid>
      <w:tr w:rsidR="00B0061F" w:rsidRPr="00B0061F" w14:paraId="4CDF58E1" w14:textId="77777777" w:rsidTr="00A93231">
        <w:tc>
          <w:tcPr>
            <w:tcW w:w="1444" w:type="dxa"/>
          </w:tcPr>
          <w:p w14:paraId="4CDF58DE" w14:textId="77777777" w:rsidR="00B0061F" w:rsidRPr="00B0061F" w:rsidRDefault="00B0061F" w:rsidP="00FA7975">
            <w:pPr>
              <w:pStyle w:val="Default"/>
              <w:rPr>
                <w:rFonts w:asciiTheme="minorHAnsi" w:hAnsiTheme="minorHAnsi"/>
                <w:bCs/>
                <w:color w:val="auto"/>
                <w:sz w:val="22"/>
                <w:szCs w:val="22"/>
              </w:rPr>
            </w:pPr>
          </w:p>
        </w:tc>
        <w:tc>
          <w:tcPr>
            <w:tcW w:w="5928" w:type="dxa"/>
          </w:tcPr>
          <w:p w14:paraId="4CDF58DF" w14:textId="77777777" w:rsidR="00B0061F" w:rsidRPr="00B0061F" w:rsidRDefault="00B0061F" w:rsidP="00FA7975">
            <w:pPr>
              <w:pStyle w:val="Default"/>
              <w:rPr>
                <w:rFonts w:asciiTheme="minorHAnsi" w:hAnsiTheme="minorHAnsi"/>
                <w:bCs/>
                <w:color w:val="auto"/>
                <w:sz w:val="22"/>
                <w:szCs w:val="22"/>
              </w:rPr>
            </w:pPr>
            <w:r w:rsidRPr="00B0061F">
              <w:rPr>
                <w:rFonts w:asciiTheme="minorHAnsi" w:hAnsiTheme="minorHAnsi"/>
                <w:bCs/>
                <w:color w:val="auto"/>
                <w:sz w:val="22"/>
                <w:szCs w:val="22"/>
              </w:rPr>
              <w:t>Essential</w:t>
            </w:r>
          </w:p>
        </w:tc>
        <w:tc>
          <w:tcPr>
            <w:tcW w:w="2664" w:type="dxa"/>
          </w:tcPr>
          <w:p w14:paraId="4CDF58E0" w14:textId="77777777" w:rsidR="00B0061F" w:rsidRPr="00B0061F" w:rsidRDefault="00B0061F" w:rsidP="00FA7975">
            <w:pPr>
              <w:pStyle w:val="Default"/>
              <w:rPr>
                <w:rFonts w:asciiTheme="minorHAnsi" w:hAnsiTheme="minorHAnsi"/>
                <w:bCs/>
                <w:color w:val="auto"/>
                <w:sz w:val="22"/>
                <w:szCs w:val="22"/>
              </w:rPr>
            </w:pPr>
            <w:r w:rsidRPr="00B0061F">
              <w:rPr>
                <w:rFonts w:asciiTheme="minorHAnsi" w:hAnsiTheme="minorHAnsi"/>
                <w:bCs/>
                <w:color w:val="auto"/>
                <w:sz w:val="22"/>
                <w:szCs w:val="22"/>
              </w:rPr>
              <w:t>Desirable</w:t>
            </w:r>
          </w:p>
        </w:tc>
      </w:tr>
      <w:tr w:rsidR="00B0061F" w:rsidRPr="00B0061F" w14:paraId="4CDF58E6" w14:textId="77777777" w:rsidTr="00A93231">
        <w:tc>
          <w:tcPr>
            <w:tcW w:w="1444" w:type="dxa"/>
          </w:tcPr>
          <w:p w14:paraId="4CDF58E2" w14:textId="77777777" w:rsidR="00B0061F" w:rsidRPr="00B0061F" w:rsidRDefault="00B0061F" w:rsidP="00FA7975">
            <w:pPr>
              <w:pStyle w:val="Default"/>
              <w:rPr>
                <w:rFonts w:asciiTheme="minorHAnsi" w:hAnsiTheme="minorHAnsi"/>
                <w:bCs/>
                <w:color w:val="auto"/>
                <w:sz w:val="22"/>
                <w:szCs w:val="22"/>
              </w:rPr>
            </w:pPr>
            <w:r w:rsidRPr="00B0061F">
              <w:rPr>
                <w:rFonts w:asciiTheme="minorHAnsi" w:hAnsiTheme="minorHAnsi"/>
                <w:bCs/>
                <w:color w:val="auto"/>
                <w:sz w:val="22"/>
                <w:szCs w:val="22"/>
              </w:rPr>
              <w:t>Qualifications / Education</w:t>
            </w:r>
          </w:p>
        </w:tc>
        <w:tc>
          <w:tcPr>
            <w:tcW w:w="5928" w:type="dxa"/>
          </w:tcPr>
          <w:p w14:paraId="78345E4C" w14:textId="6130608A" w:rsidR="00C97942" w:rsidRPr="00C97942" w:rsidRDefault="00C97942" w:rsidP="00C97942">
            <w:pPr>
              <w:pStyle w:val="Default"/>
              <w:numPr>
                <w:ilvl w:val="0"/>
                <w:numId w:val="9"/>
              </w:numPr>
              <w:rPr>
                <w:rFonts w:asciiTheme="minorHAnsi" w:hAnsiTheme="minorHAnsi" w:cstheme="minorHAnsi"/>
                <w:sz w:val="22"/>
              </w:rPr>
            </w:pPr>
            <w:r w:rsidRPr="00C97942">
              <w:rPr>
                <w:rFonts w:asciiTheme="minorHAnsi" w:hAnsiTheme="minorHAnsi" w:cstheme="minorHAnsi"/>
                <w:sz w:val="22"/>
              </w:rPr>
              <w:t>You will not need previous specific experience or qualifications. Recent school leave</w:t>
            </w:r>
            <w:r>
              <w:rPr>
                <w:rFonts w:asciiTheme="minorHAnsi" w:hAnsiTheme="minorHAnsi" w:cstheme="minorHAnsi"/>
                <w:sz w:val="22"/>
              </w:rPr>
              <w:t>r</w:t>
            </w:r>
            <w:r w:rsidRPr="00C97942">
              <w:rPr>
                <w:rFonts w:asciiTheme="minorHAnsi" w:hAnsiTheme="minorHAnsi" w:cstheme="minorHAnsi"/>
                <w:sz w:val="22"/>
              </w:rPr>
              <w:t>s will have evidence of basic educational achievements or qualifications.</w:t>
            </w:r>
          </w:p>
          <w:p w14:paraId="77347746" w14:textId="77777777" w:rsidR="00B0061F" w:rsidRDefault="00C97942" w:rsidP="00C97942">
            <w:pPr>
              <w:pStyle w:val="Default"/>
              <w:numPr>
                <w:ilvl w:val="0"/>
                <w:numId w:val="9"/>
              </w:numPr>
              <w:rPr>
                <w:rFonts w:asciiTheme="minorHAnsi" w:hAnsiTheme="minorHAnsi" w:cstheme="minorHAnsi"/>
                <w:sz w:val="22"/>
              </w:rPr>
            </w:pPr>
            <w:r w:rsidRPr="00C97942">
              <w:rPr>
                <w:rFonts w:asciiTheme="minorHAnsi" w:hAnsiTheme="minorHAnsi" w:cstheme="minorHAnsi"/>
                <w:sz w:val="22"/>
              </w:rPr>
              <w:t>First Aid qualification would be an advantage.</w:t>
            </w:r>
          </w:p>
          <w:p w14:paraId="4CDF58E4" w14:textId="7C201E39" w:rsidR="0098674C" w:rsidRPr="00B0061F" w:rsidRDefault="0098674C" w:rsidP="0098674C">
            <w:pPr>
              <w:pStyle w:val="Default"/>
              <w:ind w:left="360"/>
              <w:rPr>
                <w:rFonts w:asciiTheme="minorHAnsi" w:hAnsiTheme="minorHAnsi" w:cstheme="minorHAnsi"/>
                <w:sz w:val="22"/>
              </w:rPr>
            </w:pPr>
          </w:p>
        </w:tc>
        <w:tc>
          <w:tcPr>
            <w:tcW w:w="2664" w:type="dxa"/>
          </w:tcPr>
          <w:p w14:paraId="4CDF58E5" w14:textId="77777777" w:rsidR="00B0061F" w:rsidRPr="00B0061F" w:rsidRDefault="00B0061F" w:rsidP="006B15E8">
            <w:pPr>
              <w:pStyle w:val="Default"/>
              <w:rPr>
                <w:rFonts w:asciiTheme="minorHAnsi" w:hAnsiTheme="minorHAnsi"/>
                <w:bCs/>
                <w:color w:val="auto"/>
                <w:sz w:val="22"/>
                <w:szCs w:val="22"/>
              </w:rPr>
            </w:pPr>
          </w:p>
        </w:tc>
      </w:tr>
      <w:tr w:rsidR="00B0061F" w:rsidRPr="00B0061F" w14:paraId="4CDF58ED" w14:textId="77777777" w:rsidTr="00A93231">
        <w:tc>
          <w:tcPr>
            <w:tcW w:w="1444" w:type="dxa"/>
          </w:tcPr>
          <w:p w14:paraId="4CDF58E7" w14:textId="77777777" w:rsidR="00B0061F" w:rsidRPr="00B0061F" w:rsidRDefault="00B0061F" w:rsidP="00FA7975">
            <w:pPr>
              <w:pStyle w:val="Default"/>
              <w:rPr>
                <w:rFonts w:asciiTheme="minorHAnsi" w:hAnsiTheme="minorHAnsi"/>
                <w:bCs/>
                <w:color w:val="auto"/>
                <w:sz w:val="22"/>
                <w:szCs w:val="22"/>
              </w:rPr>
            </w:pPr>
            <w:r w:rsidRPr="00B0061F">
              <w:rPr>
                <w:rFonts w:asciiTheme="minorHAnsi" w:hAnsiTheme="minorHAnsi"/>
                <w:bCs/>
                <w:color w:val="auto"/>
                <w:sz w:val="22"/>
                <w:szCs w:val="22"/>
              </w:rPr>
              <w:t>Experience</w:t>
            </w:r>
          </w:p>
        </w:tc>
        <w:tc>
          <w:tcPr>
            <w:tcW w:w="5928" w:type="dxa"/>
          </w:tcPr>
          <w:p w14:paraId="2E930B8F" w14:textId="486C0A64" w:rsidR="00B0061F" w:rsidRDefault="00C97942" w:rsidP="00C97942">
            <w:pPr>
              <w:pStyle w:val="Default"/>
              <w:numPr>
                <w:ilvl w:val="0"/>
                <w:numId w:val="9"/>
              </w:numPr>
              <w:rPr>
                <w:rFonts w:asciiTheme="minorHAnsi" w:hAnsiTheme="minorHAnsi"/>
                <w:bCs/>
                <w:color w:val="auto"/>
                <w:sz w:val="22"/>
                <w:szCs w:val="22"/>
              </w:rPr>
            </w:pPr>
            <w:r w:rsidRPr="00C97942">
              <w:rPr>
                <w:rFonts w:asciiTheme="minorHAnsi" w:hAnsiTheme="minorHAnsi"/>
                <w:bCs/>
                <w:color w:val="auto"/>
                <w:sz w:val="22"/>
                <w:szCs w:val="22"/>
              </w:rPr>
              <w:t>Previous expe</w:t>
            </w:r>
            <w:r w:rsidR="00747558">
              <w:rPr>
                <w:rFonts w:asciiTheme="minorHAnsi" w:hAnsiTheme="minorHAnsi"/>
                <w:bCs/>
                <w:color w:val="auto"/>
                <w:sz w:val="22"/>
                <w:szCs w:val="22"/>
              </w:rPr>
              <w:t>rience of working with children</w:t>
            </w:r>
          </w:p>
          <w:p w14:paraId="4CDF58E9" w14:textId="73CA2FA7" w:rsidR="0098674C" w:rsidRPr="00B0061F" w:rsidRDefault="0098674C" w:rsidP="0098674C">
            <w:pPr>
              <w:pStyle w:val="Default"/>
              <w:ind w:left="360"/>
              <w:rPr>
                <w:rFonts w:asciiTheme="minorHAnsi" w:hAnsiTheme="minorHAnsi"/>
                <w:bCs/>
                <w:color w:val="auto"/>
                <w:sz w:val="22"/>
                <w:szCs w:val="22"/>
              </w:rPr>
            </w:pPr>
          </w:p>
        </w:tc>
        <w:tc>
          <w:tcPr>
            <w:tcW w:w="2664" w:type="dxa"/>
          </w:tcPr>
          <w:p w14:paraId="4CDF58EC" w14:textId="2CA1FEB8" w:rsidR="00EB3066" w:rsidRPr="00A93231" w:rsidRDefault="00EB3066" w:rsidP="00C97942">
            <w:pPr>
              <w:pStyle w:val="Default"/>
              <w:ind w:left="227"/>
              <w:rPr>
                <w:rFonts w:asciiTheme="minorHAnsi" w:hAnsiTheme="minorHAnsi" w:cstheme="minorHAnsi"/>
                <w:sz w:val="22"/>
              </w:rPr>
            </w:pPr>
          </w:p>
        </w:tc>
      </w:tr>
      <w:tr w:rsidR="00A93231" w:rsidRPr="00B0061F" w14:paraId="4CDF58FD" w14:textId="77777777" w:rsidTr="00A93231">
        <w:tc>
          <w:tcPr>
            <w:tcW w:w="1444" w:type="dxa"/>
          </w:tcPr>
          <w:p w14:paraId="4CDF58EE" w14:textId="77777777" w:rsidR="00A93231" w:rsidRPr="00B0061F" w:rsidRDefault="00A93231" w:rsidP="00A93231">
            <w:pPr>
              <w:pStyle w:val="Default"/>
              <w:rPr>
                <w:rFonts w:asciiTheme="minorHAnsi" w:hAnsiTheme="minorHAnsi"/>
                <w:bCs/>
                <w:color w:val="auto"/>
                <w:sz w:val="22"/>
                <w:szCs w:val="22"/>
              </w:rPr>
            </w:pPr>
            <w:r w:rsidRPr="00B0061F">
              <w:rPr>
                <w:rFonts w:asciiTheme="minorHAnsi" w:hAnsiTheme="minorHAnsi"/>
                <w:bCs/>
                <w:color w:val="auto"/>
                <w:sz w:val="22"/>
                <w:szCs w:val="22"/>
              </w:rPr>
              <w:t>Skills</w:t>
            </w:r>
          </w:p>
        </w:tc>
        <w:tc>
          <w:tcPr>
            <w:tcW w:w="5928" w:type="dxa"/>
          </w:tcPr>
          <w:p w14:paraId="4D7E5DEA" w14:textId="5F47589C" w:rsidR="00C97942" w:rsidRPr="00C97942" w:rsidRDefault="00C97942" w:rsidP="0098674C">
            <w:pPr>
              <w:pStyle w:val="Default"/>
              <w:numPr>
                <w:ilvl w:val="0"/>
                <w:numId w:val="26"/>
              </w:numPr>
              <w:rPr>
                <w:rFonts w:asciiTheme="minorHAnsi" w:hAnsiTheme="minorHAnsi" w:cstheme="minorHAnsi"/>
                <w:sz w:val="22"/>
              </w:rPr>
            </w:pPr>
            <w:r w:rsidRPr="00C97942">
              <w:rPr>
                <w:rFonts w:asciiTheme="minorHAnsi" w:hAnsiTheme="minorHAnsi" w:cstheme="minorHAnsi"/>
                <w:sz w:val="22"/>
              </w:rPr>
              <w:t xml:space="preserve">Ability to Communicate with pupils during midday breaks </w:t>
            </w:r>
            <w:r>
              <w:rPr>
                <w:rFonts w:asciiTheme="minorHAnsi" w:hAnsiTheme="minorHAnsi" w:cstheme="minorHAnsi"/>
                <w:sz w:val="22"/>
              </w:rPr>
              <w:t xml:space="preserve">                        </w:t>
            </w:r>
            <w:r w:rsidR="0098674C">
              <w:rPr>
                <w:rFonts w:asciiTheme="minorHAnsi" w:hAnsiTheme="minorHAnsi" w:cstheme="minorHAnsi"/>
                <w:sz w:val="22"/>
              </w:rPr>
              <w:t xml:space="preserve">    </w:t>
            </w:r>
            <w:r w:rsidRPr="00C97942">
              <w:rPr>
                <w:rFonts w:asciiTheme="minorHAnsi" w:hAnsiTheme="minorHAnsi" w:cstheme="minorHAnsi"/>
                <w:sz w:val="22"/>
              </w:rPr>
              <w:t>e.g. to encourage healthy meal selection, oversee play activities.</w:t>
            </w:r>
          </w:p>
          <w:p w14:paraId="03E5AD1B" w14:textId="77777777" w:rsidR="00C97942" w:rsidRPr="00C97942" w:rsidRDefault="00C97942" w:rsidP="00C97942">
            <w:pPr>
              <w:pStyle w:val="Default"/>
              <w:rPr>
                <w:rFonts w:asciiTheme="minorHAnsi" w:hAnsiTheme="minorHAnsi" w:cstheme="minorHAnsi"/>
                <w:sz w:val="22"/>
              </w:rPr>
            </w:pPr>
            <w:r w:rsidRPr="00C97942">
              <w:rPr>
                <w:rFonts w:asciiTheme="minorHAnsi" w:hAnsiTheme="minorHAnsi" w:cstheme="minorHAnsi"/>
                <w:sz w:val="22"/>
              </w:rPr>
              <w:t>•     Ability to recognise and deal with emergency situations.</w:t>
            </w:r>
          </w:p>
          <w:p w14:paraId="1D2EA925" w14:textId="77777777" w:rsidR="00C97942" w:rsidRPr="00C97942" w:rsidRDefault="00C97942" w:rsidP="00C97942">
            <w:pPr>
              <w:pStyle w:val="Default"/>
              <w:rPr>
                <w:rFonts w:asciiTheme="minorHAnsi" w:hAnsiTheme="minorHAnsi" w:cstheme="minorHAnsi"/>
                <w:sz w:val="22"/>
              </w:rPr>
            </w:pPr>
            <w:r w:rsidRPr="00C97942">
              <w:rPr>
                <w:rFonts w:asciiTheme="minorHAnsi" w:hAnsiTheme="minorHAnsi" w:cstheme="minorHAnsi"/>
                <w:sz w:val="22"/>
              </w:rPr>
              <w:t>•     May need to be able to handle small sums of cash.</w:t>
            </w:r>
          </w:p>
          <w:p w14:paraId="63457ED8" w14:textId="62BDE55D" w:rsidR="00A93231" w:rsidRDefault="00C97942" w:rsidP="0098674C">
            <w:pPr>
              <w:pStyle w:val="Default"/>
              <w:numPr>
                <w:ilvl w:val="0"/>
                <w:numId w:val="26"/>
              </w:numPr>
              <w:rPr>
                <w:rFonts w:asciiTheme="minorHAnsi" w:hAnsiTheme="minorHAnsi" w:cstheme="minorHAnsi"/>
                <w:sz w:val="22"/>
              </w:rPr>
            </w:pPr>
            <w:r w:rsidRPr="00C97942">
              <w:rPr>
                <w:rFonts w:asciiTheme="minorHAnsi" w:hAnsiTheme="minorHAnsi" w:cstheme="minorHAnsi"/>
                <w:sz w:val="22"/>
              </w:rPr>
              <w:t>May require knowledge to enable the post holder</w:t>
            </w:r>
            <w:r w:rsidR="00B70FE6">
              <w:rPr>
                <w:rFonts w:asciiTheme="minorHAnsi" w:hAnsiTheme="minorHAnsi" w:cstheme="minorHAnsi"/>
                <w:sz w:val="22"/>
              </w:rPr>
              <w:t xml:space="preserve"> to</w:t>
            </w:r>
            <w:r w:rsidRPr="00C97942">
              <w:rPr>
                <w:rFonts w:asciiTheme="minorHAnsi" w:hAnsiTheme="minorHAnsi" w:cstheme="minorHAnsi"/>
                <w:sz w:val="22"/>
              </w:rPr>
              <w:t xml:space="preserve"> be responsible for the safe use of equipment.</w:t>
            </w:r>
          </w:p>
          <w:p w14:paraId="4CDF58F9" w14:textId="5A2F4A62" w:rsidR="0098674C" w:rsidRPr="006B15E8" w:rsidRDefault="0098674C" w:rsidP="00C97942">
            <w:pPr>
              <w:pStyle w:val="Default"/>
              <w:rPr>
                <w:rFonts w:asciiTheme="minorHAnsi" w:hAnsiTheme="minorHAnsi" w:cstheme="minorHAnsi"/>
                <w:sz w:val="22"/>
              </w:rPr>
            </w:pPr>
          </w:p>
        </w:tc>
        <w:tc>
          <w:tcPr>
            <w:tcW w:w="2664" w:type="dxa"/>
          </w:tcPr>
          <w:p w14:paraId="4CDF58FC" w14:textId="267F77EB" w:rsidR="00A93231" w:rsidRPr="00A93231" w:rsidRDefault="009965F2" w:rsidP="009965F2">
            <w:pPr>
              <w:pStyle w:val="Default"/>
              <w:numPr>
                <w:ilvl w:val="0"/>
                <w:numId w:val="26"/>
              </w:numPr>
              <w:rPr>
                <w:rFonts w:asciiTheme="minorHAnsi" w:hAnsiTheme="minorHAnsi" w:cstheme="minorHAnsi"/>
                <w:sz w:val="22"/>
              </w:rPr>
            </w:pPr>
            <w:r>
              <w:rPr>
                <w:rFonts w:asciiTheme="minorHAnsi" w:hAnsiTheme="minorHAnsi" w:cstheme="minorHAnsi"/>
                <w:sz w:val="22"/>
              </w:rPr>
              <w:t>Knowledge of relevant policies which keep children safe in education. EG Safeguarding and Child Protection</w:t>
            </w:r>
          </w:p>
        </w:tc>
      </w:tr>
      <w:tr w:rsidR="00B0061F" w:rsidRPr="00B0061F" w14:paraId="4CDF5909" w14:textId="77777777" w:rsidTr="00A93231">
        <w:tc>
          <w:tcPr>
            <w:tcW w:w="1444" w:type="dxa"/>
          </w:tcPr>
          <w:p w14:paraId="4CDF58FE" w14:textId="77777777" w:rsidR="00B0061F" w:rsidRPr="00B0061F" w:rsidRDefault="00EB3066" w:rsidP="00FA7975">
            <w:pPr>
              <w:pStyle w:val="Default"/>
              <w:rPr>
                <w:rFonts w:asciiTheme="minorHAnsi" w:hAnsiTheme="minorHAnsi"/>
                <w:bCs/>
                <w:color w:val="auto"/>
                <w:sz w:val="22"/>
                <w:szCs w:val="22"/>
              </w:rPr>
            </w:pPr>
            <w:r>
              <w:rPr>
                <w:rFonts w:asciiTheme="minorHAnsi" w:hAnsiTheme="minorHAnsi"/>
                <w:bCs/>
                <w:color w:val="auto"/>
                <w:sz w:val="22"/>
                <w:szCs w:val="22"/>
              </w:rPr>
              <w:t>Personal attributes</w:t>
            </w:r>
          </w:p>
        </w:tc>
        <w:tc>
          <w:tcPr>
            <w:tcW w:w="5928" w:type="dxa"/>
          </w:tcPr>
          <w:p w14:paraId="0049DAEB" w14:textId="4EC0081E" w:rsidR="00B0061F" w:rsidRDefault="0098674C" w:rsidP="00A93231">
            <w:pPr>
              <w:pStyle w:val="Default"/>
              <w:numPr>
                <w:ilvl w:val="0"/>
                <w:numId w:val="9"/>
              </w:numPr>
              <w:ind w:left="227" w:hanging="227"/>
              <w:rPr>
                <w:rFonts w:asciiTheme="minorHAnsi" w:hAnsiTheme="minorHAnsi" w:cstheme="minorHAnsi"/>
                <w:sz w:val="22"/>
              </w:rPr>
            </w:pPr>
            <w:r>
              <w:rPr>
                <w:rFonts w:asciiTheme="minorHAnsi" w:hAnsiTheme="minorHAnsi" w:cstheme="minorHAnsi"/>
                <w:sz w:val="22"/>
              </w:rPr>
              <w:t>“Can do” attitude and proactive approach to work</w:t>
            </w:r>
          </w:p>
          <w:p w14:paraId="253C4DEB" w14:textId="77777777" w:rsidR="0098674C" w:rsidRDefault="0098674C" w:rsidP="00A93231">
            <w:pPr>
              <w:pStyle w:val="Default"/>
              <w:numPr>
                <w:ilvl w:val="0"/>
                <w:numId w:val="9"/>
              </w:numPr>
              <w:ind w:left="227" w:hanging="227"/>
              <w:rPr>
                <w:rFonts w:asciiTheme="minorHAnsi" w:hAnsiTheme="minorHAnsi" w:cstheme="minorHAnsi"/>
                <w:sz w:val="22"/>
              </w:rPr>
            </w:pPr>
            <w:r>
              <w:rPr>
                <w:rFonts w:asciiTheme="minorHAnsi" w:hAnsiTheme="minorHAnsi" w:cstheme="minorHAnsi"/>
                <w:sz w:val="22"/>
              </w:rPr>
              <w:t>A mature and sensitive manner</w:t>
            </w:r>
          </w:p>
          <w:p w14:paraId="47027379" w14:textId="77777777" w:rsidR="0098674C" w:rsidRDefault="0098674C" w:rsidP="00A93231">
            <w:pPr>
              <w:pStyle w:val="Default"/>
              <w:numPr>
                <w:ilvl w:val="0"/>
                <w:numId w:val="9"/>
              </w:numPr>
              <w:ind w:left="227" w:hanging="227"/>
              <w:rPr>
                <w:rFonts w:asciiTheme="minorHAnsi" w:hAnsiTheme="minorHAnsi" w:cstheme="minorHAnsi"/>
                <w:sz w:val="22"/>
              </w:rPr>
            </w:pPr>
            <w:r>
              <w:rPr>
                <w:rFonts w:asciiTheme="minorHAnsi" w:hAnsiTheme="minorHAnsi" w:cstheme="minorHAnsi"/>
                <w:sz w:val="22"/>
              </w:rPr>
              <w:t>Flexible and motivated in approach, able to adjust to the changing daily demands</w:t>
            </w:r>
          </w:p>
          <w:p w14:paraId="044D846B" w14:textId="77777777" w:rsidR="0098674C" w:rsidRDefault="0098674C" w:rsidP="00A93231">
            <w:pPr>
              <w:pStyle w:val="Default"/>
              <w:numPr>
                <w:ilvl w:val="0"/>
                <w:numId w:val="9"/>
              </w:numPr>
              <w:ind w:left="227" w:hanging="227"/>
              <w:rPr>
                <w:rFonts w:asciiTheme="minorHAnsi" w:hAnsiTheme="minorHAnsi" w:cstheme="minorHAnsi"/>
                <w:sz w:val="22"/>
              </w:rPr>
            </w:pPr>
            <w:r>
              <w:rPr>
                <w:rFonts w:asciiTheme="minorHAnsi" w:hAnsiTheme="minorHAnsi" w:cstheme="minorHAnsi"/>
                <w:sz w:val="22"/>
              </w:rPr>
              <w:t>Good time keeping and attendance</w:t>
            </w:r>
          </w:p>
          <w:p w14:paraId="49FF3802" w14:textId="77777777" w:rsidR="0098674C" w:rsidRDefault="0098674C" w:rsidP="00A93231">
            <w:pPr>
              <w:pStyle w:val="Default"/>
              <w:numPr>
                <w:ilvl w:val="0"/>
                <w:numId w:val="9"/>
              </w:numPr>
              <w:ind w:left="227" w:hanging="227"/>
              <w:rPr>
                <w:rFonts w:asciiTheme="minorHAnsi" w:hAnsiTheme="minorHAnsi" w:cstheme="minorHAnsi"/>
                <w:sz w:val="22"/>
              </w:rPr>
            </w:pPr>
            <w:r>
              <w:rPr>
                <w:rFonts w:asciiTheme="minorHAnsi" w:hAnsiTheme="minorHAnsi" w:cstheme="minorHAnsi"/>
                <w:sz w:val="22"/>
              </w:rPr>
              <w:t>Self-motivated and pro-active</w:t>
            </w:r>
          </w:p>
          <w:p w14:paraId="6140C910" w14:textId="77777777" w:rsidR="0098674C" w:rsidRDefault="0098674C" w:rsidP="00A93231">
            <w:pPr>
              <w:pStyle w:val="Default"/>
              <w:numPr>
                <w:ilvl w:val="0"/>
                <w:numId w:val="9"/>
              </w:numPr>
              <w:ind w:left="227" w:hanging="227"/>
              <w:rPr>
                <w:rFonts w:asciiTheme="minorHAnsi" w:hAnsiTheme="minorHAnsi" w:cstheme="minorHAnsi"/>
                <w:sz w:val="22"/>
              </w:rPr>
            </w:pPr>
            <w:r>
              <w:rPr>
                <w:rFonts w:asciiTheme="minorHAnsi" w:hAnsiTheme="minorHAnsi" w:cstheme="minorHAnsi"/>
                <w:sz w:val="22"/>
              </w:rPr>
              <w:t>Appropriate levels of personal presentation</w:t>
            </w:r>
          </w:p>
          <w:p w14:paraId="5C7D2A1F" w14:textId="77777777" w:rsidR="0098674C" w:rsidRDefault="0098674C" w:rsidP="0098674C">
            <w:pPr>
              <w:pStyle w:val="Default"/>
              <w:ind w:left="227"/>
              <w:rPr>
                <w:rFonts w:asciiTheme="minorHAnsi" w:hAnsiTheme="minorHAnsi" w:cstheme="minorHAnsi"/>
                <w:sz w:val="22"/>
              </w:rPr>
            </w:pPr>
          </w:p>
          <w:p w14:paraId="4CDF5907" w14:textId="0D6E5345" w:rsidR="0098674C" w:rsidRPr="006B15E8" w:rsidRDefault="0098674C" w:rsidP="0098674C">
            <w:pPr>
              <w:pStyle w:val="Default"/>
              <w:rPr>
                <w:rFonts w:asciiTheme="minorHAnsi" w:hAnsiTheme="minorHAnsi" w:cstheme="minorHAnsi"/>
                <w:sz w:val="22"/>
              </w:rPr>
            </w:pPr>
          </w:p>
        </w:tc>
        <w:tc>
          <w:tcPr>
            <w:tcW w:w="2664" w:type="dxa"/>
          </w:tcPr>
          <w:p w14:paraId="4CDF5908" w14:textId="77777777" w:rsidR="00B0061F" w:rsidRPr="00B0061F" w:rsidRDefault="00B0061F" w:rsidP="00FA7975">
            <w:pPr>
              <w:pStyle w:val="Default"/>
              <w:rPr>
                <w:rFonts w:asciiTheme="minorHAnsi" w:hAnsiTheme="minorHAnsi"/>
                <w:bCs/>
                <w:color w:val="auto"/>
                <w:sz w:val="22"/>
                <w:szCs w:val="22"/>
              </w:rPr>
            </w:pPr>
          </w:p>
        </w:tc>
      </w:tr>
    </w:tbl>
    <w:p w14:paraId="4CDF590B" w14:textId="77777777" w:rsidR="00B0061F" w:rsidRPr="00B0061F" w:rsidRDefault="00B0061F" w:rsidP="009965F2">
      <w:pPr>
        <w:tabs>
          <w:tab w:val="left" w:pos="3119"/>
        </w:tabs>
        <w:spacing w:after="120"/>
        <w:jc w:val="both"/>
        <w:rPr>
          <w:rFonts w:asciiTheme="minorHAnsi" w:hAnsiTheme="minorHAnsi" w:cstheme="minorHAnsi"/>
        </w:rPr>
      </w:pPr>
    </w:p>
    <w:sectPr w:rsidR="00B0061F" w:rsidRPr="00B0061F" w:rsidSect="006B15E8">
      <w:headerReference w:type="default" r:id="rId11"/>
      <w:pgSz w:w="12240" w:h="15840" w:code="1"/>
      <w:pgMar w:top="1134" w:right="1325"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8FF420" w14:textId="77777777" w:rsidR="00414582" w:rsidRDefault="00414582" w:rsidP="00517973">
      <w:r>
        <w:separator/>
      </w:r>
    </w:p>
  </w:endnote>
  <w:endnote w:type="continuationSeparator" w:id="0">
    <w:p w14:paraId="59D6366F" w14:textId="77777777" w:rsidR="00414582" w:rsidRDefault="00414582" w:rsidP="00517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88859" w14:textId="77777777" w:rsidR="00414582" w:rsidRDefault="00414582" w:rsidP="00517973">
      <w:r>
        <w:separator/>
      </w:r>
    </w:p>
  </w:footnote>
  <w:footnote w:type="continuationSeparator" w:id="0">
    <w:p w14:paraId="4988390C" w14:textId="77777777" w:rsidR="00414582" w:rsidRDefault="00414582" w:rsidP="005179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A05DB" w14:textId="4D8B08C1" w:rsidR="00067C08" w:rsidRDefault="00067C08">
    <w:pPr>
      <w:pStyle w:val="Header"/>
    </w:pPr>
    <w:r w:rsidRPr="00B0061F">
      <w:rPr>
        <w:rFonts w:asciiTheme="minorHAnsi" w:hAnsiTheme="minorHAnsi" w:cstheme="minorHAnsi"/>
        <w:noProof/>
        <w:w w:val="135"/>
      </w:rPr>
      <w:drawing>
        <wp:anchor distT="0" distB="0" distL="114300" distR="114300" simplePos="0" relativeHeight="251663360" behindDoc="1" locked="0" layoutInCell="1" allowOverlap="1" wp14:anchorId="69DBA5DC" wp14:editId="4335EEA5">
          <wp:simplePos x="0" y="0"/>
          <wp:positionH relativeFrom="margin">
            <wp:posOffset>4495800</wp:posOffset>
          </wp:positionH>
          <wp:positionV relativeFrom="paragraph">
            <wp:posOffset>-161925</wp:posOffset>
          </wp:positionV>
          <wp:extent cx="1741805" cy="895350"/>
          <wp:effectExtent l="0" t="0" r="0" b="0"/>
          <wp:wrapSquare wrapText="bothSides"/>
          <wp:docPr id="2" name="Picture 2" descr="C:\Users\Lindas\OneDrive\_PiEAT\Logo\Potential Trust colour sma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s\OneDrive\_PiEAT\Logo\Potential Trust colour small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41805" cy="895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F5920" w14:textId="77777777" w:rsidR="00B14E1D" w:rsidRDefault="00B14E1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635A"/>
    <w:multiLevelType w:val="hybridMultilevel"/>
    <w:tmpl w:val="93827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595B06"/>
    <w:multiLevelType w:val="hybridMultilevel"/>
    <w:tmpl w:val="904AD88A"/>
    <w:lvl w:ilvl="0" w:tplc="CC742036">
      <w:start w:val="1"/>
      <w:numFmt w:val="bullet"/>
      <w:lvlText w:val="-"/>
      <w:lvlJc w:val="left"/>
      <w:pPr>
        <w:ind w:left="360" w:hanging="360"/>
      </w:pPr>
      <w:rPr>
        <w:rFonts w:ascii="Calibri" w:hAnsi="Calibr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52015D"/>
    <w:multiLevelType w:val="hybridMultilevel"/>
    <w:tmpl w:val="612AF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8645A6"/>
    <w:multiLevelType w:val="hybridMultilevel"/>
    <w:tmpl w:val="0F404D8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5717136"/>
    <w:multiLevelType w:val="hybridMultilevel"/>
    <w:tmpl w:val="F0AEF092"/>
    <w:lvl w:ilvl="0" w:tplc="CC742036">
      <w:start w:val="1"/>
      <w:numFmt w:val="bullet"/>
      <w:lvlText w:val="-"/>
      <w:lvlJc w:val="left"/>
      <w:pPr>
        <w:ind w:left="360" w:hanging="360"/>
      </w:pPr>
      <w:rPr>
        <w:rFonts w:ascii="Calibri" w:hAnsi="Calibr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2841F9"/>
    <w:multiLevelType w:val="hybridMultilevel"/>
    <w:tmpl w:val="572CCD4A"/>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6" w15:restartNumberingAfterBreak="0">
    <w:nsid w:val="10177ECA"/>
    <w:multiLevelType w:val="hybridMultilevel"/>
    <w:tmpl w:val="95B23F7C"/>
    <w:lvl w:ilvl="0" w:tplc="57585964">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CC28A2"/>
    <w:multiLevelType w:val="hybridMultilevel"/>
    <w:tmpl w:val="F7565C80"/>
    <w:lvl w:ilvl="0" w:tplc="11AC6358">
      <w:numFmt w:val="bullet"/>
      <w:lvlText w:val="□"/>
      <w:lvlJc w:val="left"/>
      <w:pPr>
        <w:ind w:left="783" w:hanging="339"/>
      </w:pPr>
      <w:rPr>
        <w:rFonts w:ascii="Times New Roman" w:eastAsia="Times New Roman" w:hAnsi="Times New Roman" w:cs="Times New Roman" w:hint="default"/>
        <w:w w:val="78"/>
        <w:sz w:val="18"/>
        <w:szCs w:val="18"/>
      </w:rPr>
    </w:lvl>
    <w:lvl w:ilvl="1" w:tplc="BCD8577A">
      <w:numFmt w:val="bullet"/>
      <w:lvlText w:val="•"/>
      <w:lvlJc w:val="left"/>
      <w:pPr>
        <w:ind w:left="1650" w:hanging="339"/>
      </w:pPr>
      <w:rPr>
        <w:rFonts w:hint="default"/>
      </w:rPr>
    </w:lvl>
    <w:lvl w:ilvl="2" w:tplc="3CD290DA">
      <w:numFmt w:val="bullet"/>
      <w:lvlText w:val="•"/>
      <w:lvlJc w:val="left"/>
      <w:pPr>
        <w:ind w:left="2520" w:hanging="339"/>
      </w:pPr>
      <w:rPr>
        <w:rFonts w:hint="default"/>
      </w:rPr>
    </w:lvl>
    <w:lvl w:ilvl="3" w:tplc="74402A84">
      <w:numFmt w:val="bullet"/>
      <w:lvlText w:val="•"/>
      <w:lvlJc w:val="left"/>
      <w:pPr>
        <w:ind w:left="3390" w:hanging="339"/>
      </w:pPr>
      <w:rPr>
        <w:rFonts w:hint="default"/>
      </w:rPr>
    </w:lvl>
    <w:lvl w:ilvl="4" w:tplc="6A04AC8C">
      <w:numFmt w:val="bullet"/>
      <w:lvlText w:val="•"/>
      <w:lvlJc w:val="left"/>
      <w:pPr>
        <w:ind w:left="4260" w:hanging="339"/>
      </w:pPr>
      <w:rPr>
        <w:rFonts w:hint="default"/>
      </w:rPr>
    </w:lvl>
    <w:lvl w:ilvl="5" w:tplc="F94A3CFC">
      <w:numFmt w:val="bullet"/>
      <w:lvlText w:val="•"/>
      <w:lvlJc w:val="left"/>
      <w:pPr>
        <w:ind w:left="5130" w:hanging="339"/>
      </w:pPr>
      <w:rPr>
        <w:rFonts w:hint="default"/>
      </w:rPr>
    </w:lvl>
    <w:lvl w:ilvl="6" w:tplc="E2289D68">
      <w:numFmt w:val="bullet"/>
      <w:lvlText w:val="•"/>
      <w:lvlJc w:val="left"/>
      <w:pPr>
        <w:ind w:left="6000" w:hanging="339"/>
      </w:pPr>
      <w:rPr>
        <w:rFonts w:hint="default"/>
      </w:rPr>
    </w:lvl>
    <w:lvl w:ilvl="7" w:tplc="0958EC14">
      <w:numFmt w:val="bullet"/>
      <w:lvlText w:val="•"/>
      <w:lvlJc w:val="left"/>
      <w:pPr>
        <w:ind w:left="6870" w:hanging="339"/>
      </w:pPr>
      <w:rPr>
        <w:rFonts w:hint="default"/>
      </w:rPr>
    </w:lvl>
    <w:lvl w:ilvl="8" w:tplc="6B7CF59C">
      <w:numFmt w:val="bullet"/>
      <w:lvlText w:val="•"/>
      <w:lvlJc w:val="left"/>
      <w:pPr>
        <w:ind w:left="7740" w:hanging="339"/>
      </w:pPr>
      <w:rPr>
        <w:rFonts w:hint="default"/>
      </w:rPr>
    </w:lvl>
  </w:abstractNum>
  <w:abstractNum w:abstractNumId="8" w15:restartNumberingAfterBreak="0">
    <w:nsid w:val="213B0174"/>
    <w:multiLevelType w:val="hybridMultilevel"/>
    <w:tmpl w:val="E2EE4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2C34B5"/>
    <w:multiLevelType w:val="hybridMultilevel"/>
    <w:tmpl w:val="6C7C352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326F1468"/>
    <w:multiLevelType w:val="hybridMultilevel"/>
    <w:tmpl w:val="DBDAC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9C0D8D"/>
    <w:multiLevelType w:val="hybridMultilevel"/>
    <w:tmpl w:val="350A11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1963C8"/>
    <w:multiLevelType w:val="hybridMultilevel"/>
    <w:tmpl w:val="9946AA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BA44377"/>
    <w:multiLevelType w:val="hybridMultilevel"/>
    <w:tmpl w:val="8C6CA1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5ED57FE"/>
    <w:multiLevelType w:val="hybridMultilevel"/>
    <w:tmpl w:val="F1D412E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5" w15:restartNumberingAfterBreak="0">
    <w:nsid w:val="4EB530F8"/>
    <w:multiLevelType w:val="hybridMultilevel"/>
    <w:tmpl w:val="615EEAA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4F1E7EBD"/>
    <w:multiLevelType w:val="hybridMultilevel"/>
    <w:tmpl w:val="6CDE13B2"/>
    <w:lvl w:ilvl="0" w:tplc="1046AC24">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C04C9E"/>
    <w:multiLevelType w:val="hybridMultilevel"/>
    <w:tmpl w:val="0EC2AD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B9F1197"/>
    <w:multiLevelType w:val="hybridMultilevel"/>
    <w:tmpl w:val="DED04D70"/>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9" w15:restartNumberingAfterBreak="0">
    <w:nsid w:val="6C0F499C"/>
    <w:multiLevelType w:val="hybridMultilevel"/>
    <w:tmpl w:val="2DA6C1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0CD3532"/>
    <w:multiLevelType w:val="hybridMultilevel"/>
    <w:tmpl w:val="146CC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104F1B"/>
    <w:multiLevelType w:val="hybridMultilevel"/>
    <w:tmpl w:val="2CFC4C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3606D52"/>
    <w:multiLevelType w:val="hybridMultilevel"/>
    <w:tmpl w:val="54709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AF0EDE"/>
    <w:multiLevelType w:val="hybridMultilevel"/>
    <w:tmpl w:val="15362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566063"/>
    <w:multiLevelType w:val="hybridMultilevel"/>
    <w:tmpl w:val="ED7096CC"/>
    <w:lvl w:ilvl="0" w:tplc="B55C1F0E">
      <w:numFmt w:val="bullet"/>
      <w:lvlText w:val="□"/>
      <w:lvlJc w:val="left"/>
      <w:pPr>
        <w:ind w:left="1315" w:hanging="339"/>
      </w:pPr>
      <w:rPr>
        <w:rFonts w:ascii="Times New Roman" w:eastAsia="Times New Roman" w:hAnsi="Times New Roman" w:cs="Times New Roman" w:hint="default"/>
        <w:w w:val="78"/>
        <w:sz w:val="18"/>
        <w:szCs w:val="18"/>
      </w:rPr>
    </w:lvl>
    <w:lvl w:ilvl="1" w:tplc="A5702A34">
      <w:numFmt w:val="bullet"/>
      <w:lvlText w:val="•"/>
      <w:lvlJc w:val="left"/>
      <w:pPr>
        <w:ind w:left="2198" w:hanging="339"/>
      </w:pPr>
      <w:rPr>
        <w:rFonts w:hint="default"/>
      </w:rPr>
    </w:lvl>
    <w:lvl w:ilvl="2" w:tplc="7868B212">
      <w:numFmt w:val="bullet"/>
      <w:lvlText w:val="•"/>
      <w:lvlJc w:val="left"/>
      <w:pPr>
        <w:ind w:left="3076" w:hanging="339"/>
      </w:pPr>
      <w:rPr>
        <w:rFonts w:hint="default"/>
      </w:rPr>
    </w:lvl>
    <w:lvl w:ilvl="3" w:tplc="F0883030">
      <w:numFmt w:val="bullet"/>
      <w:lvlText w:val="•"/>
      <w:lvlJc w:val="left"/>
      <w:pPr>
        <w:ind w:left="3954" w:hanging="339"/>
      </w:pPr>
      <w:rPr>
        <w:rFonts w:hint="default"/>
      </w:rPr>
    </w:lvl>
    <w:lvl w:ilvl="4" w:tplc="23F8499E">
      <w:numFmt w:val="bullet"/>
      <w:lvlText w:val="•"/>
      <w:lvlJc w:val="left"/>
      <w:pPr>
        <w:ind w:left="4832" w:hanging="339"/>
      </w:pPr>
      <w:rPr>
        <w:rFonts w:hint="default"/>
      </w:rPr>
    </w:lvl>
    <w:lvl w:ilvl="5" w:tplc="93F23C0E">
      <w:numFmt w:val="bullet"/>
      <w:lvlText w:val="•"/>
      <w:lvlJc w:val="left"/>
      <w:pPr>
        <w:ind w:left="5710" w:hanging="339"/>
      </w:pPr>
      <w:rPr>
        <w:rFonts w:hint="default"/>
      </w:rPr>
    </w:lvl>
    <w:lvl w:ilvl="6" w:tplc="45C28074">
      <w:numFmt w:val="bullet"/>
      <w:lvlText w:val="•"/>
      <w:lvlJc w:val="left"/>
      <w:pPr>
        <w:ind w:left="6588" w:hanging="339"/>
      </w:pPr>
      <w:rPr>
        <w:rFonts w:hint="default"/>
      </w:rPr>
    </w:lvl>
    <w:lvl w:ilvl="7" w:tplc="54D4E48C">
      <w:numFmt w:val="bullet"/>
      <w:lvlText w:val="•"/>
      <w:lvlJc w:val="left"/>
      <w:pPr>
        <w:ind w:left="7466" w:hanging="339"/>
      </w:pPr>
      <w:rPr>
        <w:rFonts w:hint="default"/>
      </w:rPr>
    </w:lvl>
    <w:lvl w:ilvl="8" w:tplc="50B6C0E2">
      <w:numFmt w:val="bullet"/>
      <w:lvlText w:val="•"/>
      <w:lvlJc w:val="left"/>
      <w:pPr>
        <w:ind w:left="8344" w:hanging="339"/>
      </w:pPr>
      <w:rPr>
        <w:rFonts w:hint="default"/>
      </w:rPr>
    </w:lvl>
  </w:abstractNum>
  <w:abstractNum w:abstractNumId="25" w15:restartNumberingAfterBreak="0">
    <w:nsid w:val="7EFA08AF"/>
    <w:multiLevelType w:val="hybridMultilevel"/>
    <w:tmpl w:val="97668B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24"/>
  </w:num>
  <w:num w:numId="3">
    <w:abstractNumId w:val="9"/>
  </w:num>
  <w:num w:numId="4">
    <w:abstractNumId w:val="18"/>
  </w:num>
  <w:num w:numId="5">
    <w:abstractNumId w:val="8"/>
  </w:num>
  <w:num w:numId="6">
    <w:abstractNumId w:val="14"/>
  </w:num>
  <w:num w:numId="7">
    <w:abstractNumId w:val="5"/>
  </w:num>
  <w:num w:numId="8">
    <w:abstractNumId w:val="17"/>
  </w:num>
  <w:num w:numId="9">
    <w:abstractNumId w:val="6"/>
  </w:num>
  <w:num w:numId="10">
    <w:abstractNumId w:val="3"/>
  </w:num>
  <w:num w:numId="11">
    <w:abstractNumId w:val="19"/>
  </w:num>
  <w:num w:numId="12">
    <w:abstractNumId w:val="12"/>
  </w:num>
  <w:num w:numId="13">
    <w:abstractNumId w:val="13"/>
  </w:num>
  <w:num w:numId="14">
    <w:abstractNumId w:val="4"/>
  </w:num>
  <w:num w:numId="15">
    <w:abstractNumId w:val="1"/>
  </w:num>
  <w:num w:numId="16">
    <w:abstractNumId w:val="20"/>
  </w:num>
  <w:num w:numId="17">
    <w:abstractNumId w:val="11"/>
  </w:num>
  <w:num w:numId="18">
    <w:abstractNumId w:val="10"/>
  </w:num>
  <w:num w:numId="19">
    <w:abstractNumId w:val="2"/>
  </w:num>
  <w:num w:numId="20">
    <w:abstractNumId w:val="15"/>
  </w:num>
  <w:num w:numId="21">
    <w:abstractNumId w:val="0"/>
  </w:num>
  <w:num w:numId="22">
    <w:abstractNumId w:val="23"/>
  </w:num>
  <w:num w:numId="23">
    <w:abstractNumId w:val="22"/>
  </w:num>
  <w:num w:numId="24">
    <w:abstractNumId w:val="16"/>
  </w:num>
  <w:num w:numId="25">
    <w:abstractNumId w:val="25"/>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397"/>
    <w:rsid w:val="00051D27"/>
    <w:rsid w:val="00067C08"/>
    <w:rsid w:val="000F4DF7"/>
    <w:rsid w:val="001270DD"/>
    <w:rsid w:val="00161318"/>
    <w:rsid w:val="00222EB2"/>
    <w:rsid w:val="002A5FE8"/>
    <w:rsid w:val="002F5E38"/>
    <w:rsid w:val="0030247A"/>
    <w:rsid w:val="00395DB6"/>
    <w:rsid w:val="003B367D"/>
    <w:rsid w:val="003F7847"/>
    <w:rsid w:val="00402E4B"/>
    <w:rsid w:val="00414582"/>
    <w:rsid w:val="00440CAD"/>
    <w:rsid w:val="00517973"/>
    <w:rsid w:val="005A2F73"/>
    <w:rsid w:val="005B0841"/>
    <w:rsid w:val="005F68DF"/>
    <w:rsid w:val="006B15E8"/>
    <w:rsid w:val="00747558"/>
    <w:rsid w:val="00750397"/>
    <w:rsid w:val="00794253"/>
    <w:rsid w:val="007D49FA"/>
    <w:rsid w:val="008132DA"/>
    <w:rsid w:val="008D4164"/>
    <w:rsid w:val="00955703"/>
    <w:rsid w:val="0098674C"/>
    <w:rsid w:val="009965F2"/>
    <w:rsid w:val="00A93231"/>
    <w:rsid w:val="00AD1640"/>
    <w:rsid w:val="00AE67A0"/>
    <w:rsid w:val="00B0061F"/>
    <w:rsid w:val="00B14E1D"/>
    <w:rsid w:val="00B70FE6"/>
    <w:rsid w:val="00B84AD3"/>
    <w:rsid w:val="00C86CCC"/>
    <w:rsid w:val="00C9758D"/>
    <w:rsid w:val="00C97942"/>
    <w:rsid w:val="00D44537"/>
    <w:rsid w:val="00D76183"/>
    <w:rsid w:val="00EB3066"/>
    <w:rsid w:val="00F211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F58AF"/>
  <w15:docId w15:val="{F0E26C75-EC30-4D90-A598-A982D8079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hanging="339"/>
    </w:pPr>
    <w:rPr>
      <w:sz w:val="18"/>
      <w:szCs w:val="18"/>
    </w:rPr>
  </w:style>
  <w:style w:type="paragraph" w:styleId="ListParagraph">
    <w:name w:val="List Paragraph"/>
    <w:basedOn w:val="Normal"/>
    <w:uiPriority w:val="1"/>
    <w:qFormat/>
    <w:pPr>
      <w:spacing w:before="10"/>
      <w:ind w:left="1303" w:hanging="339"/>
    </w:pPr>
  </w:style>
  <w:style w:type="paragraph" w:customStyle="1" w:styleId="TableParagraph">
    <w:name w:val="Table Paragraph"/>
    <w:basedOn w:val="Normal"/>
    <w:uiPriority w:val="1"/>
    <w:qFormat/>
  </w:style>
  <w:style w:type="paragraph" w:styleId="Header">
    <w:name w:val="header"/>
    <w:basedOn w:val="Normal"/>
    <w:link w:val="HeaderChar"/>
    <w:rsid w:val="00051D27"/>
    <w:pPr>
      <w:widowControl/>
      <w:tabs>
        <w:tab w:val="center" w:pos="4153"/>
        <w:tab w:val="right" w:pos="8306"/>
      </w:tabs>
      <w:autoSpaceDE/>
      <w:autoSpaceDN/>
    </w:pPr>
    <w:rPr>
      <w:rFonts w:ascii="Times New Roman" w:eastAsia="Times New Roman" w:hAnsi="Times New Roman" w:cs="Times New Roman"/>
      <w:sz w:val="20"/>
      <w:szCs w:val="20"/>
      <w:lang w:eastAsia="en-GB"/>
    </w:rPr>
  </w:style>
  <w:style w:type="character" w:customStyle="1" w:styleId="HeaderChar">
    <w:name w:val="Header Char"/>
    <w:basedOn w:val="DefaultParagraphFont"/>
    <w:link w:val="Header"/>
    <w:rsid w:val="00051D27"/>
    <w:rPr>
      <w:rFonts w:ascii="Times New Roman" w:eastAsia="Times New Roman" w:hAnsi="Times New Roman" w:cs="Times New Roman"/>
      <w:sz w:val="20"/>
      <w:szCs w:val="20"/>
      <w:lang w:val="en-GB" w:eastAsia="en-GB"/>
    </w:rPr>
  </w:style>
  <w:style w:type="paragraph" w:customStyle="1" w:styleId="Default">
    <w:name w:val="Default"/>
    <w:rsid w:val="00051D27"/>
    <w:pPr>
      <w:widowControl/>
      <w:adjustRightInd w:val="0"/>
    </w:pPr>
    <w:rPr>
      <w:rFonts w:ascii="Arial" w:eastAsia="Times New Roman" w:hAnsi="Arial" w:cs="Arial"/>
      <w:color w:val="000000"/>
      <w:sz w:val="24"/>
      <w:szCs w:val="24"/>
      <w:lang w:val="en-GB" w:eastAsia="en-GB"/>
    </w:rPr>
  </w:style>
  <w:style w:type="table" w:styleId="TableGrid">
    <w:name w:val="Table Grid"/>
    <w:basedOn w:val="TableNormal"/>
    <w:uiPriority w:val="59"/>
    <w:rsid w:val="00B0061F"/>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B0061F"/>
    <w:rPr>
      <w:color w:val="0000FF"/>
      <w:u w:val="single"/>
    </w:rPr>
  </w:style>
  <w:style w:type="paragraph" w:styleId="Footer">
    <w:name w:val="footer"/>
    <w:basedOn w:val="Normal"/>
    <w:link w:val="FooterChar"/>
    <w:uiPriority w:val="99"/>
    <w:unhideWhenUsed/>
    <w:rsid w:val="00517973"/>
    <w:pPr>
      <w:tabs>
        <w:tab w:val="center" w:pos="4513"/>
        <w:tab w:val="right" w:pos="9026"/>
      </w:tabs>
    </w:pPr>
  </w:style>
  <w:style w:type="character" w:customStyle="1" w:styleId="FooterChar">
    <w:name w:val="Footer Char"/>
    <w:basedOn w:val="DefaultParagraphFont"/>
    <w:link w:val="Footer"/>
    <w:uiPriority w:val="99"/>
    <w:rsid w:val="00517973"/>
    <w:rPr>
      <w:rFonts w:ascii="Calibri" w:eastAsia="Calibri" w:hAnsi="Calibri" w:cs="Calibri"/>
      <w:lang w:val="en-GB"/>
    </w:rPr>
  </w:style>
  <w:style w:type="character" w:customStyle="1" w:styleId="BodyTextChar">
    <w:name w:val="Body Text Char"/>
    <w:basedOn w:val="DefaultParagraphFont"/>
    <w:link w:val="BodyText"/>
    <w:uiPriority w:val="1"/>
    <w:rsid w:val="00A93231"/>
    <w:rPr>
      <w:rFonts w:ascii="Calibri" w:eastAsia="Calibri" w:hAnsi="Calibri" w:cs="Calibr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73165A4B00624A8590C7AA2B730B39" ma:contentTypeVersion="7" ma:contentTypeDescription="Create a new document." ma:contentTypeScope="" ma:versionID="14df55799ca62e951e0a61bfb795d08b">
  <xsd:schema xmlns:xsd="http://www.w3.org/2001/XMLSchema" xmlns:xs="http://www.w3.org/2001/XMLSchema" xmlns:p="http://schemas.microsoft.com/office/2006/metadata/properties" xmlns:ns2="82b77c7d-9713-4fb3-b0e8-c8677e8b0452" xmlns:ns3="9bc106e1-e5f9-421b-bf22-133b5c041a61" targetNamespace="http://schemas.microsoft.com/office/2006/metadata/properties" ma:root="true" ma:fieldsID="fbacfcb2385074edc3856a7f3d442a1b" ns2:_="" ns3:_="">
    <xsd:import namespace="82b77c7d-9713-4fb3-b0e8-c8677e8b0452"/>
    <xsd:import namespace="9bc106e1-e5f9-421b-bf22-133b5c041a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b77c7d-9713-4fb3-b0e8-c8677e8b04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c106e1-e5f9-421b-bf22-133b5c041a6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2458AC-1745-4065-9DD9-CAF8C895A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b77c7d-9713-4fb3-b0e8-c8677e8b0452"/>
    <ds:schemaRef ds:uri="9bc106e1-e5f9-421b-bf22-133b5c041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1BA02D-53C3-439E-A47F-3D968116A1BF}">
  <ds:schemaRefs>
    <ds:schemaRef ds:uri="http://schemas.microsoft.com/sharepoint/v3/contenttype/forms"/>
  </ds:schemaRefs>
</ds:datastoreItem>
</file>

<file path=customXml/itemProps3.xml><?xml version="1.0" encoding="utf-8"?>
<ds:datastoreItem xmlns:ds="http://schemas.openxmlformats.org/officeDocument/2006/customXml" ds:itemID="{325DC02D-CA0F-4673-820E-1D661F8294D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Microsoft Word - Bursar jd 2017-8.docx</vt:lpstr>
    </vt:vector>
  </TitlesOfParts>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Bursar jd 2017-8.docx</dc:title>
  <dc:creator>Sandra</dc:creator>
  <cp:lastModifiedBy>Sue Coveney</cp:lastModifiedBy>
  <cp:revision>13</cp:revision>
  <dcterms:created xsi:type="dcterms:W3CDTF">2019-07-11T08:21:00Z</dcterms:created>
  <dcterms:modified xsi:type="dcterms:W3CDTF">2019-07-11T09:40:00Z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2017-08-04T00:00:00Z</vt:filetime>
  </property>
  <property fmtid="{D5CDD505-2E9C-101B-9397-08002B2CF9AE}" pid="3" name="LastSaved">
    <vt:filetime>2017-11-29T00:00:00Z</vt:filetime>
  </property>
  <property fmtid="{D5CDD505-2E9C-101B-9397-08002B2CF9AE}" pid="4" name="ContentTypeId">
    <vt:lpwstr>0x0101007473165A4B00624A8590C7AA2B730B39</vt:lpwstr>
  </property>
</Properties>
</file>