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FB" w:rsidRPr="00C2312B" w:rsidRDefault="006A59FB" w:rsidP="006A59FB">
      <w:pPr>
        <w:rPr>
          <w:rFonts w:ascii="Trebuchet MS" w:hAnsi="Trebuchet MS"/>
          <w:b/>
          <w:sz w:val="52"/>
          <w:szCs w:val="52"/>
        </w:rPr>
      </w:pPr>
      <w:r w:rsidRPr="00C2312B">
        <w:rPr>
          <w:noProof/>
          <w:sz w:val="52"/>
          <w:szCs w:val="52"/>
          <w:lang w:eastAsia="en-GB"/>
        </w:rPr>
        <w:drawing>
          <wp:anchor distT="0" distB="0" distL="114300" distR="114300" simplePos="0" relativeHeight="251658240" behindDoc="1" locked="0" layoutInCell="1" allowOverlap="1">
            <wp:simplePos x="0" y="0"/>
            <wp:positionH relativeFrom="column">
              <wp:posOffset>4851400</wp:posOffset>
            </wp:positionH>
            <wp:positionV relativeFrom="paragraph">
              <wp:posOffset>0</wp:posOffset>
            </wp:positionV>
            <wp:extent cx="704850" cy="876300"/>
            <wp:effectExtent l="0" t="0" r="0" b="0"/>
            <wp:wrapTight wrapText="bothSides">
              <wp:wrapPolygon edited="0">
                <wp:start x="0" y="0"/>
                <wp:lineTo x="0" y="21130"/>
                <wp:lineTo x="21016" y="21130"/>
                <wp:lineTo x="21016" y="0"/>
                <wp:lineTo x="0" y="0"/>
              </wp:wrapPolygon>
            </wp:wrapTight>
            <wp:docPr id="1" name="Picture 1" descr="Serv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76300"/>
                    </a:xfrm>
                    <a:prstGeom prst="rect">
                      <a:avLst/>
                    </a:prstGeom>
                    <a:noFill/>
                  </pic:spPr>
                </pic:pic>
              </a:graphicData>
            </a:graphic>
            <wp14:sizeRelH relativeFrom="page">
              <wp14:pctWidth>0</wp14:pctWidth>
            </wp14:sizeRelH>
            <wp14:sizeRelV relativeFrom="page">
              <wp14:pctHeight>0</wp14:pctHeight>
            </wp14:sizeRelV>
          </wp:anchor>
        </w:drawing>
      </w:r>
      <w:r w:rsidRPr="00C2312B">
        <w:rPr>
          <w:rFonts w:ascii="Trebuchet MS" w:hAnsi="Trebuchet MS"/>
          <w:b/>
          <w:sz w:val="52"/>
          <w:szCs w:val="52"/>
        </w:rPr>
        <w:t>Ursuline College</w:t>
      </w:r>
    </w:p>
    <w:p w:rsidR="006A59FB" w:rsidRDefault="006A59FB" w:rsidP="006A59FB">
      <w:pPr>
        <w:rPr>
          <w:rFonts w:ascii="Trebuchet MS" w:hAnsi="Trebuchet MS"/>
          <w:b/>
          <w:sz w:val="48"/>
          <w:szCs w:val="48"/>
        </w:rPr>
      </w:pPr>
    </w:p>
    <w:p w:rsidR="006A59FB" w:rsidRDefault="006A59FB" w:rsidP="006A59FB">
      <w:pPr>
        <w:rPr>
          <w:rFonts w:ascii="Trebuchet MS" w:hAnsi="Trebuchet MS"/>
          <w:b/>
          <w:sz w:val="36"/>
          <w:szCs w:val="36"/>
        </w:rPr>
      </w:pPr>
      <w:r>
        <w:rPr>
          <w:rFonts w:ascii="Trebuchet MS" w:hAnsi="Trebuchet MS"/>
          <w:b/>
          <w:sz w:val="36"/>
          <w:szCs w:val="36"/>
        </w:rPr>
        <w:t>Job Description/Person Specification</w:t>
      </w:r>
    </w:p>
    <w:p w:rsidR="00C2312B" w:rsidRDefault="00C2312B" w:rsidP="006A59FB"/>
    <w:p w:rsidR="006A59FB" w:rsidRPr="00C2312B" w:rsidRDefault="00623123" w:rsidP="006A59FB">
      <w:pPr>
        <w:rPr>
          <w:rFonts w:ascii="Trebuchet MS" w:hAnsi="Trebuchet MS"/>
          <w:b/>
          <w:sz w:val="36"/>
          <w:szCs w:val="36"/>
        </w:rPr>
      </w:pPr>
      <w:r>
        <w:rPr>
          <w:rFonts w:ascii="Trebuchet MS" w:hAnsi="Trebuchet MS"/>
          <w:b/>
          <w:sz w:val="36"/>
          <w:szCs w:val="36"/>
        </w:rPr>
        <w:t>Art Technician</w:t>
      </w:r>
    </w:p>
    <w:p w:rsidR="006A59FB" w:rsidRDefault="006A59FB" w:rsidP="006A59FB">
      <w:pPr>
        <w:rPr>
          <w:rFonts w:ascii="Arial" w:hAnsi="Arial" w:cs="Arial"/>
        </w:rPr>
      </w:pPr>
    </w:p>
    <w:p w:rsidR="006A59FB" w:rsidRPr="00623123" w:rsidRDefault="00623123" w:rsidP="00C2312B">
      <w:pPr>
        <w:ind w:left="2880" w:hanging="2880"/>
        <w:jc w:val="both"/>
        <w:rPr>
          <w:rFonts w:ascii="Arial" w:hAnsi="Arial" w:cs="Arial"/>
          <w:sz w:val="22"/>
          <w:szCs w:val="22"/>
        </w:rPr>
      </w:pPr>
      <w:r w:rsidRPr="00623123">
        <w:rPr>
          <w:rFonts w:ascii="Arial" w:hAnsi="Arial" w:cs="Arial"/>
          <w:b/>
          <w:bCs/>
          <w:sz w:val="22"/>
          <w:szCs w:val="22"/>
        </w:rPr>
        <w:t>Report to</w:t>
      </w:r>
      <w:r w:rsidR="006A59FB" w:rsidRPr="00623123">
        <w:rPr>
          <w:rFonts w:ascii="Arial" w:hAnsi="Arial" w:cs="Arial"/>
          <w:b/>
          <w:bCs/>
          <w:sz w:val="22"/>
          <w:szCs w:val="22"/>
        </w:rPr>
        <w:t>:</w:t>
      </w:r>
      <w:r w:rsidR="00C2312B" w:rsidRPr="00623123">
        <w:rPr>
          <w:rFonts w:ascii="Arial" w:hAnsi="Arial" w:cs="Arial"/>
          <w:sz w:val="22"/>
          <w:szCs w:val="22"/>
        </w:rPr>
        <w:tab/>
      </w:r>
      <w:r w:rsidRPr="00623123">
        <w:rPr>
          <w:rFonts w:ascii="Arial" w:hAnsi="Arial" w:cs="Arial"/>
          <w:sz w:val="22"/>
          <w:szCs w:val="22"/>
        </w:rPr>
        <w:t>Head of Technology Department</w:t>
      </w:r>
    </w:p>
    <w:p w:rsidR="006A59FB" w:rsidRPr="00623123" w:rsidRDefault="006A59FB" w:rsidP="006A59FB">
      <w:pPr>
        <w:ind w:left="2880" w:hanging="2880"/>
        <w:jc w:val="both"/>
        <w:rPr>
          <w:rFonts w:ascii="Arial" w:hAnsi="Arial" w:cs="Arial"/>
          <w:sz w:val="22"/>
          <w:szCs w:val="22"/>
        </w:rPr>
      </w:pPr>
      <w:r w:rsidRPr="00623123">
        <w:rPr>
          <w:rFonts w:ascii="Arial" w:hAnsi="Arial" w:cs="Arial"/>
          <w:b/>
          <w:bCs/>
          <w:sz w:val="22"/>
          <w:szCs w:val="22"/>
        </w:rPr>
        <w:t>Grade:</w:t>
      </w:r>
      <w:r w:rsidRPr="00623123">
        <w:rPr>
          <w:rFonts w:ascii="Arial" w:hAnsi="Arial" w:cs="Arial"/>
          <w:b/>
          <w:bCs/>
          <w:sz w:val="22"/>
          <w:szCs w:val="22"/>
        </w:rPr>
        <w:tab/>
      </w:r>
      <w:r w:rsidR="00623123" w:rsidRPr="00623123">
        <w:rPr>
          <w:rFonts w:ascii="Arial" w:hAnsi="Arial" w:cs="Arial"/>
          <w:sz w:val="22"/>
          <w:szCs w:val="22"/>
        </w:rPr>
        <w:t>KR3</w:t>
      </w:r>
      <w:r w:rsidR="00623123">
        <w:rPr>
          <w:rFonts w:ascii="Arial" w:hAnsi="Arial" w:cs="Arial"/>
          <w:sz w:val="22"/>
          <w:szCs w:val="22"/>
        </w:rPr>
        <w:t xml:space="preserve"> </w:t>
      </w:r>
      <w:r w:rsidR="0022767C">
        <w:rPr>
          <w:rFonts w:ascii="Arial" w:hAnsi="Arial" w:cs="Arial"/>
          <w:sz w:val="22"/>
          <w:szCs w:val="22"/>
        </w:rPr>
        <w:t xml:space="preserve">£17,365 - £17,411 </w:t>
      </w:r>
      <w:r w:rsidR="00623123">
        <w:rPr>
          <w:rFonts w:ascii="Arial" w:hAnsi="Arial" w:cs="Arial"/>
          <w:sz w:val="22"/>
          <w:szCs w:val="22"/>
        </w:rPr>
        <w:t>(pro rata</w:t>
      </w:r>
      <w:r w:rsidR="0022767C">
        <w:rPr>
          <w:rFonts w:ascii="Arial" w:hAnsi="Arial" w:cs="Arial"/>
          <w:sz w:val="22"/>
          <w:szCs w:val="22"/>
        </w:rPr>
        <w:t xml:space="preserve"> £6,805.20 - £6,823.23)</w:t>
      </w:r>
    </w:p>
    <w:p w:rsidR="006A59FB" w:rsidRPr="00623123" w:rsidRDefault="006A59FB" w:rsidP="006A59FB">
      <w:pPr>
        <w:ind w:left="2880" w:hanging="2880"/>
        <w:jc w:val="both"/>
        <w:rPr>
          <w:rFonts w:ascii="Arial" w:hAnsi="Arial" w:cs="Arial"/>
          <w:sz w:val="22"/>
          <w:szCs w:val="22"/>
        </w:rPr>
      </w:pPr>
      <w:r w:rsidRPr="00623123">
        <w:rPr>
          <w:rFonts w:ascii="Arial" w:hAnsi="Arial" w:cs="Arial"/>
          <w:b/>
          <w:sz w:val="22"/>
          <w:szCs w:val="22"/>
        </w:rPr>
        <w:t>Hours per week:</w:t>
      </w:r>
      <w:r w:rsidRPr="00623123">
        <w:rPr>
          <w:rFonts w:ascii="Arial" w:hAnsi="Arial" w:cs="Arial"/>
          <w:b/>
          <w:sz w:val="22"/>
          <w:szCs w:val="22"/>
        </w:rPr>
        <w:tab/>
      </w:r>
      <w:r w:rsidR="00623123" w:rsidRPr="00623123">
        <w:rPr>
          <w:rFonts w:ascii="Arial" w:hAnsi="Arial" w:cs="Arial"/>
          <w:sz w:val="22"/>
          <w:szCs w:val="22"/>
        </w:rPr>
        <w:t>14.5</w:t>
      </w:r>
    </w:p>
    <w:p w:rsidR="006A59FB" w:rsidRPr="00623123" w:rsidRDefault="006A59FB" w:rsidP="00C2312B">
      <w:pPr>
        <w:ind w:left="2880" w:hanging="2880"/>
        <w:rPr>
          <w:rFonts w:ascii="Arial" w:hAnsi="Arial" w:cs="Arial"/>
          <w:sz w:val="22"/>
          <w:szCs w:val="22"/>
        </w:rPr>
      </w:pPr>
      <w:r w:rsidRPr="00623123">
        <w:rPr>
          <w:rFonts w:ascii="Arial" w:hAnsi="Arial" w:cs="Arial"/>
          <w:b/>
          <w:sz w:val="22"/>
          <w:szCs w:val="22"/>
        </w:rPr>
        <w:t>Weeks per year:</w:t>
      </w:r>
      <w:r w:rsidRPr="00623123">
        <w:rPr>
          <w:rFonts w:ascii="Arial" w:hAnsi="Arial" w:cs="Arial"/>
          <w:b/>
          <w:sz w:val="22"/>
          <w:szCs w:val="22"/>
        </w:rPr>
        <w:tab/>
      </w:r>
      <w:r w:rsidR="00623123" w:rsidRPr="00623123">
        <w:rPr>
          <w:rFonts w:ascii="Arial" w:hAnsi="Arial" w:cs="Arial"/>
          <w:sz w:val="22"/>
          <w:szCs w:val="22"/>
        </w:rPr>
        <w:t>38</w:t>
      </w:r>
      <w:r w:rsidR="00132B48" w:rsidRPr="00623123">
        <w:rPr>
          <w:rFonts w:ascii="Arial" w:hAnsi="Arial" w:cs="Arial"/>
          <w:sz w:val="22"/>
          <w:szCs w:val="22"/>
        </w:rPr>
        <w:t xml:space="preserve"> (Term Time</w:t>
      </w:r>
      <w:r w:rsidR="00623123" w:rsidRPr="00623123">
        <w:rPr>
          <w:rFonts w:ascii="Arial" w:hAnsi="Arial" w:cs="Arial"/>
          <w:sz w:val="22"/>
          <w:szCs w:val="22"/>
        </w:rPr>
        <w:t xml:space="preserve"> only</w:t>
      </w:r>
      <w:r w:rsidRPr="00623123">
        <w:rPr>
          <w:rFonts w:ascii="Arial" w:hAnsi="Arial" w:cs="Arial"/>
          <w:sz w:val="22"/>
          <w:szCs w:val="22"/>
        </w:rPr>
        <w:t>)</w:t>
      </w:r>
    </w:p>
    <w:p w:rsidR="006A59FB" w:rsidRDefault="006A59FB" w:rsidP="00132B48">
      <w:pPr>
        <w:jc w:val="both"/>
        <w:rPr>
          <w:rFonts w:ascii="Arial" w:hAnsi="Arial" w:cs="Arial"/>
          <w:b/>
          <w:sz w:val="22"/>
          <w:szCs w:val="22"/>
        </w:rPr>
      </w:pPr>
      <w:bookmarkStart w:id="0" w:name="_GoBack"/>
      <w:bookmarkEnd w:id="0"/>
    </w:p>
    <w:p w:rsidR="00623123" w:rsidRDefault="00623123" w:rsidP="00132B48">
      <w:pPr>
        <w:jc w:val="both"/>
        <w:rPr>
          <w:rFonts w:ascii="Arial" w:hAnsi="Arial" w:cs="Arial"/>
          <w:b/>
          <w:sz w:val="22"/>
          <w:szCs w:val="22"/>
        </w:rPr>
      </w:pPr>
    </w:p>
    <w:p w:rsidR="006A59FB" w:rsidRPr="00623123" w:rsidRDefault="006A59FB" w:rsidP="006A59FB">
      <w:pPr>
        <w:jc w:val="both"/>
        <w:rPr>
          <w:rFonts w:ascii="Arial" w:hAnsi="Arial" w:cs="Arial"/>
          <w:b/>
          <w:bCs/>
          <w:sz w:val="28"/>
          <w:szCs w:val="28"/>
        </w:rPr>
      </w:pPr>
      <w:r w:rsidRPr="00623123">
        <w:rPr>
          <w:rFonts w:ascii="Arial" w:hAnsi="Arial" w:cs="Arial"/>
          <w:b/>
          <w:bCs/>
          <w:sz w:val="28"/>
          <w:szCs w:val="28"/>
        </w:rPr>
        <w:t>Main Purpose of Job:</w:t>
      </w:r>
    </w:p>
    <w:p w:rsidR="00623123" w:rsidRPr="00623123" w:rsidRDefault="00623123" w:rsidP="00623123">
      <w:pPr>
        <w:ind w:left="851"/>
        <w:rPr>
          <w:rFonts w:ascii="Arial" w:hAnsi="Arial" w:cs="Arial"/>
          <w:b/>
          <w:iCs/>
          <w:sz w:val="22"/>
          <w:szCs w:val="22"/>
        </w:rPr>
      </w:pPr>
      <w:r w:rsidRPr="00623123">
        <w:rPr>
          <w:rFonts w:ascii="Arial" w:hAnsi="Arial" w:cs="Arial"/>
          <w:b/>
          <w:iCs/>
          <w:sz w:val="22"/>
          <w:szCs w:val="22"/>
        </w:rPr>
        <w:t>To provide general assistance and information as required in the preparation of resources for practical lessons, and to actively assist and support the teaching staff in the smooth running of the department</w:t>
      </w:r>
    </w:p>
    <w:p w:rsidR="00623123" w:rsidRPr="00132B48" w:rsidRDefault="00623123" w:rsidP="00132B48">
      <w:pPr>
        <w:ind w:left="851"/>
        <w:rPr>
          <w:rFonts w:ascii="Arial" w:hAnsi="Arial" w:cs="Arial"/>
          <w:b/>
          <w:iCs/>
          <w:sz w:val="22"/>
          <w:szCs w:val="22"/>
        </w:rPr>
      </w:pPr>
    </w:p>
    <w:p w:rsidR="00231247" w:rsidRPr="00231247" w:rsidRDefault="00231247" w:rsidP="00231247">
      <w:pPr>
        <w:rPr>
          <w:rFonts w:ascii="Arial" w:hAnsi="Arial" w:cs="Arial"/>
          <w:iCs/>
          <w:sz w:val="22"/>
          <w:szCs w:val="22"/>
        </w:rPr>
      </w:pPr>
    </w:p>
    <w:p w:rsidR="006A59FB" w:rsidRDefault="006A59FB" w:rsidP="00DC4F78">
      <w:pPr>
        <w:pStyle w:val="BodyText"/>
        <w:rPr>
          <w:rFonts w:ascii="Arial" w:hAnsi="Arial" w:cs="Arial"/>
          <w:sz w:val="22"/>
          <w:szCs w:val="22"/>
        </w:rPr>
      </w:pPr>
      <w:r w:rsidRPr="00132B48">
        <w:rPr>
          <w:rFonts w:ascii="Arial" w:hAnsi="Arial" w:cs="Arial"/>
          <w:sz w:val="22"/>
          <w:szCs w:val="22"/>
        </w:rPr>
        <w:t>Ursuline College All Staff Responsibilities:</w:t>
      </w:r>
    </w:p>
    <w:p w:rsidR="00623123" w:rsidRDefault="00623123" w:rsidP="00DC4F78">
      <w:pPr>
        <w:pStyle w:val="BodyText"/>
        <w:rPr>
          <w:rFonts w:ascii="Arial" w:hAnsi="Arial" w:cs="Arial"/>
          <w:sz w:val="22"/>
          <w:szCs w:val="22"/>
        </w:rPr>
      </w:pPr>
    </w:p>
    <w:p w:rsidR="006A59FB" w:rsidRPr="00623123" w:rsidRDefault="006A59FB" w:rsidP="00623123">
      <w:pPr>
        <w:pStyle w:val="ListParagraph"/>
        <w:numPr>
          <w:ilvl w:val="0"/>
          <w:numId w:val="11"/>
        </w:numPr>
        <w:rPr>
          <w:rFonts w:ascii="Arial" w:hAnsi="Arial" w:cs="Arial"/>
          <w:iCs/>
          <w:sz w:val="22"/>
          <w:szCs w:val="22"/>
        </w:rPr>
      </w:pPr>
      <w:r w:rsidRPr="00623123">
        <w:rPr>
          <w:rFonts w:ascii="Arial" w:hAnsi="Arial" w:cs="Arial"/>
          <w:iCs/>
          <w:sz w:val="22"/>
          <w:szCs w:val="22"/>
        </w:rPr>
        <w:t>To be committed to safeguarding and promoting the welfare of children and</w:t>
      </w:r>
      <w:r w:rsidR="00DC4F78" w:rsidRPr="00623123">
        <w:rPr>
          <w:rFonts w:ascii="Arial" w:hAnsi="Arial" w:cs="Arial"/>
          <w:iCs/>
          <w:sz w:val="22"/>
          <w:szCs w:val="22"/>
        </w:rPr>
        <w:t xml:space="preserve"> young people within the school</w:t>
      </w:r>
    </w:p>
    <w:p w:rsidR="006A59FB" w:rsidRPr="00623123" w:rsidRDefault="006A59FB" w:rsidP="00623123">
      <w:pPr>
        <w:pStyle w:val="ListParagraph"/>
        <w:numPr>
          <w:ilvl w:val="0"/>
          <w:numId w:val="11"/>
        </w:numPr>
        <w:rPr>
          <w:rFonts w:ascii="Arial" w:hAnsi="Arial" w:cs="Arial"/>
          <w:iCs/>
          <w:sz w:val="22"/>
          <w:szCs w:val="22"/>
        </w:rPr>
      </w:pPr>
      <w:r w:rsidRPr="00623123">
        <w:rPr>
          <w:rFonts w:ascii="Arial" w:hAnsi="Arial" w:cs="Arial"/>
          <w:iCs/>
          <w:sz w:val="22"/>
          <w:szCs w:val="22"/>
        </w:rPr>
        <w:t>To act in a loyal and professional manner around school and to contribute to the overal</w:t>
      </w:r>
      <w:r w:rsidR="00DC4F78" w:rsidRPr="00623123">
        <w:rPr>
          <w:rFonts w:ascii="Arial" w:hAnsi="Arial" w:cs="Arial"/>
          <w:iCs/>
          <w:sz w:val="22"/>
          <w:szCs w:val="22"/>
        </w:rPr>
        <w:t>l ethos/work/aims of the school</w:t>
      </w:r>
    </w:p>
    <w:p w:rsidR="006A59FB" w:rsidRPr="00623123" w:rsidRDefault="006A59FB" w:rsidP="00623123">
      <w:pPr>
        <w:pStyle w:val="ListParagraph"/>
        <w:numPr>
          <w:ilvl w:val="0"/>
          <w:numId w:val="11"/>
        </w:numPr>
        <w:rPr>
          <w:rFonts w:ascii="Arial" w:hAnsi="Arial" w:cs="Arial"/>
          <w:iCs/>
          <w:sz w:val="22"/>
          <w:szCs w:val="22"/>
        </w:rPr>
      </w:pPr>
      <w:r w:rsidRPr="00623123">
        <w:rPr>
          <w:rFonts w:ascii="Arial" w:hAnsi="Arial" w:cs="Arial"/>
          <w:iCs/>
          <w:sz w:val="22"/>
          <w:szCs w:val="22"/>
        </w:rPr>
        <w:t>To be aware of and comply with policies and procedures relating to child protection, health, safety and security, confidentiality and data protection, reporting all co</w:t>
      </w:r>
      <w:r w:rsidR="00DC4F78" w:rsidRPr="00623123">
        <w:rPr>
          <w:rFonts w:ascii="Arial" w:hAnsi="Arial" w:cs="Arial"/>
          <w:iCs/>
          <w:sz w:val="22"/>
          <w:szCs w:val="22"/>
        </w:rPr>
        <w:t>ncerns to an appropriate person</w:t>
      </w:r>
    </w:p>
    <w:p w:rsidR="006A59FB" w:rsidRPr="00623123" w:rsidRDefault="00DC4F78" w:rsidP="00623123">
      <w:pPr>
        <w:pStyle w:val="ListParagraph"/>
        <w:numPr>
          <w:ilvl w:val="0"/>
          <w:numId w:val="11"/>
        </w:numPr>
        <w:rPr>
          <w:rFonts w:ascii="Arial" w:hAnsi="Arial" w:cs="Arial"/>
          <w:iCs/>
          <w:sz w:val="22"/>
          <w:szCs w:val="22"/>
        </w:rPr>
      </w:pPr>
      <w:r w:rsidRPr="00623123">
        <w:rPr>
          <w:rFonts w:ascii="Arial" w:hAnsi="Arial" w:cs="Arial"/>
          <w:iCs/>
          <w:sz w:val="22"/>
          <w:szCs w:val="22"/>
        </w:rPr>
        <w:t>To b</w:t>
      </w:r>
      <w:r w:rsidR="006A59FB" w:rsidRPr="00623123">
        <w:rPr>
          <w:rFonts w:ascii="Arial" w:hAnsi="Arial" w:cs="Arial"/>
          <w:iCs/>
          <w:sz w:val="22"/>
          <w:szCs w:val="22"/>
        </w:rPr>
        <w:t>e aware of and support difference</w:t>
      </w:r>
      <w:r w:rsidRPr="00623123">
        <w:rPr>
          <w:rFonts w:ascii="Arial" w:hAnsi="Arial" w:cs="Arial"/>
          <w:iCs/>
          <w:sz w:val="22"/>
          <w:szCs w:val="22"/>
        </w:rPr>
        <w:t>,</w:t>
      </w:r>
      <w:r w:rsidR="006A59FB" w:rsidRPr="00623123">
        <w:rPr>
          <w:rFonts w:ascii="Arial" w:hAnsi="Arial" w:cs="Arial"/>
          <w:iCs/>
          <w:sz w:val="22"/>
          <w:szCs w:val="22"/>
        </w:rPr>
        <w:t xml:space="preserve"> and ens</w:t>
      </w:r>
      <w:r w:rsidRPr="00623123">
        <w:rPr>
          <w:rFonts w:ascii="Arial" w:hAnsi="Arial" w:cs="Arial"/>
          <w:iCs/>
          <w:sz w:val="22"/>
          <w:szCs w:val="22"/>
        </w:rPr>
        <w:t>ure equal opportunities for all</w:t>
      </w:r>
    </w:p>
    <w:p w:rsidR="006A59FB" w:rsidRPr="00623123" w:rsidRDefault="006A59FB" w:rsidP="00623123">
      <w:pPr>
        <w:pStyle w:val="ListParagraph"/>
        <w:numPr>
          <w:ilvl w:val="0"/>
          <w:numId w:val="11"/>
        </w:numPr>
        <w:rPr>
          <w:rFonts w:ascii="Arial" w:hAnsi="Arial" w:cs="Arial"/>
          <w:iCs/>
          <w:sz w:val="22"/>
          <w:szCs w:val="22"/>
        </w:rPr>
      </w:pPr>
      <w:r w:rsidRPr="00623123">
        <w:rPr>
          <w:rFonts w:ascii="Arial" w:hAnsi="Arial" w:cs="Arial"/>
          <w:iCs/>
          <w:sz w:val="22"/>
          <w:szCs w:val="22"/>
        </w:rPr>
        <w:t>To attend and support appropriate meetings/courses and to undertake a</w:t>
      </w:r>
      <w:r w:rsidR="00DC4F78" w:rsidRPr="00623123">
        <w:rPr>
          <w:rFonts w:ascii="Arial" w:hAnsi="Arial" w:cs="Arial"/>
          <w:iCs/>
          <w:sz w:val="22"/>
          <w:szCs w:val="22"/>
        </w:rPr>
        <w:t>ny training as deemed necessary</w:t>
      </w:r>
      <w:r w:rsidRPr="00623123">
        <w:rPr>
          <w:rFonts w:ascii="Arial" w:hAnsi="Arial" w:cs="Arial"/>
          <w:iCs/>
          <w:sz w:val="22"/>
          <w:szCs w:val="22"/>
        </w:rPr>
        <w:t xml:space="preserve"> in order</w:t>
      </w:r>
      <w:r w:rsidR="00DC4F78" w:rsidRPr="00623123">
        <w:rPr>
          <w:rFonts w:ascii="Arial" w:hAnsi="Arial" w:cs="Arial"/>
          <w:iCs/>
          <w:sz w:val="22"/>
          <w:szCs w:val="22"/>
        </w:rPr>
        <w:t xml:space="preserve"> to keep abreast of development</w:t>
      </w:r>
    </w:p>
    <w:p w:rsidR="006A59FB" w:rsidRPr="00623123" w:rsidRDefault="006A59FB" w:rsidP="006A59FB">
      <w:pPr>
        <w:jc w:val="both"/>
        <w:rPr>
          <w:rFonts w:ascii="Arial" w:hAnsi="Arial" w:cs="Arial"/>
          <w:i/>
          <w:iCs/>
          <w:sz w:val="22"/>
          <w:szCs w:val="22"/>
        </w:rPr>
      </w:pPr>
    </w:p>
    <w:p w:rsidR="006A59FB" w:rsidRPr="00623123" w:rsidRDefault="006A59FB" w:rsidP="006A59FB">
      <w:pPr>
        <w:jc w:val="both"/>
        <w:rPr>
          <w:rFonts w:ascii="Arial" w:hAnsi="Arial" w:cs="Arial"/>
          <w:b/>
          <w:bCs/>
          <w:sz w:val="22"/>
          <w:szCs w:val="22"/>
        </w:rPr>
      </w:pPr>
    </w:p>
    <w:p w:rsidR="00403617" w:rsidRPr="00623123" w:rsidRDefault="00403617" w:rsidP="00403617">
      <w:pPr>
        <w:jc w:val="both"/>
        <w:rPr>
          <w:rFonts w:ascii="Arial" w:hAnsi="Arial" w:cs="Arial"/>
          <w:b/>
          <w:bCs/>
          <w:sz w:val="22"/>
          <w:szCs w:val="22"/>
        </w:rPr>
      </w:pPr>
      <w:r w:rsidRPr="00623123">
        <w:rPr>
          <w:rFonts w:ascii="Arial" w:hAnsi="Arial" w:cs="Arial"/>
          <w:b/>
          <w:bCs/>
          <w:sz w:val="22"/>
          <w:szCs w:val="22"/>
        </w:rPr>
        <w:t>Specific Duties and Responsibilities:</w:t>
      </w:r>
    </w:p>
    <w:p w:rsidR="00623123" w:rsidRPr="00623123" w:rsidRDefault="00623123" w:rsidP="00403617">
      <w:pPr>
        <w:jc w:val="both"/>
        <w:rPr>
          <w:rFonts w:ascii="Arial" w:hAnsi="Arial" w:cs="Arial"/>
          <w:b/>
          <w:bCs/>
          <w:sz w:val="22"/>
          <w:szCs w:val="22"/>
        </w:rPr>
      </w:pP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Preparation of equipment to ensure that the correct resources are available for practical lessons</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Preparation of materials for pupils</w:t>
      </w:r>
      <w:r>
        <w:rPr>
          <w:rFonts w:ascii="Arial" w:hAnsi="Arial" w:cs="Arial"/>
          <w:sz w:val="22"/>
          <w:szCs w:val="22"/>
        </w:rPr>
        <w:t xml:space="preserve"> to use in classes</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Deliver equipment to classes and collect, check and return equipment to storage to ensure that it is safely and se</w:t>
      </w:r>
      <w:r>
        <w:rPr>
          <w:rFonts w:ascii="Arial" w:hAnsi="Arial" w:cs="Arial"/>
          <w:sz w:val="22"/>
          <w:szCs w:val="22"/>
        </w:rPr>
        <w:t>curely and appropriately stored</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Maintain the teaching rooms and store areas</w:t>
      </w:r>
    </w:p>
    <w:p w:rsidR="00623123" w:rsidRPr="00623123" w:rsidRDefault="00623123" w:rsidP="00623123">
      <w:pPr>
        <w:pStyle w:val="ListParagraph"/>
        <w:numPr>
          <w:ilvl w:val="0"/>
          <w:numId w:val="12"/>
        </w:numPr>
        <w:rPr>
          <w:sz w:val="22"/>
          <w:szCs w:val="22"/>
        </w:rPr>
      </w:pPr>
      <w:r>
        <w:rPr>
          <w:rFonts w:ascii="Arial" w:hAnsi="Arial" w:cs="Arial"/>
          <w:sz w:val="22"/>
          <w:szCs w:val="22"/>
        </w:rPr>
        <w:t xml:space="preserve">Maintain and order supplies – </w:t>
      </w:r>
      <w:r w:rsidRPr="00623123">
        <w:rPr>
          <w:rFonts w:ascii="Arial" w:hAnsi="Arial" w:cs="Arial"/>
          <w:sz w:val="22"/>
          <w:szCs w:val="22"/>
        </w:rPr>
        <w:t>unpack an</w:t>
      </w:r>
      <w:r>
        <w:rPr>
          <w:rFonts w:ascii="Arial" w:hAnsi="Arial" w:cs="Arial"/>
          <w:sz w:val="22"/>
          <w:szCs w:val="22"/>
        </w:rPr>
        <w:t>d check new equipment delivered</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Collect materials from local suppliers</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Photocopy worksheets and exam papers</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Put up and maintain classroom displays</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Perform health and safety checks on equipment and help to ensure health and safety standards are maint</w:t>
      </w:r>
      <w:r>
        <w:rPr>
          <w:rFonts w:ascii="Arial" w:hAnsi="Arial" w:cs="Arial"/>
          <w:sz w:val="22"/>
          <w:szCs w:val="22"/>
        </w:rPr>
        <w:t>ained throughout the department</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Support students’ learning in the classroom</w:t>
      </w:r>
    </w:p>
    <w:p w:rsidR="00623123" w:rsidRPr="00623123" w:rsidRDefault="00623123" w:rsidP="00623123">
      <w:pPr>
        <w:pStyle w:val="ListParagraph"/>
        <w:numPr>
          <w:ilvl w:val="0"/>
          <w:numId w:val="12"/>
        </w:numPr>
        <w:rPr>
          <w:sz w:val="22"/>
          <w:szCs w:val="22"/>
        </w:rPr>
      </w:pPr>
      <w:r w:rsidRPr="00623123">
        <w:rPr>
          <w:rFonts w:ascii="Arial" w:hAnsi="Arial" w:cs="Arial"/>
          <w:sz w:val="22"/>
          <w:szCs w:val="22"/>
        </w:rPr>
        <w:t>Student mentoring</w:t>
      </w:r>
    </w:p>
    <w:p w:rsidR="00623123" w:rsidRPr="00623123" w:rsidRDefault="00623123" w:rsidP="00623123">
      <w:pPr>
        <w:pStyle w:val="ListParagraph"/>
        <w:numPr>
          <w:ilvl w:val="0"/>
          <w:numId w:val="12"/>
        </w:numPr>
        <w:shd w:val="clear" w:color="auto" w:fill="FFFFFF"/>
        <w:jc w:val="both"/>
        <w:rPr>
          <w:rFonts w:ascii="Arial" w:hAnsi="Arial" w:cs="Arial"/>
          <w:color w:val="000000"/>
          <w:sz w:val="22"/>
          <w:szCs w:val="22"/>
        </w:rPr>
      </w:pPr>
      <w:r w:rsidRPr="00623123">
        <w:rPr>
          <w:rFonts w:ascii="Arial" w:hAnsi="Arial" w:cs="Arial"/>
          <w:color w:val="000000"/>
          <w:sz w:val="22"/>
          <w:szCs w:val="22"/>
        </w:rPr>
        <w:t xml:space="preserve">Maintain an appropriate first aid qualification and provide first aid to students, </w:t>
      </w:r>
      <w:r>
        <w:rPr>
          <w:rFonts w:ascii="Arial" w:hAnsi="Arial" w:cs="Arial"/>
          <w:color w:val="000000"/>
          <w:sz w:val="22"/>
          <w:szCs w:val="22"/>
        </w:rPr>
        <w:br/>
        <w:t>staff and visitors as required</w:t>
      </w:r>
    </w:p>
    <w:p w:rsidR="00403617" w:rsidRDefault="00403617" w:rsidP="00403617">
      <w:pPr>
        <w:jc w:val="both"/>
        <w:rPr>
          <w:rFonts w:ascii="Arial" w:hAnsi="Arial" w:cs="Arial"/>
          <w:b/>
          <w:bCs/>
          <w:sz w:val="22"/>
          <w:szCs w:val="22"/>
        </w:rPr>
      </w:pPr>
    </w:p>
    <w:p w:rsidR="00403617" w:rsidRDefault="00403617" w:rsidP="006A59FB">
      <w:pPr>
        <w:jc w:val="both"/>
        <w:rPr>
          <w:rFonts w:ascii="Arial" w:hAnsi="Arial" w:cs="Arial"/>
          <w:b/>
          <w:bCs/>
          <w:sz w:val="22"/>
          <w:szCs w:val="22"/>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9"/>
      </w:tblGrid>
      <w:tr w:rsidR="00C2312B" w:rsidTr="00C2312B">
        <w:trPr>
          <w:trHeight w:val="2147"/>
        </w:trPr>
        <w:tc>
          <w:tcPr>
            <w:tcW w:w="7449" w:type="dxa"/>
            <w:tcBorders>
              <w:top w:val="single" w:sz="4" w:space="0" w:color="auto"/>
              <w:left w:val="single" w:sz="4" w:space="0" w:color="auto"/>
              <w:bottom w:val="single" w:sz="4" w:space="0" w:color="auto"/>
              <w:right w:val="single" w:sz="4" w:space="0" w:color="auto"/>
            </w:tcBorders>
          </w:tcPr>
          <w:p w:rsidR="00C2312B" w:rsidRDefault="00C2312B" w:rsidP="00C2312B">
            <w:pPr>
              <w:rPr>
                <w:rFonts w:ascii="Arial" w:hAnsi="Arial" w:cs="Arial"/>
                <w:i/>
                <w:sz w:val="22"/>
                <w:szCs w:val="22"/>
              </w:rPr>
            </w:pPr>
            <w:r>
              <w:rPr>
                <w:rFonts w:ascii="Arial" w:hAnsi="Arial" w:cs="Arial"/>
                <w:i/>
                <w:sz w:val="22"/>
                <w:szCs w:val="22"/>
              </w:rPr>
              <w:lastRenderedPageBreak/>
              <w:t xml:space="preserve">This job description may be </w:t>
            </w:r>
            <w:r w:rsidR="001419EF">
              <w:rPr>
                <w:rFonts w:ascii="Arial" w:hAnsi="Arial" w:cs="Arial"/>
                <w:i/>
                <w:sz w:val="22"/>
                <w:szCs w:val="22"/>
              </w:rPr>
              <w:t xml:space="preserve">reviewed and is </w:t>
            </w:r>
            <w:r>
              <w:rPr>
                <w:rFonts w:ascii="Arial" w:hAnsi="Arial" w:cs="Arial"/>
                <w:i/>
                <w:sz w:val="22"/>
                <w:szCs w:val="22"/>
              </w:rPr>
              <w:t xml:space="preserve">subject to amendment or modification at any time after consultation with the post holder. It is not a comprehensive statement of procedures and tasks, but sets out the main expectations of the </w:t>
            </w:r>
            <w:r w:rsidR="0077601C">
              <w:rPr>
                <w:rFonts w:ascii="Arial" w:hAnsi="Arial" w:cs="Arial"/>
                <w:i/>
                <w:sz w:val="22"/>
                <w:szCs w:val="22"/>
              </w:rPr>
              <w:t>College in relation of the post holder’s</w:t>
            </w:r>
            <w:r>
              <w:rPr>
                <w:rFonts w:ascii="Arial" w:hAnsi="Arial" w:cs="Arial"/>
                <w:i/>
                <w:sz w:val="22"/>
                <w:szCs w:val="22"/>
              </w:rPr>
              <w:t xml:space="preserve"> professional responsibilities and duties.</w:t>
            </w:r>
          </w:p>
          <w:p w:rsidR="00C2312B" w:rsidRDefault="00C2312B" w:rsidP="00C2312B">
            <w:pPr>
              <w:rPr>
                <w:rFonts w:ascii="Arial" w:hAnsi="Arial" w:cs="Arial"/>
                <w:i/>
                <w:sz w:val="22"/>
                <w:szCs w:val="22"/>
              </w:rPr>
            </w:pPr>
          </w:p>
          <w:p w:rsidR="00C2312B" w:rsidRPr="00C2312B" w:rsidRDefault="00C2312B" w:rsidP="00C2312B">
            <w:pPr>
              <w:rPr>
                <w:rFonts w:ascii="Arial" w:hAnsi="Arial" w:cs="Arial"/>
                <w:i/>
                <w:sz w:val="22"/>
                <w:szCs w:val="22"/>
              </w:rPr>
            </w:pPr>
            <w:r>
              <w:rPr>
                <w:rFonts w:ascii="Arial" w:hAnsi="Arial" w:cs="Arial"/>
                <w:i/>
                <w:sz w:val="22"/>
                <w:szCs w:val="22"/>
              </w:rPr>
              <w:t>The post holder will be expected to carry out all duties in the context of, and in compliance with</w:t>
            </w:r>
            <w:r w:rsidR="0077601C">
              <w:rPr>
                <w:rFonts w:ascii="Arial" w:hAnsi="Arial" w:cs="Arial"/>
                <w:i/>
                <w:sz w:val="22"/>
                <w:szCs w:val="22"/>
              </w:rPr>
              <w:t>,</w:t>
            </w:r>
            <w:r>
              <w:rPr>
                <w:rFonts w:ascii="Arial" w:hAnsi="Arial" w:cs="Arial"/>
                <w:i/>
                <w:sz w:val="22"/>
                <w:szCs w:val="22"/>
              </w:rPr>
              <w:t xml:space="preserve"> all the College’s policies and procedures.</w:t>
            </w:r>
          </w:p>
        </w:tc>
      </w:tr>
    </w:tbl>
    <w:p w:rsidR="006A59FB" w:rsidRDefault="006A59FB"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23123" w:rsidRDefault="00623123" w:rsidP="006A59FB">
      <w:pPr>
        <w:jc w:val="both"/>
        <w:rPr>
          <w:rFonts w:ascii="Arial" w:hAnsi="Arial" w:cs="Arial"/>
          <w:sz w:val="22"/>
          <w:szCs w:val="22"/>
        </w:rPr>
      </w:pPr>
    </w:p>
    <w:p w:rsidR="006A59FB" w:rsidRPr="000E1EA1" w:rsidRDefault="00C2312B" w:rsidP="006A59FB">
      <w:pPr>
        <w:jc w:val="both"/>
        <w:rPr>
          <w:rFonts w:ascii="Arial" w:hAnsi="Arial" w:cs="Arial"/>
          <w:b/>
          <w:sz w:val="22"/>
          <w:szCs w:val="22"/>
        </w:rPr>
      </w:pPr>
      <w:r w:rsidRPr="000E1EA1">
        <w:rPr>
          <w:rFonts w:ascii="Arial" w:hAnsi="Arial" w:cs="Arial"/>
          <w:b/>
          <w:sz w:val="22"/>
          <w:szCs w:val="22"/>
        </w:rPr>
        <w:t>Person Specification:</w:t>
      </w:r>
    </w:p>
    <w:p w:rsidR="006A59FB" w:rsidRPr="000E1EA1" w:rsidRDefault="006A59FB" w:rsidP="006A59FB">
      <w:pPr>
        <w:jc w:val="both"/>
        <w:rPr>
          <w:rFonts w:ascii="Arial" w:hAnsi="Arial" w:cs="Arial"/>
          <w:b/>
          <w:sz w:val="22"/>
          <w:szCs w:val="22"/>
        </w:rPr>
      </w:pPr>
    </w:p>
    <w:tbl>
      <w:tblPr>
        <w:tblW w:w="9239"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693"/>
        <w:gridCol w:w="5245"/>
        <w:gridCol w:w="1134"/>
        <w:gridCol w:w="1167"/>
      </w:tblGrid>
      <w:tr w:rsidR="00C2312B" w:rsidRPr="000E1EA1" w:rsidTr="002A1970">
        <w:trPr>
          <w:trHeight w:val="463"/>
        </w:trPr>
        <w:tc>
          <w:tcPr>
            <w:tcW w:w="6938" w:type="dxa"/>
            <w:gridSpan w:val="2"/>
            <w:tcBorders>
              <w:top w:val="single" w:sz="6" w:space="0" w:color="000000"/>
              <w:left w:val="single" w:sz="6" w:space="0" w:color="000000"/>
              <w:bottom w:val="single" w:sz="6" w:space="0" w:color="000000"/>
              <w:right w:val="single" w:sz="6" w:space="0" w:color="000000"/>
            </w:tcBorders>
            <w:hideMark/>
          </w:tcPr>
          <w:p w:rsidR="00C2312B" w:rsidRPr="000E1EA1" w:rsidRDefault="00C2312B" w:rsidP="001F4144">
            <w:pPr>
              <w:jc w:val="both"/>
              <w:rPr>
                <w:rFonts w:ascii="Arial" w:hAnsi="Arial" w:cs="Arial"/>
                <w:b/>
                <w:sz w:val="22"/>
                <w:szCs w:val="22"/>
              </w:rPr>
            </w:pPr>
            <w:r w:rsidRPr="000E1EA1">
              <w:rPr>
                <w:rFonts w:ascii="Arial" w:hAnsi="Arial" w:cs="Arial"/>
                <w:b/>
                <w:sz w:val="22"/>
                <w:szCs w:val="22"/>
              </w:rPr>
              <w:t>Criteria</w:t>
            </w:r>
          </w:p>
        </w:tc>
        <w:tc>
          <w:tcPr>
            <w:tcW w:w="2301" w:type="dxa"/>
            <w:gridSpan w:val="2"/>
            <w:tcBorders>
              <w:top w:val="single" w:sz="6" w:space="0" w:color="000000"/>
              <w:left w:val="single" w:sz="6" w:space="0" w:color="000000"/>
              <w:bottom w:val="single" w:sz="6" w:space="0" w:color="000000"/>
              <w:right w:val="single" w:sz="6" w:space="0" w:color="000000"/>
            </w:tcBorders>
            <w:hideMark/>
          </w:tcPr>
          <w:p w:rsidR="00C2312B" w:rsidRPr="000E1EA1" w:rsidRDefault="002A1970" w:rsidP="001F4144">
            <w:pPr>
              <w:pStyle w:val="Heading2"/>
              <w:ind w:left="0"/>
              <w:jc w:val="left"/>
              <w:rPr>
                <w:rFonts w:ascii="Arial" w:hAnsi="Arial" w:cs="Arial"/>
                <w:sz w:val="22"/>
                <w:szCs w:val="22"/>
              </w:rPr>
            </w:pPr>
            <w:r w:rsidRPr="000E1EA1">
              <w:rPr>
                <w:rFonts w:ascii="Arial" w:hAnsi="Arial" w:cs="Arial"/>
                <w:sz w:val="22"/>
                <w:szCs w:val="22"/>
              </w:rPr>
              <w:t xml:space="preserve">Essential  </w:t>
            </w:r>
            <w:r w:rsidR="00C2312B" w:rsidRPr="000E1EA1">
              <w:rPr>
                <w:rFonts w:ascii="Arial" w:hAnsi="Arial" w:cs="Arial"/>
                <w:sz w:val="22"/>
                <w:szCs w:val="22"/>
              </w:rPr>
              <w:t>Desirable</w:t>
            </w:r>
          </w:p>
        </w:tc>
      </w:tr>
      <w:tr w:rsidR="000E1EA1" w:rsidRPr="000E1EA1" w:rsidTr="000E1EA1">
        <w:trPr>
          <w:trHeight w:val="2367"/>
        </w:trPr>
        <w:tc>
          <w:tcPr>
            <w:tcW w:w="1693"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rPr>
                <w:rFonts w:ascii="Arial" w:hAnsi="Arial" w:cs="Arial"/>
                <w:b/>
                <w:sz w:val="22"/>
                <w:szCs w:val="22"/>
              </w:rPr>
            </w:pPr>
            <w:r w:rsidRPr="000E1EA1">
              <w:rPr>
                <w:rFonts w:ascii="Arial" w:hAnsi="Arial" w:cs="Arial"/>
                <w:b/>
                <w:sz w:val="22"/>
                <w:szCs w:val="22"/>
              </w:rPr>
              <w:t>Skills, Knowledge &amp; Abilities</w:t>
            </w:r>
          </w:p>
          <w:p w:rsidR="000E1EA1" w:rsidRPr="000E1EA1" w:rsidRDefault="000E1EA1" w:rsidP="000E1EA1">
            <w:pPr>
              <w:jc w:val="both"/>
              <w:rPr>
                <w:rFonts w:ascii="Arial" w:hAnsi="Arial" w:cs="Arial"/>
                <w:b/>
                <w:sz w:val="22"/>
                <w:szCs w:val="22"/>
              </w:rPr>
            </w:pPr>
          </w:p>
          <w:p w:rsidR="000E1EA1" w:rsidRPr="000E1EA1" w:rsidRDefault="000E1EA1" w:rsidP="000E1EA1">
            <w:pPr>
              <w:jc w:val="both"/>
              <w:rPr>
                <w:rFonts w:ascii="Arial" w:hAnsi="Arial" w:cs="Arial"/>
                <w:b/>
                <w:sz w:val="22"/>
                <w:szCs w:val="22"/>
              </w:rPr>
            </w:pPr>
          </w:p>
        </w:tc>
        <w:tc>
          <w:tcPr>
            <w:tcW w:w="5245"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rPr>
                <w:rFonts w:ascii="Arial" w:hAnsi="Arial" w:cs="Arial"/>
                <w:sz w:val="22"/>
                <w:szCs w:val="22"/>
              </w:rPr>
            </w:pPr>
            <w:r w:rsidRPr="000E1EA1">
              <w:rPr>
                <w:rFonts w:ascii="Arial" w:hAnsi="Arial" w:cs="Arial"/>
                <w:sz w:val="22"/>
                <w:szCs w:val="22"/>
              </w:rPr>
              <w:t>Good communication skills</w:t>
            </w:r>
          </w:p>
          <w:p w:rsidR="000E1EA1" w:rsidRPr="000E1EA1" w:rsidRDefault="000E1EA1" w:rsidP="000E1EA1">
            <w:pPr>
              <w:ind w:left="720"/>
              <w:rPr>
                <w:rFonts w:ascii="Arial" w:hAnsi="Arial" w:cs="Arial"/>
                <w:sz w:val="22"/>
                <w:szCs w:val="22"/>
              </w:rPr>
            </w:pPr>
          </w:p>
          <w:p w:rsidR="000E1EA1" w:rsidRPr="000E1EA1" w:rsidRDefault="000E1EA1" w:rsidP="000E1EA1">
            <w:pPr>
              <w:rPr>
                <w:rFonts w:ascii="Arial" w:hAnsi="Arial" w:cs="Arial"/>
                <w:sz w:val="22"/>
                <w:szCs w:val="22"/>
              </w:rPr>
            </w:pPr>
            <w:r w:rsidRPr="000E1EA1">
              <w:rPr>
                <w:rFonts w:ascii="Arial" w:hAnsi="Arial" w:cs="Arial"/>
                <w:sz w:val="22"/>
                <w:szCs w:val="22"/>
              </w:rPr>
              <w:t xml:space="preserve">Ability to organise, manage and prioritise </w:t>
            </w:r>
            <w:r>
              <w:rPr>
                <w:rFonts w:ascii="Arial" w:hAnsi="Arial" w:cs="Arial"/>
                <w:sz w:val="22"/>
                <w:szCs w:val="22"/>
              </w:rPr>
              <w:br/>
            </w:r>
            <w:r w:rsidRPr="000E1EA1">
              <w:rPr>
                <w:rFonts w:ascii="Arial" w:hAnsi="Arial" w:cs="Arial"/>
                <w:sz w:val="22"/>
                <w:szCs w:val="22"/>
              </w:rPr>
              <w:t>workload effectively</w:t>
            </w:r>
          </w:p>
          <w:p w:rsidR="000E1EA1" w:rsidRPr="000E1EA1" w:rsidRDefault="000E1EA1" w:rsidP="000E1EA1">
            <w:pPr>
              <w:rPr>
                <w:rFonts w:ascii="Arial" w:hAnsi="Arial" w:cs="Arial"/>
                <w:sz w:val="22"/>
                <w:szCs w:val="22"/>
              </w:rPr>
            </w:pPr>
          </w:p>
          <w:p w:rsidR="000E1EA1" w:rsidRPr="000E1EA1" w:rsidRDefault="000E1EA1" w:rsidP="000E1EA1">
            <w:pPr>
              <w:rPr>
                <w:rFonts w:ascii="Arial" w:hAnsi="Arial" w:cs="Arial"/>
                <w:sz w:val="22"/>
                <w:szCs w:val="22"/>
              </w:rPr>
            </w:pPr>
            <w:r w:rsidRPr="000E1EA1">
              <w:rPr>
                <w:rFonts w:ascii="Arial" w:hAnsi="Arial" w:cs="Arial"/>
                <w:sz w:val="22"/>
                <w:szCs w:val="22"/>
              </w:rPr>
              <w:t>Ability to act upon own initiative</w:t>
            </w:r>
          </w:p>
          <w:p w:rsidR="000E1EA1" w:rsidRPr="000E1EA1" w:rsidRDefault="000E1EA1" w:rsidP="000E1EA1">
            <w:pPr>
              <w:rPr>
                <w:rFonts w:ascii="Arial" w:hAnsi="Arial" w:cs="Arial"/>
                <w:sz w:val="22"/>
                <w:szCs w:val="22"/>
              </w:rPr>
            </w:pPr>
          </w:p>
          <w:p w:rsidR="000E1EA1" w:rsidRPr="000E1EA1" w:rsidRDefault="000E1EA1" w:rsidP="000E1EA1">
            <w:pPr>
              <w:rPr>
                <w:rFonts w:ascii="Arial" w:hAnsi="Arial" w:cs="Arial"/>
                <w:sz w:val="22"/>
                <w:szCs w:val="22"/>
              </w:rPr>
            </w:pPr>
            <w:r w:rsidRPr="000E1EA1">
              <w:rPr>
                <w:rFonts w:ascii="Arial" w:hAnsi="Arial" w:cs="Arial"/>
                <w:sz w:val="22"/>
                <w:szCs w:val="22"/>
              </w:rPr>
              <w:t>Ability to work as part of a team</w:t>
            </w:r>
          </w:p>
          <w:p w:rsidR="000E1EA1" w:rsidRPr="000E1EA1" w:rsidRDefault="000E1EA1" w:rsidP="000E1EA1">
            <w:pPr>
              <w:rPr>
                <w:rFonts w:ascii="Arial" w:hAnsi="Arial" w:cs="Arial"/>
                <w:sz w:val="22"/>
                <w:szCs w:val="22"/>
              </w:rPr>
            </w:pPr>
          </w:p>
          <w:p w:rsidR="000E1EA1" w:rsidRPr="000E1EA1" w:rsidRDefault="000E1EA1" w:rsidP="000E1EA1">
            <w:pPr>
              <w:rPr>
                <w:rFonts w:ascii="Arial" w:hAnsi="Arial" w:cs="Arial"/>
                <w:sz w:val="22"/>
                <w:szCs w:val="22"/>
              </w:rPr>
            </w:pPr>
            <w:r w:rsidRPr="000E1EA1">
              <w:rPr>
                <w:rFonts w:ascii="Arial" w:hAnsi="Arial" w:cs="Arial"/>
                <w:sz w:val="22"/>
                <w:szCs w:val="22"/>
              </w:rPr>
              <w:t>Ability to adapt to an ever-changing environment</w:t>
            </w:r>
          </w:p>
          <w:p w:rsidR="000E1EA1" w:rsidRPr="000E1EA1" w:rsidRDefault="000E1EA1" w:rsidP="000E1EA1">
            <w:pPr>
              <w:ind w:left="720"/>
              <w:rPr>
                <w:rFonts w:ascii="Arial" w:hAnsi="Arial" w:cs="Arial"/>
                <w:sz w:val="22"/>
                <w:szCs w:val="22"/>
              </w:rPr>
            </w:pPr>
          </w:p>
          <w:p w:rsidR="000E1EA1" w:rsidRPr="000E1EA1" w:rsidRDefault="000E1EA1" w:rsidP="000E1EA1">
            <w:pPr>
              <w:rPr>
                <w:rFonts w:ascii="Arial" w:hAnsi="Arial" w:cs="Arial"/>
                <w:sz w:val="22"/>
                <w:szCs w:val="22"/>
              </w:rPr>
            </w:pPr>
            <w:r w:rsidRPr="000E1EA1">
              <w:rPr>
                <w:rFonts w:ascii="Arial" w:hAnsi="Arial" w:cs="Arial"/>
                <w:sz w:val="22"/>
                <w:szCs w:val="22"/>
              </w:rPr>
              <w:t>Suitable to work with and relate to students within the 11-19-year-old age group</w:t>
            </w:r>
          </w:p>
          <w:p w:rsidR="000E1EA1" w:rsidRPr="000E1EA1" w:rsidRDefault="000E1EA1" w:rsidP="000E1EA1">
            <w:pPr>
              <w:ind w:left="720"/>
              <w:rPr>
                <w:rFonts w:ascii="Arial" w:hAnsi="Arial" w:cs="Arial"/>
                <w:sz w:val="22"/>
                <w:szCs w:val="22"/>
              </w:rPr>
            </w:pPr>
          </w:p>
          <w:p w:rsidR="000E1EA1" w:rsidRDefault="000E1EA1" w:rsidP="000E1EA1">
            <w:pPr>
              <w:rPr>
                <w:rFonts w:ascii="Arial" w:hAnsi="Arial" w:cs="Arial"/>
                <w:sz w:val="22"/>
                <w:szCs w:val="22"/>
              </w:rPr>
            </w:pPr>
            <w:r w:rsidRPr="000E1EA1">
              <w:rPr>
                <w:rFonts w:ascii="Arial" w:hAnsi="Arial" w:cs="Arial"/>
                <w:sz w:val="22"/>
                <w:szCs w:val="22"/>
              </w:rPr>
              <w:t>Working knowledge of Data Protection Act</w:t>
            </w:r>
          </w:p>
          <w:p w:rsidR="000E1EA1" w:rsidRPr="000E1EA1" w:rsidRDefault="000E1EA1" w:rsidP="000E1EA1">
            <w:pPr>
              <w:rPr>
                <w:rFonts w:ascii="Arial" w:hAnsi="Arial" w:cs="Arial"/>
                <w:bCs/>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spacing w:before="60"/>
              <w:jc w:val="center"/>
              <w:rPr>
                <w:rFonts w:ascii="Arial" w:hAnsi="Arial" w:cs="Arial"/>
                <w:b/>
                <w:sz w:val="22"/>
                <w:szCs w:val="22"/>
              </w:rPr>
            </w:pPr>
          </w:p>
          <w:p w:rsidR="000E1EA1" w:rsidRPr="000E1EA1" w:rsidRDefault="000E1EA1" w:rsidP="000E1EA1">
            <w:pPr>
              <w:spacing w:before="60"/>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spacing w:before="60"/>
              <w:jc w:val="center"/>
              <w:rPr>
                <w:rFonts w:ascii="Arial" w:hAnsi="Arial" w:cs="Arial"/>
                <w:b/>
                <w:sz w:val="22"/>
                <w:szCs w:val="22"/>
              </w:rPr>
            </w:pPr>
          </w:p>
          <w:p w:rsidR="000E1EA1" w:rsidRPr="000E1EA1" w:rsidRDefault="000E1EA1" w:rsidP="000E1EA1">
            <w:pPr>
              <w:spacing w:before="60"/>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tc>
      </w:tr>
      <w:tr w:rsidR="000E1EA1" w:rsidRPr="000E1EA1" w:rsidTr="000E1EA1">
        <w:trPr>
          <w:trHeight w:val="1072"/>
        </w:trPr>
        <w:tc>
          <w:tcPr>
            <w:tcW w:w="1693"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jc w:val="both"/>
              <w:rPr>
                <w:rFonts w:ascii="Arial" w:hAnsi="Arial" w:cs="Arial"/>
                <w:b/>
                <w:sz w:val="22"/>
                <w:szCs w:val="22"/>
              </w:rPr>
            </w:pPr>
            <w:r w:rsidRPr="000E1EA1">
              <w:rPr>
                <w:rFonts w:ascii="Arial" w:hAnsi="Arial" w:cs="Arial"/>
                <w:b/>
                <w:sz w:val="22"/>
                <w:szCs w:val="22"/>
              </w:rPr>
              <w:t>Previous Experience</w:t>
            </w:r>
          </w:p>
          <w:p w:rsidR="000E1EA1" w:rsidRPr="000E1EA1" w:rsidRDefault="000E1EA1" w:rsidP="000E1EA1">
            <w:pPr>
              <w:jc w:val="both"/>
              <w:rPr>
                <w:rFonts w:ascii="Arial" w:hAnsi="Arial" w:cs="Arial"/>
                <w:b/>
                <w:sz w:val="22"/>
                <w:szCs w:val="22"/>
              </w:rPr>
            </w:pPr>
          </w:p>
          <w:p w:rsidR="000E1EA1" w:rsidRPr="000E1EA1" w:rsidRDefault="000E1EA1" w:rsidP="000E1EA1">
            <w:pPr>
              <w:jc w:val="both"/>
              <w:rPr>
                <w:rFonts w:ascii="Arial" w:hAnsi="Arial" w:cs="Arial"/>
                <w:b/>
                <w:sz w:val="22"/>
                <w:szCs w:val="22"/>
              </w:rPr>
            </w:pPr>
          </w:p>
        </w:tc>
        <w:tc>
          <w:tcPr>
            <w:tcW w:w="5245" w:type="dxa"/>
            <w:tcBorders>
              <w:top w:val="single" w:sz="6" w:space="0" w:color="000000"/>
              <w:left w:val="single" w:sz="6" w:space="0" w:color="000000"/>
              <w:bottom w:val="single" w:sz="6" w:space="0" w:color="000000"/>
              <w:right w:val="single" w:sz="6" w:space="0" w:color="000000"/>
            </w:tcBorders>
          </w:tcPr>
          <w:p w:rsidR="000E1EA1" w:rsidRPr="000E1EA1" w:rsidRDefault="009537F2" w:rsidP="000E1EA1">
            <w:pPr>
              <w:rPr>
                <w:rFonts w:ascii="Arial" w:hAnsi="Arial" w:cs="Arial"/>
                <w:sz w:val="22"/>
                <w:szCs w:val="22"/>
              </w:rPr>
            </w:pPr>
            <w:r>
              <w:rPr>
                <w:rFonts w:ascii="Arial" w:hAnsi="Arial" w:cs="Arial"/>
                <w:sz w:val="22"/>
                <w:szCs w:val="22"/>
              </w:rPr>
              <w:t>Basic IT</w:t>
            </w:r>
            <w:r w:rsidR="000E1EA1" w:rsidRPr="000E1EA1">
              <w:rPr>
                <w:rFonts w:ascii="Arial" w:hAnsi="Arial" w:cs="Arial"/>
                <w:sz w:val="22"/>
                <w:szCs w:val="22"/>
              </w:rPr>
              <w:t xml:space="preserve"> Skills, with knowledge of Microsoft WORD and EXCEL </w:t>
            </w:r>
          </w:p>
          <w:p w:rsidR="000E1EA1" w:rsidRPr="000E1EA1" w:rsidRDefault="000E1EA1" w:rsidP="000E1EA1">
            <w:pPr>
              <w:rPr>
                <w:rFonts w:ascii="Arial" w:hAnsi="Arial" w:cs="Arial"/>
                <w:sz w:val="22"/>
                <w:szCs w:val="22"/>
              </w:rPr>
            </w:pPr>
          </w:p>
          <w:p w:rsidR="000E1EA1" w:rsidRDefault="000E1EA1" w:rsidP="000E1EA1">
            <w:pPr>
              <w:rPr>
                <w:rFonts w:ascii="Arial" w:hAnsi="Arial" w:cs="Arial"/>
                <w:sz w:val="22"/>
                <w:szCs w:val="22"/>
              </w:rPr>
            </w:pPr>
            <w:r w:rsidRPr="000E1EA1">
              <w:rPr>
                <w:rFonts w:ascii="Arial" w:hAnsi="Arial" w:cs="Arial"/>
                <w:sz w:val="22"/>
                <w:szCs w:val="22"/>
              </w:rPr>
              <w:t>Experience of providing a quality customer service</w:t>
            </w:r>
          </w:p>
          <w:p w:rsidR="000E1EA1" w:rsidRPr="000E1EA1" w:rsidRDefault="000E1EA1" w:rsidP="000E1EA1">
            <w:pPr>
              <w:rPr>
                <w:rFonts w:ascii="Arial" w:hAnsi="Arial" w:cs="Arial"/>
                <w:b/>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rPr>
                <w:rFonts w:ascii="Arial" w:hAnsi="Arial" w:cs="Arial"/>
                <w:b/>
                <w:sz w:val="22"/>
                <w:szCs w:val="22"/>
              </w:rPr>
            </w:pPr>
          </w:p>
        </w:tc>
        <w:tc>
          <w:tcPr>
            <w:tcW w:w="1167"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tc>
      </w:tr>
      <w:tr w:rsidR="000E1EA1" w:rsidRPr="000E1EA1" w:rsidTr="000E1EA1">
        <w:trPr>
          <w:trHeight w:val="1863"/>
        </w:trPr>
        <w:tc>
          <w:tcPr>
            <w:tcW w:w="1693" w:type="dxa"/>
            <w:tcBorders>
              <w:top w:val="single" w:sz="6" w:space="0" w:color="000000"/>
              <w:left w:val="single" w:sz="6" w:space="0" w:color="000000"/>
              <w:bottom w:val="single" w:sz="6" w:space="0" w:color="000000"/>
              <w:right w:val="single" w:sz="6" w:space="0" w:color="000000"/>
            </w:tcBorders>
            <w:hideMark/>
          </w:tcPr>
          <w:p w:rsidR="000E1EA1" w:rsidRPr="000E1EA1" w:rsidRDefault="000E1EA1" w:rsidP="000E1EA1">
            <w:pPr>
              <w:jc w:val="both"/>
              <w:rPr>
                <w:rFonts w:ascii="Arial" w:hAnsi="Arial" w:cs="Arial"/>
                <w:b/>
                <w:sz w:val="22"/>
                <w:szCs w:val="22"/>
              </w:rPr>
            </w:pPr>
            <w:r w:rsidRPr="000E1EA1">
              <w:rPr>
                <w:rFonts w:ascii="Arial" w:hAnsi="Arial" w:cs="Arial"/>
                <w:b/>
                <w:sz w:val="22"/>
                <w:szCs w:val="22"/>
              </w:rPr>
              <w:t>Qualification/ Training</w:t>
            </w:r>
          </w:p>
        </w:tc>
        <w:tc>
          <w:tcPr>
            <w:tcW w:w="5245"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rPr>
                <w:rFonts w:ascii="Arial" w:hAnsi="Arial" w:cs="Arial"/>
                <w:bCs/>
                <w:sz w:val="22"/>
                <w:szCs w:val="22"/>
              </w:rPr>
            </w:pPr>
            <w:r w:rsidRPr="000E1EA1">
              <w:rPr>
                <w:rFonts w:ascii="Arial" w:hAnsi="Arial" w:cs="Arial"/>
                <w:bCs/>
                <w:sz w:val="22"/>
                <w:szCs w:val="22"/>
              </w:rPr>
              <w:t xml:space="preserve">Good level of general education (minimum of </w:t>
            </w:r>
            <w:r>
              <w:rPr>
                <w:rFonts w:ascii="Arial" w:hAnsi="Arial" w:cs="Arial"/>
                <w:bCs/>
                <w:sz w:val="22"/>
                <w:szCs w:val="22"/>
              </w:rPr>
              <w:br/>
            </w:r>
            <w:r w:rsidRPr="000E1EA1">
              <w:rPr>
                <w:rFonts w:ascii="Arial" w:hAnsi="Arial" w:cs="Arial"/>
                <w:bCs/>
                <w:sz w:val="22"/>
                <w:szCs w:val="22"/>
              </w:rPr>
              <w:t>NVQ level 2 or equivalent)</w:t>
            </w:r>
          </w:p>
          <w:p w:rsidR="000E1EA1" w:rsidRPr="000E1EA1" w:rsidRDefault="000E1EA1" w:rsidP="000E1EA1">
            <w:pPr>
              <w:rPr>
                <w:rFonts w:ascii="Arial" w:hAnsi="Arial" w:cs="Arial"/>
                <w:bCs/>
                <w:sz w:val="22"/>
                <w:szCs w:val="22"/>
              </w:rPr>
            </w:pPr>
          </w:p>
          <w:p w:rsidR="000E1EA1" w:rsidRPr="000E1EA1" w:rsidRDefault="000E1EA1" w:rsidP="000E1EA1">
            <w:pPr>
              <w:rPr>
                <w:rFonts w:ascii="Arial" w:hAnsi="Arial" w:cs="Arial"/>
                <w:sz w:val="22"/>
                <w:szCs w:val="22"/>
              </w:rPr>
            </w:pPr>
            <w:r w:rsidRPr="000E1EA1">
              <w:rPr>
                <w:rFonts w:ascii="Arial" w:hAnsi="Arial" w:cs="Arial"/>
                <w:sz w:val="22"/>
                <w:szCs w:val="22"/>
              </w:rPr>
              <w:t>First Aid qualification</w:t>
            </w:r>
          </w:p>
          <w:p w:rsidR="000E1EA1" w:rsidRPr="000E1EA1" w:rsidRDefault="000E1EA1" w:rsidP="000E1EA1">
            <w:pPr>
              <w:rPr>
                <w:rFonts w:ascii="Arial" w:hAnsi="Arial" w:cs="Arial"/>
                <w:sz w:val="22"/>
                <w:szCs w:val="22"/>
              </w:rPr>
            </w:pPr>
          </w:p>
          <w:p w:rsidR="000E1EA1" w:rsidRPr="000E1EA1" w:rsidRDefault="000E1EA1" w:rsidP="000E1EA1">
            <w:pPr>
              <w:rPr>
                <w:rFonts w:ascii="Arial" w:hAnsi="Arial" w:cs="Arial"/>
                <w:sz w:val="22"/>
                <w:szCs w:val="22"/>
              </w:rPr>
            </w:pPr>
            <w:r w:rsidRPr="000E1EA1">
              <w:rPr>
                <w:rFonts w:ascii="Arial" w:hAnsi="Arial" w:cs="Arial"/>
                <w:sz w:val="22"/>
                <w:szCs w:val="22"/>
              </w:rPr>
              <w:t xml:space="preserve">Knowledge of Health &amp; Safety procedures </w:t>
            </w:r>
          </w:p>
          <w:p w:rsidR="000E1EA1" w:rsidRPr="000E1EA1" w:rsidRDefault="000E1EA1" w:rsidP="000E1EA1">
            <w:pPr>
              <w:rPr>
                <w:rFonts w:ascii="Arial" w:hAnsi="Arial" w:cs="Arial"/>
                <w:sz w:val="22"/>
                <w:szCs w:val="22"/>
              </w:rPr>
            </w:pPr>
          </w:p>
          <w:p w:rsidR="000E1EA1" w:rsidRDefault="000E1EA1" w:rsidP="000E1EA1">
            <w:pPr>
              <w:rPr>
                <w:rFonts w:ascii="Arial" w:hAnsi="Arial" w:cs="Arial"/>
                <w:sz w:val="22"/>
                <w:szCs w:val="22"/>
              </w:rPr>
            </w:pPr>
            <w:r w:rsidRPr="000E1EA1">
              <w:rPr>
                <w:rFonts w:ascii="Arial" w:hAnsi="Arial" w:cs="Arial"/>
                <w:sz w:val="22"/>
                <w:szCs w:val="22"/>
              </w:rPr>
              <w:t xml:space="preserve">Willingness to undertake further </w:t>
            </w:r>
            <w:r>
              <w:rPr>
                <w:rFonts w:ascii="Arial" w:hAnsi="Arial" w:cs="Arial"/>
                <w:sz w:val="22"/>
                <w:szCs w:val="22"/>
              </w:rPr>
              <w:t>training as required</w:t>
            </w:r>
          </w:p>
          <w:p w:rsidR="000E1EA1" w:rsidRPr="000E1EA1" w:rsidRDefault="000E1EA1" w:rsidP="000E1EA1">
            <w:pPr>
              <w:rPr>
                <w:rFonts w:ascii="Arial" w:hAnsi="Arial" w:cs="Arial"/>
                <w:bCs/>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spacing w:before="60" w:line="360" w:lineRule="auto"/>
              <w:jc w:val="center"/>
              <w:rPr>
                <w:rFonts w:ascii="Arial" w:hAnsi="Arial" w:cs="Arial"/>
                <w:b/>
                <w:sz w:val="22"/>
                <w:szCs w:val="22"/>
              </w:rPr>
            </w:pPr>
          </w:p>
          <w:p w:rsidR="000E1EA1" w:rsidRPr="000E1EA1" w:rsidRDefault="000E1EA1" w:rsidP="000E1EA1">
            <w:pPr>
              <w:spacing w:before="60" w:line="360" w:lineRule="auto"/>
              <w:jc w:val="center"/>
              <w:rPr>
                <w:rFonts w:ascii="Arial" w:hAnsi="Arial" w:cs="Arial"/>
                <w:b/>
                <w:sz w:val="22"/>
                <w:szCs w:val="22"/>
              </w:rPr>
            </w:pPr>
          </w:p>
          <w:p w:rsidR="000E1EA1" w:rsidRPr="000E1EA1" w:rsidRDefault="000E1EA1" w:rsidP="000E1EA1">
            <w:pPr>
              <w:spacing w:before="60" w:line="360" w:lineRule="auto"/>
              <w:jc w:val="center"/>
              <w:rPr>
                <w:rFonts w:ascii="Arial" w:hAnsi="Arial" w:cs="Arial"/>
                <w:b/>
                <w:sz w:val="22"/>
                <w:szCs w:val="22"/>
              </w:rPr>
            </w:pPr>
          </w:p>
          <w:p w:rsidR="000E1EA1" w:rsidRPr="000E1EA1" w:rsidRDefault="000E1EA1" w:rsidP="000E1EA1">
            <w:pPr>
              <w:spacing w:before="60" w:line="360" w:lineRule="auto"/>
              <w:jc w:val="center"/>
              <w:rPr>
                <w:rFonts w:ascii="Arial" w:hAnsi="Arial" w:cs="Arial"/>
                <w:b/>
                <w:sz w:val="22"/>
                <w:szCs w:val="22"/>
              </w:rPr>
            </w:pPr>
          </w:p>
          <w:p w:rsidR="000E1EA1" w:rsidRPr="000E1EA1" w:rsidRDefault="000E1EA1" w:rsidP="000E1EA1">
            <w:pPr>
              <w:spacing w:before="60" w:line="360" w:lineRule="auto"/>
              <w:jc w:val="center"/>
              <w:rPr>
                <w:rFonts w:ascii="Arial" w:hAnsi="Arial" w:cs="Arial"/>
                <w:b/>
                <w:sz w:val="22"/>
                <w:szCs w:val="22"/>
              </w:rPr>
            </w:pPr>
            <w:r w:rsidRPr="000E1EA1">
              <w:rPr>
                <w:rFonts w:ascii="Arial" w:hAnsi="Arial" w:cs="Arial"/>
                <w:b/>
                <w:sz w:val="22"/>
                <w:szCs w:val="22"/>
              </w:rPr>
              <w:sym w:font="Wingdings 2" w:char="0050"/>
            </w:r>
          </w:p>
        </w:tc>
        <w:tc>
          <w:tcPr>
            <w:tcW w:w="1167" w:type="dxa"/>
            <w:tcBorders>
              <w:top w:val="single" w:sz="6" w:space="0" w:color="000000"/>
              <w:left w:val="single" w:sz="6" w:space="0" w:color="000000"/>
              <w:bottom w:val="single" w:sz="6" w:space="0" w:color="000000"/>
              <w:right w:val="single" w:sz="6" w:space="0" w:color="000000"/>
            </w:tcBorders>
          </w:tcPr>
          <w:p w:rsidR="000E1EA1" w:rsidRPr="000E1EA1" w:rsidRDefault="000E1EA1" w:rsidP="000E1EA1">
            <w:pPr>
              <w:spacing w:before="60" w:line="360" w:lineRule="auto"/>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r w:rsidRPr="000E1EA1">
              <w:rPr>
                <w:rFonts w:ascii="Arial" w:hAnsi="Arial" w:cs="Arial"/>
                <w:b/>
                <w:sz w:val="22"/>
                <w:szCs w:val="22"/>
              </w:rPr>
              <w:sym w:font="Wingdings 2" w:char="0050"/>
            </w:r>
          </w:p>
          <w:p w:rsidR="000E1EA1" w:rsidRPr="000E1EA1" w:rsidRDefault="000E1EA1" w:rsidP="000E1EA1">
            <w:pPr>
              <w:jc w:val="center"/>
              <w:rPr>
                <w:rFonts w:ascii="Arial" w:hAnsi="Arial" w:cs="Arial"/>
                <w:b/>
                <w:sz w:val="22"/>
                <w:szCs w:val="22"/>
              </w:rPr>
            </w:pPr>
          </w:p>
          <w:p w:rsidR="000E1EA1" w:rsidRPr="000E1EA1" w:rsidRDefault="000E1EA1" w:rsidP="000E1EA1">
            <w:pPr>
              <w:jc w:val="center"/>
              <w:rPr>
                <w:rFonts w:ascii="Arial" w:hAnsi="Arial" w:cs="Arial"/>
                <w:b/>
                <w:sz w:val="22"/>
                <w:szCs w:val="22"/>
              </w:rPr>
            </w:pPr>
          </w:p>
        </w:tc>
      </w:tr>
      <w:tr w:rsidR="002A1970" w:rsidTr="000E1EA1">
        <w:trPr>
          <w:trHeight w:val="629"/>
        </w:trPr>
        <w:tc>
          <w:tcPr>
            <w:tcW w:w="1693" w:type="dxa"/>
            <w:tcBorders>
              <w:top w:val="single" w:sz="6" w:space="0" w:color="000000"/>
              <w:left w:val="single" w:sz="6" w:space="0" w:color="000000"/>
              <w:bottom w:val="single" w:sz="6" w:space="0" w:color="000000"/>
              <w:right w:val="single" w:sz="6" w:space="0" w:color="000000"/>
            </w:tcBorders>
            <w:hideMark/>
          </w:tcPr>
          <w:p w:rsidR="00C2312B" w:rsidRPr="000E1EA1" w:rsidRDefault="000E1EA1" w:rsidP="001F4144">
            <w:pPr>
              <w:jc w:val="both"/>
              <w:rPr>
                <w:rFonts w:ascii="Arial" w:hAnsi="Arial" w:cs="Arial"/>
                <w:b/>
                <w:sz w:val="22"/>
                <w:szCs w:val="22"/>
              </w:rPr>
            </w:pPr>
            <w:r w:rsidRPr="000E1EA1">
              <w:rPr>
                <w:rFonts w:ascii="Arial" w:hAnsi="Arial" w:cs="Arial"/>
                <w:b/>
                <w:sz w:val="22"/>
                <w:szCs w:val="22"/>
              </w:rPr>
              <w:t>Other</w:t>
            </w:r>
          </w:p>
        </w:tc>
        <w:tc>
          <w:tcPr>
            <w:tcW w:w="5245" w:type="dxa"/>
            <w:tcBorders>
              <w:top w:val="single" w:sz="6" w:space="0" w:color="000000"/>
              <w:left w:val="single" w:sz="6" w:space="0" w:color="000000"/>
              <w:bottom w:val="single" w:sz="6" w:space="0" w:color="000000"/>
              <w:right w:val="single" w:sz="6" w:space="0" w:color="000000"/>
            </w:tcBorders>
            <w:hideMark/>
          </w:tcPr>
          <w:p w:rsidR="00C2312B" w:rsidRPr="000E1EA1" w:rsidRDefault="00E76B45" w:rsidP="000E1EA1">
            <w:pPr>
              <w:rPr>
                <w:rFonts w:ascii="Arial" w:hAnsi="Arial" w:cs="Arial"/>
                <w:b/>
                <w:sz w:val="22"/>
                <w:szCs w:val="22"/>
              </w:rPr>
            </w:pPr>
            <w:r w:rsidRPr="000E1EA1">
              <w:rPr>
                <w:rFonts w:ascii="Arial" w:hAnsi="Arial" w:cs="Arial"/>
                <w:sz w:val="22"/>
                <w:szCs w:val="22"/>
              </w:rPr>
              <w:t>F</w:t>
            </w:r>
            <w:r w:rsidR="00C2312B" w:rsidRPr="000E1EA1">
              <w:rPr>
                <w:rFonts w:ascii="Arial" w:hAnsi="Arial" w:cs="Arial"/>
                <w:sz w:val="22"/>
                <w:szCs w:val="22"/>
              </w:rPr>
              <w:t>lexible approach to working hours to meet the needs of the organisation</w:t>
            </w:r>
          </w:p>
        </w:tc>
        <w:tc>
          <w:tcPr>
            <w:tcW w:w="1134" w:type="dxa"/>
            <w:tcBorders>
              <w:top w:val="single" w:sz="6" w:space="0" w:color="000000"/>
              <w:left w:val="single" w:sz="6" w:space="0" w:color="000000"/>
              <w:bottom w:val="single" w:sz="6" w:space="0" w:color="000000"/>
              <w:right w:val="single" w:sz="6" w:space="0" w:color="000000"/>
            </w:tcBorders>
          </w:tcPr>
          <w:p w:rsidR="00C2312B" w:rsidRPr="000E1EA1" w:rsidRDefault="00C2312B" w:rsidP="001F4144">
            <w:pPr>
              <w:jc w:val="both"/>
              <w:rPr>
                <w:rFonts w:ascii="Arial" w:hAnsi="Arial" w:cs="Arial"/>
                <w:b/>
                <w:sz w:val="22"/>
                <w:szCs w:val="22"/>
              </w:rPr>
            </w:pPr>
          </w:p>
          <w:p w:rsidR="00C2312B" w:rsidRDefault="00C2312B" w:rsidP="000E1EA1">
            <w:pPr>
              <w:jc w:val="center"/>
              <w:rPr>
                <w:rFonts w:ascii="Arial" w:hAnsi="Arial" w:cs="Arial"/>
                <w:b/>
                <w:sz w:val="22"/>
                <w:szCs w:val="22"/>
              </w:rPr>
            </w:pPr>
            <w:r w:rsidRPr="000E1EA1">
              <w:rPr>
                <w:rFonts w:ascii="Arial" w:hAnsi="Arial" w:cs="Arial"/>
                <w:b/>
                <w:sz w:val="22"/>
                <w:szCs w:val="22"/>
              </w:rPr>
              <w:sym w:font="Wingdings 2" w:char="F050"/>
            </w:r>
          </w:p>
        </w:tc>
        <w:tc>
          <w:tcPr>
            <w:tcW w:w="1167" w:type="dxa"/>
            <w:tcBorders>
              <w:top w:val="single" w:sz="6" w:space="0" w:color="000000"/>
              <w:left w:val="single" w:sz="6" w:space="0" w:color="000000"/>
              <w:bottom w:val="single" w:sz="6" w:space="0" w:color="000000"/>
              <w:right w:val="single" w:sz="6" w:space="0" w:color="000000"/>
            </w:tcBorders>
          </w:tcPr>
          <w:p w:rsidR="00C2312B" w:rsidRDefault="00C2312B" w:rsidP="001F4144">
            <w:pPr>
              <w:spacing w:line="360" w:lineRule="auto"/>
              <w:jc w:val="both"/>
              <w:rPr>
                <w:rFonts w:ascii="Arial" w:hAnsi="Arial" w:cs="Arial"/>
                <w:b/>
                <w:sz w:val="22"/>
                <w:szCs w:val="22"/>
              </w:rPr>
            </w:pPr>
          </w:p>
          <w:p w:rsidR="00C2312B" w:rsidRDefault="00C2312B" w:rsidP="001F4144">
            <w:pPr>
              <w:spacing w:line="360" w:lineRule="auto"/>
              <w:jc w:val="both"/>
              <w:rPr>
                <w:rFonts w:ascii="Arial" w:hAnsi="Arial" w:cs="Arial"/>
                <w:b/>
                <w:sz w:val="22"/>
                <w:szCs w:val="22"/>
              </w:rPr>
            </w:pPr>
            <w:r>
              <w:rPr>
                <w:rFonts w:ascii="Arial" w:hAnsi="Arial" w:cs="Arial"/>
                <w:b/>
                <w:sz w:val="22"/>
                <w:szCs w:val="22"/>
              </w:rPr>
              <w:t xml:space="preserve"> </w:t>
            </w:r>
          </w:p>
        </w:tc>
      </w:tr>
    </w:tbl>
    <w:p w:rsidR="000C3097" w:rsidRDefault="000C3097"/>
    <w:sectPr w:rsidR="000C3097" w:rsidSect="00E76B45">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2B" w:rsidRDefault="00C2312B" w:rsidP="00C2312B">
      <w:r>
        <w:separator/>
      </w:r>
    </w:p>
  </w:endnote>
  <w:endnote w:type="continuationSeparator" w:id="0">
    <w:p w:rsidR="00C2312B" w:rsidRDefault="00C2312B" w:rsidP="00C2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2B" w:rsidRDefault="00C2312B" w:rsidP="00C2312B">
      <w:r>
        <w:separator/>
      </w:r>
    </w:p>
  </w:footnote>
  <w:footnote w:type="continuationSeparator" w:id="0">
    <w:p w:rsidR="00C2312B" w:rsidRDefault="00C2312B" w:rsidP="00C23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3D3"/>
    <w:multiLevelType w:val="hybridMultilevel"/>
    <w:tmpl w:val="C868F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173E44"/>
    <w:multiLevelType w:val="hybridMultilevel"/>
    <w:tmpl w:val="0F548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03235D3"/>
    <w:multiLevelType w:val="hybridMultilevel"/>
    <w:tmpl w:val="35C2A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10B46D3"/>
    <w:multiLevelType w:val="hybridMultilevel"/>
    <w:tmpl w:val="B61CC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946296"/>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5" w15:restartNumberingAfterBreak="0">
    <w:nsid w:val="5C946297"/>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6" w15:restartNumberingAfterBreak="0">
    <w:nsid w:val="5C946298"/>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7" w15:restartNumberingAfterBreak="0">
    <w:nsid w:val="5C946299"/>
    <w:multiLevelType w:val="multilevel"/>
    <w:tmpl w:val="00000000"/>
    <w:lvl w:ilvl="0">
      <w:start w:val="1"/>
      <w:numFmt w:val="decimal"/>
      <w:lvlText w:val="%1."/>
      <w:lvlJc w:val="left"/>
      <w:pPr>
        <w:ind w:left="360" w:hanging="360"/>
      </w:pPr>
      <w:rPr>
        <w:rFonts w:ascii="Arial" w:eastAsia="Arial" w:hAnsi="Arial" w:hint="default"/>
        <w:b w:val="0"/>
        <w:color w:val="000000"/>
        <w:w w:val="100"/>
        <w:sz w:val="24"/>
      </w:rPr>
    </w:lvl>
    <w:lvl w:ilvl="1" w:tentative="1">
      <w:start w:val="1"/>
      <w:numFmt w:val="lowerLetter"/>
      <w:lvlText w:val="%2."/>
      <w:lvlJc w:val="left"/>
      <w:pPr>
        <w:ind w:left="1440" w:hanging="360"/>
      </w:pPr>
      <w:rPr>
        <w:rFonts w:ascii="Arial" w:eastAsia="Arial" w:hAnsi="Arial" w:hint="default"/>
        <w:b w:val="0"/>
        <w:color w:val="000000"/>
        <w:w w:val="100"/>
        <w:sz w:val="24"/>
      </w:rPr>
    </w:lvl>
    <w:lvl w:ilvl="2" w:tentative="1">
      <w:start w:val="1"/>
      <w:numFmt w:val="lowerRoman"/>
      <w:lvlText w:val="%3."/>
      <w:lvlJc w:val="right"/>
      <w:pPr>
        <w:ind w:left="2160" w:hanging="180"/>
      </w:pPr>
      <w:rPr>
        <w:rFonts w:ascii="Arial" w:eastAsia="Arial" w:hAnsi="Arial" w:hint="default"/>
        <w:b w:val="0"/>
        <w:color w:val="000000"/>
        <w:w w:val="100"/>
        <w:sz w:val="24"/>
      </w:rPr>
    </w:lvl>
    <w:lvl w:ilvl="3" w:tentative="1">
      <w:start w:val="1"/>
      <w:numFmt w:val="decimal"/>
      <w:lvlText w:val="%4."/>
      <w:lvlJc w:val="left"/>
      <w:pPr>
        <w:ind w:left="2880" w:hanging="360"/>
      </w:pPr>
      <w:rPr>
        <w:rFonts w:ascii="Arial" w:eastAsia="Arial" w:hAnsi="Arial" w:hint="default"/>
        <w:b w:val="0"/>
        <w:color w:val="000000"/>
        <w:w w:val="100"/>
        <w:sz w:val="24"/>
      </w:rPr>
    </w:lvl>
    <w:lvl w:ilvl="4" w:tentative="1">
      <w:start w:val="1"/>
      <w:numFmt w:val="lowerLetter"/>
      <w:lvlText w:val="%5."/>
      <w:lvlJc w:val="left"/>
      <w:pPr>
        <w:ind w:left="3600" w:hanging="360"/>
      </w:pPr>
      <w:rPr>
        <w:rFonts w:ascii="Arial" w:eastAsia="Arial" w:hAnsi="Arial" w:hint="default"/>
        <w:b w:val="0"/>
        <w:color w:val="000000"/>
        <w:w w:val="100"/>
        <w:sz w:val="24"/>
      </w:rPr>
    </w:lvl>
    <w:lvl w:ilvl="5" w:tentative="1">
      <w:start w:val="1"/>
      <w:numFmt w:val="lowerRoman"/>
      <w:lvlText w:val="%6."/>
      <w:lvlJc w:val="right"/>
      <w:pPr>
        <w:ind w:left="4320" w:hanging="180"/>
      </w:pPr>
      <w:rPr>
        <w:rFonts w:ascii="Arial" w:eastAsia="Arial" w:hAnsi="Arial" w:hint="default"/>
        <w:b w:val="0"/>
        <w:color w:val="000000"/>
        <w:w w:val="100"/>
        <w:sz w:val="24"/>
      </w:rPr>
    </w:lvl>
    <w:lvl w:ilvl="6" w:tentative="1">
      <w:start w:val="1"/>
      <w:numFmt w:val="decimal"/>
      <w:lvlText w:val="%7."/>
      <w:lvlJc w:val="left"/>
      <w:pPr>
        <w:ind w:left="5040" w:hanging="360"/>
      </w:pPr>
      <w:rPr>
        <w:rFonts w:ascii="Arial" w:eastAsia="Arial" w:hAnsi="Arial" w:hint="default"/>
        <w:b w:val="0"/>
        <w:color w:val="000000"/>
        <w:w w:val="100"/>
        <w:sz w:val="24"/>
      </w:rPr>
    </w:lvl>
    <w:lvl w:ilvl="7" w:tentative="1">
      <w:start w:val="1"/>
      <w:numFmt w:val="lowerLetter"/>
      <w:lvlText w:val="%8."/>
      <w:lvlJc w:val="left"/>
      <w:pPr>
        <w:ind w:left="5760" w:hanging="360"/>
      </w:pPr>
      <w:rPr>
        <w:rFonts w:ascii="Arial" w:eastAsia="Arial" w:hAnsi="Arial" w:hint="default"/>
        <w:b w:val="0"/>
        <w:color w:val="000000"/>
        <w:w w:val="100"/>
        <w:sz w:val="24"/>
      </w:rPr>
    </w:lvl>
    <w:lvl w:ilvl="8" w:tentative="1">
      <w:start w:val="1"/>
      <w:numFmt w:val="lowerRoman"/>
      <w:lvlText w:val="%9."/>
      <w:lvlJc w:val="right"/>
      <w:pPr>
        <w:ind w:left="6480" w:hanging="180"/>
      </w:pPr>
      <w:rPr>
        <w:rFonts w:ascii="Arial" w:eastAsia="Arial" w:hAnsi="Arial" w:hint="default"/>
        <w:b w:val="0"/>
        <w:color w:val="000000"/>
        <w:w w:val="100"/>
        <w:sz w:val="24"/>
      </w:rPr>
    </w:lvl>
  </w:abstractNum>
  <w:abstractNum w:abstractNumId="8" w15:restartNumberingAfterBreak="0">
    <w:nsid w:val="5C94629A"/>
    <w:multiLevelType w:val="singleLevel"/>
    <w:tmpl w:val="00000000"/>
    <w:lvl w:ilvl="0">
      <w:start w:val="1"/>
      <w:numFmt w:val="bullet"/>
      <w:lvlText w:val=""/>
      <w:lvlJc w:val="left"/>
      <w:pPr>
        <w:ind w:left="2520" w:hanging="360"/>
      </w:pPr>
      <w:rPr>
        <w:rFonts w:ascii="Symbol" w:eastAsia="Symbol" w:hAnsi="Symbol" w:hint="default"/>
        <w:b w:val="0"/>
        <w:color w:val="000000"/>
        <w:w w:val="100"/>
        <w:sz w:val="24"/>
      </w:rPr>
    </w:lvl>
  </w:abstractNum>
  <w:abstractNum w:abstractNumId="9" w15:restartNumberingAfterBreak="0">
    <w:nsid w:val="7AB552D6"/>
    <w:multiLevelType w:val="hybridMultilevel"/>
    <w:tmpl w:val="6538AD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F7638CB"/>
    <w:multiLevelType w:val="hybridMultilevel"/>
    <w:tmpl w:val="05A4DE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7"/>
  </w:num>
  <w:num w:numId="8">
    <w:abstractNumId w:val="8"/>
  </w:num>
  <w:num w:numId="9">
    <w:abstractNumId w:val="9"/>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FB"/>
    <w:rsid w:val="000C3097"/>
    <w:rsid w:val="000E1EA1"/>
    <w:rsid w:val="00132B48"/>
    <w:rsid w:val="001419EF"/>
    <w:rsid w:val="0022767C"/>
    <w:rsid w:val="00231247"/>
    <w:rsid w:val="002A1970"/>
    <w:rsid w:val="00403617"/>
    <w:rsid w:val="00581C01"/>
    <w:rsid w:val="00623123"/>
    <w:rsid w:val="006A59FB"/>
    <w:rsid w:val="0077601C"/>
    <w:rsid w:val="009537F2"/>
    <w:rsid w:val="009B368B"/>
    <w:rsid w:val="00A30A49"/>
    <w:rsid w:val="00C2312B"/>
    <w:rsid w:val="00DC4F78"/>
    <w:rsid w:val="00E76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440B"/>
  <w15:chartTrackingRefBased/>
  <w15:docId w15:val="{4CC86A7C-5467-446A-9155-89BF5876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F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A59FB"/>
    <w:pPr>
      <w:keepNext/>
      <w:ind w:left="360"/>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A59FB"/>
    <w:rPr>
      <w:rFonts w:ascii="Times New Roman" w:eastAsia="Times New Roman" w:hAnsi="Times New Roman" w:cs="Times New Roman"/>
      <w:b/>
      <w:bCs/>
      <w:sz w:val="28"/>
      <w:szCs w:val="24"/>
    </w:rPr>
  </w:style>
  <w:style w:type="paragraph" w:styleId="BodyText">
    <w:name w:val="Body Text"/>
    <w:basedOn w:val="Normal"/>
    <w:link w:val="BodyTextChar"/>
    <w:unhideWhenUsed/>
    <w:rsid w:val="006A59FB"/>
    <w:rPr>
      <w:b/>
      <w:bCs/>
    </w:rPr>
  </w:style>
  <w:style w:type="character" w:customStyle="1" w:styleId="BodyTextChar">
    <w:name w:val="Body Text Char"/>
    <w:basedOn w:val="DefaultParagraphFont"/>
    <w:link w:val="BodyText"/>
    <w:rsid w:val="006A59F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2312B"/>
    <w:pPr>
      <w:tabs>
        <w:tab w:val="center" w:pos="4513"/>
        <w:tab w:val="right" w:pos="9026"/>
      </w:tabs>
    </w:pPr>
  </w:style>
  <w:style w:type="character" w:customStyle="1" w:styleId="HeaderChar">
    <w:name w:val="Header Char"/>
    <w:basedOn w:val="DefaultParagraphFont"/>
    <w:link w:val="Header"/>
    <w:uiPriority w:val="99"/>
    <w:rsid w:val="00C231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312B"/>
    <w:pPr>
      <w:tabs>
        <w:tab w:val="center" w:pos="4513"/>
        <w:tab w:val="right" w:pos="9026"/>
      </w:tabs>
    </w:pPr>
  </w:style>
  <w:style w:type="character" w:customStyle="1" w:styleId="FooterChar">
    <w:name w:val="Footer Char"/>
    <w:basedOn w:val="DefaultParagraphFont"/>
    <w:link w:val="Footer"/>
    <w:uiPriority w:val="99"/>
    <w:rsid w:val="00C231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01"/>
    <w:rPr>
      <w:rFonts w:ascii="Segoe UI" w:eastAsia="Times New Roman" w:hAnsi="Segoe UI" w:cs="Segoe UI"/>
      <w:sz w:val="18"/>
      <w:szCs w:val="18"/>
    </w:rPr>
  </w:style>
  <w:style w:type="paragraph" w:styleId="ListParagraph">
    <w:name w:val="List Paragraph"/>
    <w:basedOn w:val="Normal"/>
    <w:uiPriority w:val="34"/>
    <w:qFormat/>
    <w:rsid w:val="0062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Ken</dc:creator>
  <cp:keywords/>
  <dc:description/>
  <cp:lastModifiedBy>Nesbitt, Ken</cp:lastModifiedBy>
  <cp:revision>6</cp:revision>
  <cp:lastPrinted>2019-05-13T10:42:00Z</cp:lastPrinted>
  <dcterms:created xsi:type="dcterms:W3CDTF">2019-05-13T14:26:00Z</dcterms:created>
  <dcterms:modified xsi:type="dcterms:W3CDTF">2019-05-17T08:41:00Z</dcterms:modified>
</cp:coreProperties>
</file>