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2B" w:rsidRDefault="00346F3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676275" cy="750570"/>
            <wp:effectExtent l="0" t="0" r="952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Riverview Junior School</w:t>
      </w:r>
    </w:p>
    <w:p w:rsidR="00C9592B" w:rsidRDefault="007E34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Assistant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Headteacher</w:t>
      </w:r>
      <w:proofErr w:type="spellEnd"/>
      <w:r>
        <w:rPr>
          <w:rFonts w:ascii="Comic Sans MS" w:hAnsi="Comic Sans MS"/>
          <w:sz w:val="24"/>
          <w:szCs w:val="24"/>
        </w:rPr>
        <w:t xml:space="preserve">  Leadership</w:t>
      </w:r>
      <w:proofErr w:type="gramEnd"/>
      <w:r>
        <w:rPr>
          <w:rFonts w:ascii="Comic Sans MS" w:hAnsi="Comic Sans MS"/>
          <w:sz w:val="24"/>
          <w:szCs w:val="24"/>
        </w:rPr>
        <w:t xml:space="preserve"> Pay Spine</w:t>
      </w:r>
    </w:p>
    <w:p w:rsidR="00C9592B" w:rsidRDefault="00346F3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C9592B">
        <w:tc>
          <w:tcPr>
            <w:tcW w:w="2547" w:type="dxa"/>
          </w:tcPr>
          <w:p w:rsidR="00C9592B" w:rsidRDefault="00C9592B">
            <w:pPr>
              <w:rPr>
                <w:rFonts w:ascii="Comic Sans MS" w:hAnsi="Comic Sans MS"/>
              </w:rPr>
            </w:pPr>
          </w:p>
        </w:tc>
        <w:tc>
          <w:tcPr>
            <w:tcW w:w="4423" w:type="dxa"/>
          </w:tcPr>
          <w:p w:rsidR="00C9592B" w:rsidRDefault="00346F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Essential Requirements</w:t>
            </w:r>
          </w:p>
        </w:tc>
        <w:tc>
          <w:tcPr>
            <w:tcW w:w="3486" w:type="dxa"/>
          </w:tcPr>
          <w:p w:rsidR="00C9592B" w:rsidRDefault="00346F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Desirable Requirements</w:t>
            </w:r>
          </w:p>
        </w:tc>
      </w:tr>
      <w:tr w:rsidR="00C9592B">
        <w:tc>
          <w:tcPr>
            <w:tcW w:w="2547" w:type="dxa"/>
          </w:tcPr>
          <w:p w:rsidR="00C9592B" w:rsidRDefault="00346F3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Qualifications</w:t>
            </w:r>
          </w:p>
        </w:tc>
        <w:tc>
          <w:tcPr>
            <w:tcW w:w="44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2"/>
            </w:tblGrid>
            <w:tr w:rsidR="00C9592B">
              <w:trPr>
                <w:trHeight w:val="112"/>
              </w:trPr>
              <w:tc>
                <w:tcPr>
                  <w:tcW w:w="0" w:type="auto"/>
                </w:tcPr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Qualified teacher status </w:t>
                  </w:r>
                </w:p>
              </w:tc>
            </w:tr>
          </w:tbl>
          <w:p w:rsidR="00C9592B" w:rsidRDefault="00C9592B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3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0"/>
            </w:tblGrid>
            <w:tr w:rsidR="00C9592B">
              <w:trPr>
                <w:trHeight w:val="664"/>
              </w:trPr>
              <w:tc>
                <w:tcPr>
                  <w:tcW w:w="0" w:type="auto"/>
                </w:tcPr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Good Honours Degree </w:t>
                  </w:r>
                </w:p>
                <w:p w:rsidR="00C9592B" w:rsidRDefault="00C9592B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Any other qualifications relevant to primary teaching and a leadership role. </w:t>
                  </w:r>
                </w:p>
              </w:tc>
            </w:tr>
          </w:tbl>
          <w:p w:rsidR="00C9592B" w:rsidRDefault="00C9592B">
            <w:pPr>
              <w:pStyle w:val="Default"/>
              <w:rPr>
                <w:rFonts w:ascii="Comic Sans MS" w:hAnsi="Comic Sans MS"/>
              </w:rPr>
            </w:pPr>
          </w:p>
        </w:tc>
      </w:tr>
      <w:tr w:rsidR="00C9592B">
        <w:tc>
          <w:tcPr>
            <w:tcW w:w="2547" w:type="dxa"/>
          </w:tcPr>
          <w:p w:rsidR="00C9592B" w:rsidRDefault="0034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Written Application</w:t>
            </w:r>
          </w:p>
        </w:tc>
        <w:tc>
          <w:tcPr>
            <w:tcW w:w="44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7"/>
            </w:tblGrid>
            <w:tr w:rsidR="00C9592B">
              <w:trPr>
                <w:trHeight w:val="526"/>
              </w:trPr>
              <w:tc>
                <w:tcPr>
                  <w:tcW w:w="0" w:type="auto"/>
                </w:tcPr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A </w:t>
                  </w:r>
                  <w:proofErr w:type="spellStart"/>
                  <w:r>
                    <w:rPr>
                      <w:rFonts w:ascii="Comic Sans MS" w:hAnsi="Comic Sans MS"/>
                      <w:sz w:val="23"/>
                      <w:szCs w:val="23"/>
                    </w:rPr>
                    <w:t>well constructed</w:t>
                  </w:r>
                  <w:proofErr w:type="spellEnd"/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 application showing clear thinking about primary education and ideas to meet the requirements of the post. </w:t>
                  </w:r>
                </w:p>
              </w:tc>
            </w:tr>
          </w:tbl>
          <w:p w:rsidR="00C9592B" w:rsidRDefault="00C9592B">
            <w:pPr>
              <w:rPr>
                <w:rFonts w:ascii="Comic Sans MS" w:hAnsi="Comic Sans MS"/>
              </w:rPr>
            </w:pPr>
          </w:p>
        </w:tc>
        <w:tc>
          <w:tcPr>
            <w:tcW w:w="3486" w:type="dxa"/>
          </w:tcPr>
          <w:p w:rsidR="00C9592B" w:rsidRDefault="00C9592B">
            <w:pPr>
              <w:rPr>
                <w:rFonts w:ascii="Comic Sans MS" w:hAnsi="Comic Sans MS"/>
              </w:rPr>
            </w:pPr>
          </w:p>
        </w:tc>
      </w:tr>
      <w:tr w:rsidR="00C9592B">
        <w:tc>
          <w:tcPr>
            <w:tcW w:w="2547" w:type="dxa"/>
          </w:tcPr>
          <w:p w:rsidR="00C9592B" w:rsidRDefault="0034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and Skills</w:t>
            </w:r>
          </w:p>
        </w:tc>
        <w:tc>
          <w:tcPr>
            <w:tcW w:w="44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7"/>
            </w:tblGrid>
            <w:tr w:rsidR="00C9592B">
              <w:trPr>
                <w:trHeight w:val="2044"/>
              </w:trPr>
              <w:tc>
                <w:tcPr>
                  <w:tcW w:w="0" w:type="auto"/>
                </w:tcPr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Excellent interpersonal, communication and organisational skills. </w:t>
                  </w:r>
                </w:p>
                <w:p w:rsidR="00C9592B" w:rsidRDefault="00C9592B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An understanding of the role of Assistant Head teacher as described with the potential to be successful in the role. </w:t>
                  </w:r>
                </w:p>
                <w:p w:rsidR="00C9592B" w:rsidRDefault="00C9592B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Experience and training related to an aspect of leadership and management. </w:t>
                  </w:r>
                </w:p>
                <w:p w:rsidR="00C9592B" w:rsidRDefault="00C9592B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Is able to demonstrate vision and strategic leadership of a school. </w:t>
                  </w:r>
                </w:p>
              </w:tc>
            </w:tr>
            <w:tr w:rsidR="00C9592B">
              <w:trPr>
                <w:trHeight w:val="2044"/>
              </w:trPr>
              <w:tc>
                <w:tcPr>
                  <w:tcW w:w="0" w:type="auto"/>
                </w:tcPr>
                <w:p w:rsidR="00C9592B" w:rsidRDefault="00C9592B">
                  <w:pPr>
                    <w:pStyle w:val="Default"/>
                    <w:rPr>
                      <w:rFonts w:ascii="Comic Sans MS" w:hAnsi="Comic Sans M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991"/>
                  </w:tblGrid>
                  <w:tr w:rsidR="00C9592B">
                    <w:trPr>
                      <w:trHeight w:val="767"/>
                    </w:trPr>
                    <w:tc>
                      <w:tcPr>
                        <w:tcW w:w="0" w:type="auto"/>
                      </w:tcPr>
                      <w:p w:rsidR="00C9592B" w:rsidRDefault="00346F36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 xml:space="preserve">Ability to lead and support other staff within the school which impacts on standards and achievements. </w:t>
                        </w:r>
                      </w:p>
                      <w:p w:rsidR="00C9592B" w:rsidRDefault="00C9592B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:rsidR="00C9592B" w:rsidRDefault="00346F36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 xml:space="preserve">Proven success in raising standards at the end of a Key Stage or year group. </w:t>
                        </w:r>
                      </w:p>
                      <w:p w:rsidR="00C9592B" w:rsidRDefault="00C9592B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:rsidR="00C9592B" w:rsidRDefault="00346F36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 xml:space="preserve">High expectations and standards of achievement and behaviour. </w:t>
                        </w:r>
                      </w:p>
                      <w:p w:rsidR="00C9592B" w:rsidRDefault="00C9592B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:rsidR="00C9592B" w:rsidRDefault="00346F36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 xml:space="preserve">Good knowledge of the National Curriculum, current assessment procedures and the SEN Code of practice. </w:t>
                        </w:r>
                      </w:p>
                      <w:p w:rsidR="00C9592B" w:rsidRDefault="00C9592B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:rsidR="00C9592B" w:rsidRDefault="00346F36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lastRenderedPageBreak/>
                          <w:t>An understanding of safeguarding children.</w:t>
                        </w:r>
                      </w:p>
                    </w:tc>
                  </w:tr>
                  <w:tr w:rsidR="00C9592B">
                    <w:trPr>
                      <w:trHeight w:val="2045"/>
                    </w:trPr>
                    <w:tc>
                      <w:tcPr>
                        <w:tcW w:w="0" w:type="auto"/>
                      </w:tcPr>
                      <w:p w:rsidR="00C9592B" w:rsidRDefault="00346F36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lastRenderedPageBreak/>
                          <w:t xml:space="preserve">Ability to use ICT to develop children’s learning. </w:t>
                        </w:r>
                      </w:p>
                      <w:p w:rsidR="00C9592B" w:rsidRDefault="00C9592B">
                        <w:pPr>
                          <w:pStyle w:val="Default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:rsidR="00C9592B" w:rsidRDefault="00346F36">
                        <w:pPr>
                          <w:pStyle w:val="Defaul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 xml:space="preserve">An ability to undertake the responsibility of the day to day management of the school, in the absence of the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>Headteacher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 xml:space="preserve">. </w:t>
                        </w:r>
                      </w:p>
                    </w:tc>
                  </w:tr>
                </w:tbl>
                <w:p w:rsidR="00C9592B" w:rsidRDefault="00C9592B">
                  <w:pPr>
                    <w:pStyle w:val="Default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C9592B" w:rsidRDefault="00C9592B">
            <w:pPr>
              <w:rPr>
                <w:rFonts w:ascii="Comic Sans MS" w:hAnsi="Comic Sans MS"/>
              </w:rPr>
            </w:pPr>
          </w:p>
        </w:tc>
        <w:tc>
          <w:tcPr>
            <w:tcW w:w="3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0"/>
            </w:tblGrid>
            <w:tr w:rsidR="00C9592B">
              <w:trPr>
                <w:trHeight w:val="2182"/>
              </w:trPr>
              <w:tc>
                <w:tcPr>
                  <w:tcW w:w="0" w:type="auto"/>
                </w:tcPr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</w:rPr>
                    <w:lastRenderedPageBreak/>
                    <w:t xml:space="preserve"> 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Success in teaching across the whole primary range. </w:t>
                  </w:r>
                </w:p>
                <w:p w:rsidR="00C9592B" w:rsidRDefault="00C9592B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Experience of leading staff development/training. </w:t>
                  </w:r>
                </w:p>
                <w:p w:rsidR="00C9592B" w:rsidRDefault="00C9592B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Experience as a School Leadership Team member. </w:t>
                  </w:r>
                </w:p>
                <w:p w:rsidR="00C9592B" w:rsidRDefault="00C9592B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Experience as a team leader in the performance management of staff. </w:t>
                  </w:r>
                </w:p>
              </w:tc>
            </w:tr>
          </w:tbl>
          <w:p w:rsidR="00C9592B" w:rsidRDefault="00C9592B">
            <w:pPr>
              <w:pStyle w:val="Default"/>
              <w:rPr>
                <w:rFonts w:ascii="Comic Sans MS" w:hAnsi="Comic Sans M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0"/>
            </w:tblGrid>
            <w:tr w:rsidR="00C9592B">
              <w:trPr>
                <w:trHeight w:val="1906"/>
              </w:trPr>
              <w:tc>
                <w:tcPr>
                  <w:tcW w:w="0" w:type="auto"/>
                </w:tcPr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Experience in the line management of staff. </w:t>
                  </w:r>
                </w:p>
                <w:p w:rsidR="00C9592B" w:rsidRDefault="00C9592B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Proven successful experience of leadership within a primary school. </w:t>
                  </w:r>
                </w:p>
                <w:p w:rsidR="00C9592B" w:rsidRDefault="00C9592B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C9592B" w:rsidRDefault="00346F36">
                  <w:pPr>
                    <w:pStyle w:val="Defaul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Detailed knowledge of Health and Safety requirements in schools. </w:t>
                  </w:r>
                </w:p>
              </w:tc>
            </w:tr>
          </w:tbl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Experience in monitoring and evaluating curriculum delivery. </w:t>
            </w:r>
          </w:p>
          <w:p w:rsidR="00C9592B" w:rsidRDefault="00C9592B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Experience of budget management. </w:t>
            </w:r>
          </w:p>
        </w:tc>
      </w:tr>
      <w:tr w:rsidR="00C9592B">
        <w:tc>
          <w:tcPr>
            <w:tcW w:w="2547" w:type="dxa"/>
          </w:tcPr>
          <w:p w:rsidR="00C9592B" w:rsidRDefault="0034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School Ethos</w:t>
            </w:r>
          </w:p>
        </w:tc>
        <w:tc>
          <w:tcPr>
            <w:tcW w:w="4423" w:type="dxa"/>
          </w:tcPr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A belief in pupil centred, active learning with an ability to engage, challenge and have high expectations of children. </w:t>
            </w:r>
          </w:p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Ability and willingness to work collaboratively and supportively within the school team and trust, making positive contributions to assessment and the School Improvement Plan. </w:t>
            </w:r>
          </w:p>
          <w:p w:rsidR="00C9592B" w:rsidRDefault="00C9592B">
            <w:pPr>
              <w:rPr>
                <w:rFonts w:ascii="Comic Sans MS" w:hAnsi="Comic Sans MS"/>
              </w:rPr>
            </w:pPr>
          </w:p>
        </w:tc>
        <w:tc>
          <w:tcPr>
            <w:tcW w:w="3486" w:type="dxa"/>
          </w:tcPr>
          <w:p w:rsidR="00C9592B" w:rsidRDefault="00C9592B">
            <w:pPr>
              <w:rPr>
                <w:rFonts w:ascii="Comic Sans MS" w:hAnsi="Comic Sans MS"/>
              </w:rPr>
            </w:pPr>
          </w:p>
        </w:tc>
      </w:tr>
      <w:tr w:rsidR="00C9592B">
        <w:tc>
          <w:tcPr>
            <w:tcW w:w="2547" w:type="dxa"/>
          </w:tcPr>
          <w:p w:rsidR="00C9592B" w:rsidRDefault="0034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Relationships</w:t>
            </w:r>
          </w:p>
        </w:tc>
        <w:tc>
          <w:tcPr>
            <w:tcW w:w="4423" w:type="dxa"/>
          </w:tcPr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An ability to provide a caring, cooperative atmosphere for children and to create a challenging, disciplined and effective learning environment. </w:t>
            </w:r>
          </w:p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An understanding of the need for confidentiality. </w:t>
            </w:r>
          </w:p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An ability to relate well to individuals and groups and to make appropriate contact with parents and/or external agencies as necessary. </w:t>
            </w:r>
          </w:p>
        </w:tc>
        <w:tc>
          <w:tcPr>
            <w:tcW w:w="3486" w:type="dxa"/>
          </w:tcPr>
          <w:p w:rsidR="00C9592B" w:rsidRDefault="00C9592B">
            <w:pPr>
              <w:rPr>
                <w:rFonts w:ascii="Comic Sans MS" w:hAnsi="Comic Sans MS"/>
              </w:rPr>
            </w:pPr>
          </w:p>
        </w:tc>
      </w:tr>
      <w:tr w:rsidR="00C9592B">
        <w:tc>
          <w:tcPr>
            <w:tcW w:w="2547" w:type="dxa"/>
          </w:tcPr>
          <w:p w:rsidR="00C9592B" w:rsidRDefault="0034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Attitude and Temperament</w:t>
            </w:r>
          </w:p>
        </w:tc>
        <w:tc>
          <w:tcPr>
            <w:tcW w:w="4423" w:type="dxa"/>
          </w:tcPr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Positive attitude to teaching and leadership roles and all aspects of school life. </w:t>
            </w:r>
          </w:p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Be proactive in areas of responsibility and have an awareness of whole school issues. </w:t>
            </w:r>
          </w:p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A commitment to school improvement and to developing own professional skills. </w:t>
            </w:r>
          </w:p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A willingness to take on appropriate delegated tasks relevant to the post. </w:t>
            </w:r>
          </w:p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lastRenderedPageBreak/>
              <w:t xml:space="preserve">Be able to show a committed, professional and loyal attitude to the </w:t>
            </w:r>
          </w:p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school, openly modelling its aims and values at all times.</w:t>
            </w:r>
          </w:p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486" w:type="dxa"/>
          </w:tcPr>
          <w:p w:rsidR="00C9592B" w:rsidRDefault="00C9592B">
            <w:pPr>
              <w:rPr>
                <w:rFonts w:ascii="Comic Sans MS" w:hAnsi="Comic Sans MS"/>
              </w:rPr>
            </w:pPr>
          </w:p>
        </w:tc>
      </w:tr>
      <w:tr w:rsidR="00C9592B">
        <w:tc>
          <w:tcPr>
            <w:tcW w:w="2547" w:type="dxa"/>
          </w:tcPr>
          <w:p w:rsidR="00C9592B" w:rsidRDefault="00346F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Appearance and Health</w:t>
            </w:r>
          </w:p>
        </w:tc>
        <w:tc>
          <w:tcPr>
            <w:tcW w:w="4423" w:type="dxa"/>
          </w:tcPr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A proven good attendance record. </w:t>
            </w:r>
          </w:p>
          <w:p w:rsidR="00C9592B" w:rsidRDefault="00C9592B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  <w:p w:rsidR="00C9592B" w:rsidRDefault="00346F36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Smart appearance </w:t>
            </w:r>
          </w:p>
        </w:tc>
        <w:tc>
          <w:tcPr>
            <w:tcW w:w="3486" w:type="dxa"/>
          </w:tcPr>
          <w:p w:rsidR="00C9592B" w:rsidRDefault="00C9592B">
            <w:pPr>
              <w:rPr>
                <w:rFonts w:ascii="Comic Sans MS" w:hAnsi="Comic Sans MS"/>
              </w:rPr>
            </w:pPr>
          </w:p>
        </w:tc>
      </w:tr>
    </w:tbl>
    <w:p w:rsidR="00C9592B" w:rsidRDefault="00C9592B">
      <w:pPr>
        <w:rPr>
          <w:rFonts w:ascii="Comic Sans MS" w:hAnsi="Comic Sans MS"/>
        </w:rPr>
      </w:pPr>
    </w:p>
    <w:sectPr w:rsidR="00C95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2B"/>
    <w:rsid w:val="00346F36"/>
    <w:rsid w:val="007E3418"/>
    <w:rsid w:val="008F2652"/>
    <w:rsid w:val="00C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6CE00-5CC5-4A5A-AF70-9F60FDAB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Junior School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Barraclough</dc:creator>
  <cp:keywords/>
  <dc:description/>
  <cp:lastModifiedBy>Vicki-Jane Gabriel</cp:lastModifiedBy>
  <cp:revision>2</cp:revision>
  <cp:lastPrinted>2017-04-28T06:59:00Z</cp:lastPrinted>
  <dcterms:created xsi:type="dcterms:W3CDTF">2019-05-15T15:40:00Z</dcterms:created>
  <dcterms:modified xsi:type="dcterms:W3CDTF">2019-05-15T15:40:00Z</dcterms:modified>
</cp:coreProperties>
</file>