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89" w:rsidRDefault="00863FF5">
      <w:r>
        <w:rPr>
          <w:noProof/>
          <w:lang w:eastAsia="en-GB"/>
        </w:rPr>
        <w:drawing>
          <wp:anchor distT="0" distB="0" distL="114300" distR="114300" simplePos="0" relativeHeight="251659264" behindDoc="1" locked="0" layoutInCell="1" allowOverlap="1">
            <wp:simplePos x="0" y="0"/>
            <wp:positionH relativeFrom="page">
              <wp:posOffset>2608028</wp:posOffset>
            </wp:positionH>
            <wp:positionV relativeFrom="page">
              <wp:posOffset>174929</wp:posOffset>
            </wp:positionV>
            <wp:extent cx="2449002" cy="1168842"/>
            <wp:effectExtent l="0" t="0" r="0" b="0"/>
            <wp:wrapNone/>
            <wp:docPr id="1" name="Picture 0" descr="A4_Master_He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Master_Head5.png"/>
                    <pic:cNvPicPr/>
                  </pic:nvPicPr>
                  <pic:blipFill>
                    <a:blip r:embed="rId7"/>
                    <a:srcRect l="28109" r="32545" b="87155"/>
                    <a:stretch>
                      <a:fillRect/>
                    </a:stretch>
                  </pic:blipFill>
                  <pic:spPr>
                    <a:xfrm>
                      <a:off x="0" y="0"/>
                      <a:ext cx="2449002" cy="1168842"/>
                    </a:xfrm>
                    <a:prstGeom prst="rect">
                      <a:avLst/>
                    </a:prstGeom>
                  </pic:spPr>
                </pic:pic>
              </a:graphicData>
            </a:graphic>
          </wp:anchor>
        </w:drawing>
      </w:r>
    </w:p>
    <w:p w:rsidR="000C1489" w:rsidRDefault="000C1489"/>
    <w:p w:rsidR="000C1489" w:rsidRDefault="000C1489"/>
    <w:p w:rsidR="00863FF5" w:rsidRDefault="00863FF5"/>
    <w:p w:rsidR="00E806ED" w:rsidRDefault="00E806ED" w:rsidP="00B41977">
      <w:pPr>
        <w:jc w:val="center"/>
        <w:rPr>
          <w:sz w:val="16"/>
          <w:szCs w:val="16"/>
        </w:rPr>
      </w:pPr>
    </w:p>
    <w:p w:rsidR="00E806ED" w:rsidRDefault="00E806ED" w:rsidP="00B41977">
      <w:pPr>
        <w:jc w:val="center"/>
        <w:rPr>
          <w:sz w:val="16"/>
          <w:szCs w:val="16"/>
        </w:rPr>
      </w:pPr>
    </w:p>
    <w:p w:rsidR="000C1489" w:rsidRPr="001B612C" w:rsidRDefault="00E45C46" w:rsidP="00B41977">
      <w:pPr>
        <w:jc w:val="center"/>
        <w:rPr>
          <w:sz w:val="16"/>
          <w:szCs w:val="16"/>
        </w:rPr>
      </w:pPr>
      <w:r>
        <w:rPr>
          <w:sz w:val="16"/>
          <w:szCs w:val="16"/>
        </w:rPr>
        <w:t>PRINCIPAL</w:t>
      </w:r>
      <w:r w:rsidR="000C1489" w:rsidRPr="001B612C">
        <w:rPr>
          <w:sz w:val="16"/>
          <w:szCs w:val="16"/>
        </w:rPr>
        <w:t>:</w:t>
      </w:r>
      <w:r w:rsidR="00B267A8">
        <w:rPr>
          <w:sz w:val="16"/>
          <w:szCs w:val="16"/>
        </w:rPr>
        <w:t xml:space="preserve"> </w:t>
      </w:r>
      <w:r w:rsidR="000C1489" w:rsidRPr="001B612C">
        <w:rPr>
          <w:sz w:val="16"/>
          <w:szCs w:val="16"/>
        </w:rPr>
        <w:t>M</w:t>
      </w:r>
      <w:r w:rsidR="00B267A8">
        <w:rPr>
          <w:sz w:val="16"/>
          <w:szCs w:val="16"/>
        </w:rPr>
        <w:t>R</w:t>
      </w:r>
      <w:r w:rsidR="00921340">
        <w:rPr>
          <w:sz w:val="16"/>
          <w:szCs w:val="16"/>
        </w:rPr>
        <w:t xml:space="preserve"> JOHN McPARLAND  </w:t>
      </w:r>
      <w:r w:rsidR="000C1489" w:rsidRPr="001B612C">
        <w:rPr>
          <w:sz w:val="16"/>
          <w:szCs w:val="16"/>
        </w:rPr>
        <w:t>BD PGCE MA NPQH</w:t>
      </w:r>
    </w:p>
    <w:p w:rsidR="00E806ED" w:rsidRDefault="00E806ED" w:rsidP="00481B89">
      <w:pPr>
        <w:tabs>
          <w:tab w:val="right" w:pos="9639"/>
        </w:tabs>
        <w:jc w:val="center"/>
        <w:rPr>
          <w:b/>
          <w:sz w:val="28"/>
          <w:szCs w:val="28"/>
        </w:rPr>
      </w:pPr>
    </w:p>
    <w:p w:rsidR="007A3516" w:rsidRDefault="007A3516" w:rsidP="00481B89">
      <w:pPr>
        <w:tabs>
          <w:tab w:val="right" w:pos="9639"/>
        </w:tabs>
        <w:jc w:val="center"/>
        <w:rPr>
          <w:b/>
          <w:sz w:val="28"/>
          <w:szCs w:val="28"/>
        </w:rPr>
      </w:pPr>
    </w:p>
    <w:p w:rsidR="00481B89" w:rsidRDefault="008D4CF4" w:rsidP="00481B89">
      <w:pPr>
        <w:tabs>
          <w:tab w:val="right" w:pos="9639"/>
        </w:tabs>
        <w:jc w:val="center"/>
        <w:rPr>
          <w:b/>
          <w:sz w:val="28"/>
          <w:szCs w:val="28"/>
        </w:rPr>
      </w:pPr>
      <w:r>
        <w:rPr>
          <w:b/>
          <w:sz w:val="28"/>
          <w:szCs w:val="28"/>
        </w:rPr>
        <w:t>TEACHER</w:t>
      </w:r>
    </w:p>
    <w:p w:rsidR="008D4CF4" w:rsidRPr="00481B89" w:rsidRDefault="008D4CF4" w:rsidP="00481B89">
      <w:pPr>
        <w:tabs>
          <w:tab w:val="right" w:pos="9639"/>
        </w:tabs>
        <w:jc w:val="center"/>
        <w:rPr>
          <w:b/>
          <w:sz w:val="28"/>
          <w:szCs w:val="28"/>
        </w:rPr>
      </w:pPr>
    </w:p>
    <w:p w:rsidR="00481B89" w:rsidRPr="00481B89" w:rsidRDefault="00481B89" w:rsidP="00481B89">
      <w:pPr>
        <w:tabs>
          <w:tab w:val="right" w:pos="9639"/>
        </w:tabs>
        <w:jc w:val="center"/>
        <w:rPr>
          <w:b/>
          <w:sz w:val="28"/>
          <w:szCs w:val="28"/>
        </w:rPr>
      </w:pPr>
      <w:r w:rsidRPr="00481B89">
        <w:rPr>
          <w:b/>
          <w:sz w:val="28"/>
          <w:szCs w:val="28"/>
        </w:rPr>
        <w:t>JOB DESCRIPTION</w:t>
      </w:r>
    </w:p>
    <w:p w:rsidR="00890621" w:rsidRDefault="00890621" w:rsidP="00FB37C9">
      <w:pPr>
        <w:tabs>
          <w:tab w:val="right" w:pos="9639"/>
        </w:tabs>
        <w:jc w:val="both"/>
        <w:rPr>
          <w:rFonts w:cs="Arial"/>
          <w:sz w:val="22"/>
        </w:rPr>
      </w:pPr>
    </w:p>
    <w:p w:rsidR="007323DE" w:rsidRPr="00D77B00" w:rsidRDefault="007323DE" w:rsidP="00FB37C9">
      <w:pPr>
        <w:tabs>
          <w:tab w:val="right" w:pos="9639"/>
        </w:tabs>
        <w:jc w:val="both"/>
        <w:rPr>
          <w:rFonts w:cs="Arial"/>
          <w:sz w:val="22"/>
        </w:rPr>
      </w:pPr>
    </w:p>
    <w:p w:rsidR="00D77B00" w:rsidRPr="007323DE" w:rsidRDefault="005D5972" w:rsidP="007323DE">
      <w:pPr>
        <w:tabs>
          <w:tab w:val="left" w:pos="2268"/>
        </w:tabs>
        <w:ind w:left="2268" w:hanging="2268"/>
        <w:rPr>
          <w:rFonts w:cs="Arial"/>
          <w:sz w:val="22"/>
        </w:rPr>
      </w:pPr>
      <w:r w:rsidRPr="007323DE">
        <w:rPr>
          <w:rFonts w:cs="Arial"/>
          <w:b/>
          <w:sz w:val="22"/>
        </w:rPr>
        <w:t>Post:</w:t>
      </w:r>
      <w:r w:rsidR="00481B89" w:rsidRPr="007323DE">
        <w:rPr>
          <w:rFonts w:cs="Arial"/>
          <w:sz w:val="22"/>
        </w:rPr>
        <w:tab/>
      </w:r>
      <w:r w:rsidR="00E26FDC">
        <w:rPr>
          <w:rFonts w:cs="Arial"/>
          <w:sz w:val="22"/>
        </w:rPr>
        <w:t>Primary Teacher</w:t>
      </w:r>
    </w:p>
    <w:p w:rsidR="008D4CF4" w:rsidRPr="007323DE" w:rsidRDefault="008D4CF4" w:rsidP="007323DE">
      <w:pPr>
        <w:tabs>
          <w:tab w:val="left" w:pos="2268"/>
        </w:tabs>
        <w:ind w:left="2268" w:hanging="2268"/>
        <w:rPr>
          <w:rFonts w:cs="Arial"/>
          <w:sz w:val="22"/>
        </w:rPr>
      </w:pPr>
    </w:p>
    <w:p w:rsidR="005D5972" w:rsidRPr="007323DE" w:rsidRDefault="005D5972" w:rsidP="007323DE">
      <w:pPr>
        <w:tabs>
          <w:tab w:val="left" w:pos="2268"/>
        </w:tabs>
        <w:ind w:left="2268" w:hanging="2268"/>
        <w:rPr>
          <w:rFonts w:cs="Arial"/>
          <w:sz w:val="22"/>
        </w:rPr>
      </w:pPr>
      <w:r w:rsidRPr="007323DE">
        <w:rPr>
          <w:rFonts w:cs="Arial"/>
          <w:b/>
          <w:sz w:val="22"/>
        </w:rPr>
        <w:t>Responsible to:</w:t>
      </w:r>
      <w:r w:rsidRPr="007323DE">
        <w:rPr>
          <w:rFonts w:cs="Arial"/>
          <w:sz w:val="22"/>
        </w:rPr>
        <w:tab/>
      </w:r>
      <w:r w:rsidR="00AF27E7">
        <w:rPr>
          <w:rFonts w:cs="Arial"/>
          <w:sz w:val="22"/>
        </w:rPr>
        <w:t>Vice Principal (</w:t>
      </w:r>
      <w:r w:rsidR="00B460CF">
        <w:rPr>
          <w:rFonts w:cs="Arial"/>
          <w:sz w:val="22"/>
        </w:rPr>
        <w:t>Head of Primary</w:t>
      </w:r>
      <w:r w:rsidR="00AF27E7">
        <w:rPr>
          <w:rFonts w:cs="Arial"/>
          <w:sz w:val="22"/>
        </w:rPr>
        <w:t>)</w:t>
      </w:r>
    </w:p>
    <w:p w:rsidR="005D5972" w:rsidRPr="007323DE" w:rsidRDefault="005D5972" w:rsidP="007323DE">
      <w:pPr>
        <w:rPr>
          <w:rFonts w:cs="Arial"/>
          <w:sz w:val="22"/>
        </w:rPr>
      </w:pPr>
    </w:p>
    <w:p w:rsidR="00D77B00" w:rsidRPr="007323DE" w:rsidRDefault="00D77B00" w:rsidP="007323DE">
      <w:pPr>
        <w:autoSpaceDE w:val="0"/>
        <w:autoSpaceDN w:val="0"/>
        <w:adjustRightInd w:val="0"/>
        <w:rPr>
          <w:rFonts w:cs="Arial"/>
          <w:sz w:val="22"/>
        </w:rPr>
      </w:pPr>
    </w:p>
    <w:p w:rsidR="00D77B00" w:rsidRPr="007323DE" w:rsidRDefault="00D77B00" w:rsidP="00EE3726">
      <w:pPr>
        <w:autoSpaceDE w:val="0"/>
        <w:autoSpaceDN w:val="0"/>
        <w:adjustRightInd w:val="0"/>
        <w:rPr>
          <w:rFonts w:cs="Arial"/>
          <w:b/>
          <w:bCs/>
          <w:sz w:val="22"/>
        </w:rPr>
      </w:pPr>
      <w:r w:rsidRPr="007323DE">
        <w:rPr>
          <w:rFonts w:cs="Arial"/>
          <w:b/>
          <w:bCs/>
          <w:sz w:val="22"/>
        </w:rPr>
        <w:t>Job Purpose:</w:t>
      </w:r>
    </w:p>
    <w:p w:rsidR="00D77B00" w:rsidRPr="007323DE" w:rsidRDefault="00D77B00" w:rsidP="00EE3726">
      <w:pPr>
        <w:autoSpaceDE w:val="0"/>
        <w:autoSpaceDN w:val="0"/>
        <w:adjustRightInd w:val="0"/>
        <w:rPr>
          <w:rFonts w:cs="Arial"/>
          <w:b/>
          <w:bCs/>
          <w:sz w:val="22"/>
        </w:rPr>
      </w:pPr>
    </w:p>
    <w:p w:rsidR="00EE3726" w:rsidRPr="00877723" w:rsidRDefault="00EE3726" w:rsidP="00EE3726">
      <w:pPr>
        <w:autoSpaceDE w:val="0"/>
        <w:autoSpaceDN w:val="0"/>
        <w:adjustRightInd w:val="0"/>
        <w:rPr>
          <w:rFonts w:cs="Arial"/>
          <w:bCs/>
          <w:sz w:val="22"/>
        </w:rPr>
      </w:pPr>
      <w:r>
        <w:rPr>
          <w:rFonts w:cs="Arial"/>
          <w:bCs/>
          <w:sz w:val="22"/>
        </w:rPr>
        <w:t xml:space="preserve">You will be expected, as part of the school community </w:t>
      </w:r>
      <w:r w:rsidR="009B2E04">
        <w:rPr>
          <w:rFonts w:cs="Arial"/>
          <w:bCs/>
          <w:sz w:val="22"/>
        </w:rPr>
        <w:t xml:space="preserve">to raise overall achievement at The John Wallis Church of England Academy. </w:t>
      </w:r>
      <w:r w:rsidRPr="00877723">
        <w:rPr>
          <w:rFonts w:cs="Arial"/>
          <w:bCs/>
          <w:sz w:val="22"/>
        </w:rPr>
        <w:t xml:space="preserve">The duties outlined </w:t>
      </w:r>
      <w:r w:rsidR="009B2E04">
        <w:rPr>
          <w:rFonts w:cs="Arial"/>
          <w:bCs/>
          <w:sz w:val="22"/>
        </w:rPr>
        <w:t>in this j</w:t>
      </w:r>
      <w:r>
        <w:rPr>
          <w:rFonts w:cs="Arial"/>
          <w:bCs/>
          <w:sz w:val="22"/>
        </w:rPr>
        <w:t>ob description are in addition to those covered by the latest ‘School Teachers’ Pay and Conditions Document’. It will be reviewed with you to reflect or anticipate changes in the job, commensurate with the salary and area of responsibility. In particular you will assist the Heads of School in attaining the following:</w:t>
      </w:r>
    </w:p>
    <w:p w:rsidR="00EE3726" w:rsidRPr="00D77B00" w:rsidRDefault="00EE3726" w:rsidP="00EE3726">
      <w:pPr>
        <w:autoSpaceDE w:val="0"/>
        <w:autoSpaceDN w:val="0"/>
        <w:adjustRightInd w:val="0"/>
        <w:rPr>
          <w:rFonts w:cs="Arial"/>
          <w:b/>
          <w:bCs/>
          <w:sz w:val="22"/>
        </w:rPr>
      </w:pPr>
    </w:p>
    <w:p w:rsidR="00EE3726" w:rsidRDefault="00EE3726" w:rsidP="00EE3726">
      <w:pPr>
        <w:numPr>
          <w:ilvl w:val="0"/>
          <w:numId w:val="11"/>
        </w:numPr>
        <w:tabs>
          <w:tab w:val="clear" w:pos="720"/>
          <w:tab w:val="num" w:pos="567"/>
        </w:tabs>
        <w:autoSpaceDE w:val="0"/>
        <w:autoSpaceDN w:val="0"/>
        <w:adjustRightInd w:val="0"/>
        <w:ind w:left="567" w:hanging="567"/>
        <w:rPr>
          <w:rFonts w:cs="Arial"/>
          <w:sz w:val="22"/>
        </w:rPr>
      </w:pPr>
      <w:r>
        <w:rPr>
          <w:rFonts w:cs="Arial"/>
          <w:sz w:val="22"/>
        </w:rPr>
        <w:t>To achieve a standard of teaching and learning that is evidenced by 80% observed lessons being good or outstanding.</w:t>
      </w:r>
    </w:p>
    <w:p w:rsidR="00EE3726" w:rsidRDefault="00EE3726" w:rsidP="00EE3726">
      <w:pPr>
        <w:numPr>
          <w:ilvl w:val="0"/>
          <w:numId w:val="11"/>
        </w:numPr>
        <w:tabs>
          <w:tab w:val="clear" w:pos="720"/>
          <w:tab w:val="num" w:pos="567"/>
        </w:tabs>
        <w:autoSpaceDE w:val="0"/>
        <w:autoSpaceDN w:val="0"/>
        <w:adjustRightInd w:val="0"/>
        <w:ind w:left="567" w:hanging="567"/>
        <w:rPr>
          <w:rFonts w:cs="Arial"/>
          <w:sz w:val="22"/>
        </w:rPr>
      </w:pPr>
      <w:r>
        <w:rPr>
          <w:rFonts w:cs="Arial"/>
          <w:sz w:val="22"/>
        </w:rPr>
        <w:t>To ensure safeguarding practices are paramount for all pupils.</w:t>
      </w:r>
    </w:p>
    <w:p w:rsidR="00EE3726" w:rsidRDefault="00EE3726" w:rsidP="00EE3726">
      <w:pPr>
        <w:numPr>
          <w:ilvl w:val="0"/>
          <w:numId w:val="11"/>
        </w:numPr>
        <w:tabs>
          <w:tab w:val="clear" w:pos="720"/>
          <w:tab w:val="num" w:pos="567"/>
        </w:tabs>
        <w:autoSpaceDE w:val="0"/>
        <w:autoSpaceDN w:val="0"/>
        <w:adjustRightInd w:val="0"/>
        <w:ind w:left="567" w:hanging="567"/>
        <w:rPr>
          <w:rFonts w:cs="Arial"/>
          <w:sz w:val="22"/>
        </w:rPr>
      </w:pPr>
      <w:r>
        <w:rPr>
          <w:rFonts w:cs="Arial"/>
          <w:sz w:val="22"/>
        </w:rPr>
        <w:t>To enhance and uphold the good reputation of the school, upholding the school’s Christian character.</w:t>
      </w:r>
    </w:p>
    <w:p w:rsidR="00EE3726" w:rsidRPr="003954B4" w:rsidRDefault="00EE3726" w:rsidP="00EE3726">
      <w:pPr>
        <w:numPr>
          <w:ilvl w:val="0"/>
          <w:numId w:val="11"/>
        </w:numPr>
        <w:tabs>
          <w:tab w:val="clear" w:pos="720"/>
          <w:tab w:val="num" w:pos="567"/>
        </w:tabs>
        <w:autoSpaceDE w:val="0"/>
        <w:autoSpaceDN w:val="0"/>
        <w:adjustRightInd w:val="0"/>
        <w:ind w:left="567" w:hanging="567"/>
        <w:rPr>
          <w:rFonts w:cs="Arial"/>
          <w:sz w:val="22"/>
        </w:rPr>
      </w:pPr>
      <w:r w:rsidRPr="003954B4">
        <w:rPr>
          <w:rFonts w:cs="Arial"/>
          <w:sz w:val="22"/>
        </w:rPr>
        <w:t xml:space="preserve">To be a strong member of the </w:t>
      </w:r>
      <w:r w:rsidR="00F67197">
        <w:rPr>
          <w:rFonts w:cs="Arial"/>
          <w:sz w:val="22"/>
        </w:rPr>
        <w:t xml:space="preserve">Middle </w:t>
      </w:r>
      <w:r>
        <w:rPr>
          <w:rFonts w:cs="Arial"/>
          <w:sz w:val="22"/>
        </w:rPr>
        <w:t>School</w:t>
      </w:r>
      <w:r w:rsidRPr="003954B4">
        <w:rPr>
          <w:rFonts w:cs="Arial"/>
          <w:sz w:val="22"/>
        </w:rPr>
        <w:t xml:space="preserve"> that results in actions which provide first class teaching and learning opportunities for pupils and staff.</w:t>
      </w:r>
    </w:p>
    <w:p w:rsidR="00EE3726" w:rsidRPr="00AF27E7" w:rsidRDefault="00EE3726" w:rsidP="00EE3726">
      <w:pPr>
        <w:numPr>
          <w:ilvl w:val="0"/>
          <w:numId w:val="11"/>
        </w:numPr>
        <w:tabs>
          <w:tab w:val="clear" w:pos="720"/>
          <w:tab w:val="num" w:pos="567"/>
        </w:tabs>
        <w:autoSpaceDE w:val="0"/>
        <w:autoSpaceDN w:val="0"/>
        <w:adjustRightInd w:val="0"/>
        <w:ind w:left="567" w:hanging="567"/>
        <w:rPr>
          <w:rFonts w:cs="Arial"/>
          <w:sz w:val="22"/>
        </w:rPr>
      </w:pPr>
      <w:r w:rsidRPr="00B107F4">
        <w:rPr>
          <w:rFonts w:cs="Arial"/>
          <w:sz w:val="22"/>
        </w:rPr>
        <w:t>To work with the whole school community to raise overall achievement, specifically fo</w:t>
      </w:r>
      <w:r w:rsidR="009C33F6">
        <w:rPr>
          <w:rFonts w:cs="Arial"/>
          <w:sz w:val="22"/>
        </w:rPr>
        <w:t>cusing on teaching and learning.</w:t>
      </w:r>
    </w:p>
    <w:p w:rsidR="00EE3726" w:rsidRDefault="00AF27E7" w:rsidP="00EE3726">
      <w:pPr>
        <w:numPr>
          <w:ilvl w:val="0"/>
          <w:numId w:val="11"/>
        </w:numPr>
        <w:tabs>
          <w:tab w:val="clear" w:pos="720"/>
          <w:tab w:val="num" w:pos="567"/>
        </w:tabs>
        <w:autoSpaceDE w:val="0"/>
        <w:autoSpaceDN w:val="0"/>
        <w:adjustRightInd w:val="0"/>
        <w:ind w:left="567" w:hanging="567"/>
        <w:rPr>
          <w:rFonts w:cs="Arial"/>
          <w:sz w:val="22"/>
        </w:rPr>
      </w:pPr>
      <w:r>
        <w:rPr>
          <w:rFonts w:cs="Arial"/>
          <w:sz w:val="22"/>
        </w:rPr>
        <w:t>To support the school in t</w:t>
      </w:r>
      <w:r w:rsidR="00EE3726" w:rsidRPr="00B107F4">
        <w:rPr>
          <w:rFonts w:cs="Arial"/>
          <w:sz w:val="22"/>
        </w:rPr>
        <w:t xml:space="preserve">he key </w:t>
      </w:r>
      <w:r w:rsidR="00EE3726" w:rsidRPr="00AF27E7">
        <w:rPr>
          <w:rFonts w:cs="Arial"/>
          <w:sz w:val="22"/>
        </w:rPr>
        <w:t xml:space="preserve">measure of </w:t>
      </w:r>
      <w:r w:rsidRPr="00AF27E7">
        <w:rPr>
          <w:rFonts w:cs="Arial"/>
          <w:sz w:val="22"/>
        </w:rPr>
        <w:t>w</w:t>
      </w:r>
      <w:r w:rsidR="00EE3726" w:rsidRPr="00AF27E7">
        <w:rPr>
          <w:rFonts w:cs="Arial"/>
          <w:sz w:val="22"/>
        </w:rPr>
        <w:t xml:space="preserve">hole </w:t>
      </w:r>
      <w:r w:rsidRPr="00AF27E7">
        <w:rPr>
          <w:rFonts w:cs="Arial"/>
          <w:sz w:val="22"/>
        </w:rPr>
        <w:t>s</w:t>
      </w:r>
      <w:r w:rsidR="00EE3726" w:rsidRPr="00AF27E7">
        <w:rPr>
          <w:rFonts w:cs="Arial"/>
          <w:sz w:val="22"/>
        </w:rPr>
        <w:t xml:space="preserve">chool </w:t>
      </w:r>
      <w:r w:rsidRPr="00AF27E7">
        <w:rPr>
          <w:rFonts w:cs="Arial"/>
          <w:sz w:val="22"/>
        </w:rPr>
        <w:t>a</w:t>
      </w:r>
      <w:r w:rsidR="00EE3726" w:rsidRPr="00AF27E7">
        <w:rPr>
          <w:rFonts w:cs="Arial"/>
          <w:sz w:val="22"/>
        </w:rPr>
        <w:t xml:space="preserve">greed </w:t>
      </w:r>
      <w:r w:rsidRPr="00AF27E7">
        <w:rPr>
          <w:rFonts w:cs="Arial"/>
          <w:sz w:val="22"/>
        </w:rPr>
        <w:t>targets</w:t>
      </w:r>
      <w:r>
        <w:rPr>
          <w:rFonts w:cs="Arial"/>
          <w:sz w:val="22"/>
        </w:rPr>
        <w:t>.</w:t>
      </w:r>
    </w:p>
    <w:p w:rsidR="00EE3726" w:rsidRPr="00B107F4" w:rsidRDefault="00EE3726" w:rsidP="00EE3726">
      <w:pPr>
        <w:numPr>
          <w:ilvl w:val="0"/>
          <w:numId w:val="11"/>
        </w:numPr>
        <w:tabs>
          <w:tab w:val="clear" w:pos="720"/>
          <w:tab w:val="num" w:pos="567"/>
        </w:tabs>
        <w:autoSpaceDE w:val="0"/>
        <w:autoSpaceDN w:val="0"/>
        <w:adjustRightInd w:val="0"/>
        <w:ind w:left="567" w:hanging="567"/>
        <w:rPr>
          <w:rFonts w:cs="Arial"/>
          <w:sz w:val="22"/>
        </w:rPr>
      </w:pPr>
      <w:r w:rsidRPr="00B107F4">
        <w:rPr>
          <w:rFonts w:cs="Arial"/>
          <w:sz w:val="22"/>
        </w:rPr>
        <w:t xml:space="preserve">That the tracking of data enables teachers to identify for their classes at any given moment, which pupils are working above, on or below their target grades. </w:t>
      </w:r>
    </w:p>
    <w:p w:rsidR="00EE3726" w:rsidRPr="00D77B00" w:rsidRDefault="00EE3726" w:rsidP="00EE3726">
      <w:pPr>
        <w:numPr>
          <w:ilvl w:val="0"/>
          <w:numId w:val="11"/>
        </w:numPr>
        <w:tabs>
          <w:tab w:val="clear" w:pos="720"/>
          <w:tab w:val="num" w:pos="567"/>
        </w:tabs>
        <w:autoSpaceDE w:val="0"/>
        <w:autoSpaceDN w:val="0"/>
        <w:adjustRightInd w:val="0"/>
        <w:ind w:left="567" w:hanging="567"/>
        <w:rPr>
          <w:rFonts w:cs="Arial"/>
          <w:sz w:val="22"/>
        </w:rPr>
      </w:pPr>
      <w:r>
        <w:rPr>
          <w:rFonts w:cs="Arial"/>
          <w:sz w:val="22"/>
        </w:rPr>
        <w:t>That action addresses under-achieving pupils and that the impact of these actions is making a significant difference in raising standards.</w:t>
      </w:r>
    </w:p>
    <w:p w:rsidR="00EE3726" w:rsidRDefault="009B2E04" w:rsidP="00EE3726">
      <w:pPr>
        <w:numPr>
          <w:ilvl w:val="0"/>
          <w:numId w:val="11"/>
        </w:numPr>
        <w:tabs>
          <w:tab w:val="clear" w:pos="720"/>
          <w:tab w:val="num" w:pos="567"/>
        </w:tabs>
        <w:autoSpaceDE w:val="0"/>
        <w:autoSpaceDN w:val="0"/>
        <w:adjustRightInd w:val="0"/>
        <w:ind w:left="567" w:hanging="567"/>
        <w:rPr>
          <w:rFonts w:cs="Arial"/>
          <w:sz w:val="22"/>
        </w:rPr>
      </w:pPr>
      <w:r>
        <w:rPr>
          <w:rFonts w:cs="Arial"/>
          <w:sz w:val="22"/>
        </w:rPr>
        <w:t>To work with your Y</w:t>
      </w:r>
      <w:r w:rsidR="00EE3726">
        <w:rPr>
          <w:rFonts w:cs="Arial"/>
          <w:sz w:val="22"/>
        </w:rPr>
        <w:t xml:space="preserve">ear group colleague </w:t>
      </w:r>
      <w:r w:rsidR="00EE3726" w:rsidRPr="00D77B00">
        <w:rPr>
          <w:rFonts w:cs="Arial"/>
          <w:sz w:val="22"/>
        </w:rPr>
        <w:t>to provide an integrated coherent ap</w:t>
      </w:r>
      <w:r w:rsidR="00EE3726">
        <w:rPr>
          <w:rFonts w:cs="Arial"/>
          <w:sz w:val="22"/>
        </w:rPr>
        <w:t>proach to teaching and learning.</w:t>
      </w:r>
    </w:p>
    <w:p w:rsidR="00EE3726" w:rsidRPr="00D77B00" w:rsidRDefault="00EE3726" w:rsidP="00EE3726">
      <w:pPr>
        <w:numPr>
          <w:ilvl w:val="0"/>
          <w:numId w:val="11"/>
        </w:numPr>
        <w:tabs>
          <w:tab w:val="clear" w:pos="720"/>
          <w:tab w:val="num" w:pos="567"/>
        </w:tabs>
        <w:autoSpaceDE w:val="0"/>
        <w:autoSpaceDN w:val="0"/>
        <w:adjustRightInd w:val="0"/>
        <w:ind w:left="567" w:hanging="567"/>
        <w:rPr>
          <w:rFonts w:cs="Arial"/>
          <w:sz w:val="22"/>
        </w:rPr>
      </w:pPr>
      <w:r>
        <w:rPr>
          <w:rFonts w:cs="Arial"/>
          <w:sz w:val="22"/>
        </w:rPr>
        <w:t>To take an active role in Performance management.</w:t>
      </w:r>
    </w:p>
    <w:p w:rsidR="00EE3726" w:rsidRDefault="00EE3726" w:rsidP="00EE3726">
      <w:pPr>
        <w:numPr>
          <w:ilvl w:val="0"/>
          <w:numId w:val="11"/>
        </w:numPr>
        <w:tabs>
          <w:tab w:val="clear" w:pos="720"/>
          <w:tab w:val="num" w:pos="567"/>
        </w:tabs>
        <w:autoSpaceDE w:val="0"/>
        <w:autoSpaceDN w:val="0"/>
        <w:adjustRightInd w:val="0"/>
        <w:ind w:left="567" w:hanging="567"/>
        <w:rPr>
          <w:rFonts w:cs="Arial"/>
          <w:sz w:val="22"/>
        </w:rPr>
      </w:pPr>
      <w:r w:rsidRPr="00D77B00">
        <w:rPr>
          <w:rFonts w:cs="Arial"/>
          <w:sz w:val="22"/>
        </w:rPr>
        <w:t>To provide specialist subject expertise for the Senior</w:t>
      </w:r>
      <w:r>
        <w:rPr>
          <w:rFonts w:cs="Arial"/>
          <w:sz w:val="22"/>
        </w:rPr>
        <w:t xml:space="preserve"> Leadership Team and</w:t>
      </w:r>
      <w:r w:rsidRPr="00D77B00">
        <w:rPr>
          <w:rFonts w:cs="Arial"/>
          <w:sz w:val="22"/>
        </w:rPr>
        <w:t xml:space="preserve"> </w:t>
      </w:r>
      <w:r>
        <w:rPr>
          <w:rFonts w:cs="Arial"/>
          <w:sz w:val="22"/>
        </w:rPr>
        <w:t>Staff.</w:t>
      </w:r>
    </w:p>
    <w:p w:rsidR="00EE3726" w:rsidRPr="00D77B00" w:rsidRDefault="00EE3726" w:rsidP="00EE3726">
      <w:pPr>
        <w:numPr>
          <w:ilvl w:val="0"/>
          <w:numId w:val="11"/>
        </w:numPr>
        <w:tabs>
          <w:tab w:val="clear" w:pos="720"/>
          <w:tab w:val="num" w:pos="567"/>
        </w:tabs>
        <w:autoSpaceDE w:val="0"/>
        <w:autoSpaceDN w:val="0"/>
        <w:adjustRightInd w:val="0"/>
        <w:ind w:left="567" w:hanging="567"/>
        <w:rPr>
          <w:rFonts w:cs="Arial"/>
          <w:sz w:val="22"/>
        </w:rPr>
      </w:pPr>
      <w:r>
        <w:rPr>
          <w:rFonts w:cs="Arial"/>
          <w:sz w:val="22"/>
        </w:rPr>
        <w:t>To take assemblies as required.</w:t>
      </w:r>
    </w:p>
    <w:p w:rsidR="00EE3726" w:rsidRPr="00D77B00" w:rsidRDefault="00EE3726" w:rsidP="00EE3726">
      <w:pPr>
        <w:autoSpaceDE w:val="0"/>
        <w:autoSpaceDN w:val="0"/>
        <w:adjustRightInd w:val="0"/>
        <w:rPr>
          <w:rFonts w:cs="Arial"/>
          <w:sz w:val="22"/>
        </w:rPr>
      </w:pPr>
    </w:p>
    <w:p w:rsidR="00D77B00" w:rsidRPr="007323DE" w:rsidRDefault="00D77B00" w:rsidP="00EE3726">
      <w:pPr>
        <w:autoSpaceDE w:val="0"/>
        <w:autoSpaceDN w:val="0"/>
        <w:adjustRightInd w:val="0"/>
        <w:rPr>
          <w:rFonts w:cs="Arial"/>
          <w:b/>
          <w:sz w:val="22"/>
        </w:rPr>
      </w:pPr>
      <w:r w:rsidRPr="007323DE">
        <w:rPr>
          <w:rFonts w:cs="Arial"/>
          <w:b/>
          <w:sz w:val="22"/>
        </w:rPr>
        <w:t>Key Responsibilities:</w:t>
      </w:r>
    </w:p>
    <w:p w:rsidR="00EE3726" w:rsidRDefault="00EE3726" w:rsidP="00EE3726">
      <w:pPr>
        <w:autoSpaceDE w:val="0"/>
        <w:autoSpaceDN w:val="0"/>
        <w:adjustRightInd w:val="0"/>
        <w:rPr>
          <w:rFonts w:cs="Arial"/>
          <w:b/>
          <w:sz w:val="22"/>
        </w:rPr>
      </w:pPr>
    </w:p>
    <w:p w:rsidR="00EE3726" w:rsidRPr="00D77B00" w:rsidRDefault="00EE3726" w:rsidP="00EE3726">
      <w:pPr>
        <w:autoSpaceDE w:val="0"/>
        <w:autoSpaceDN w:val="0"/>
        <w:adjustRightInd w:val="0"/>
        <w:rPr>
          <w:rFonts w:cs="Arial"/>
          <w:b/>
          <w:sz w:val="22"/>
        </w:rPr>
      </w:pPr>
      <w:r w:rsidRPr="00D77B00">
        <w:rPr>
          <w:rFonts w:cs="Arial"/>
          <w:b/>
          <w:sz w:val="22"/>
        </w:rPr>
        <w:t>Strategic Management</w:t>
      </w:r>
      <w:r>
        <w:rPr>
          <w:rFonts w:cs="Arial"/>
          <w:b/>
          <w:sz w:val="22"/>
        </w:rPr>
        <w:t>:</w:t>
      </w:r>
    </w:p>
    <w:p w:rsidR="00EE3726" w:rsidRPr="00D77B00" w:rsidRDefault="00EE3726" w:rsidP="00EE3726">
      <w:pPr>
        <w:autoSpaceDE w:val="0"/>
        <w:autoSpaceDN w:val="0"/>
        <w:adjustRightInd w:val="0"/>
        <w:rPr>
          <w:rFonts w:cs="Arial"/>
          <w:sz w:val="22"/>
        </w:rPr>
      </w:pPr>
    </w:p>
    <w:p w:rsidR="00EE3726" w:rsidRDefault="00EE3726" w:rsidP="00EE3726">
      <w:pPr>
        <w:pStyle w:val="ListParagraph"/>
        <w:numPr>
          <w:ilvl w:val="0"/>
          <w:numId w:val="12"/>
        </w:numPr>
        <w:autoSpaceDE w:val="0"/>
        <w:autoSpaceDN w:val="0"/>
        <w:adjustRightInd w:val="0"/>
        <w:ind w:left="567" w:hanging="567"/>
        <w:rPr>
          <w:rFonts w:cs="Arial"/>
          <w:sz w:val="22"/>
        </w:rPr>
      </w:pPr>
      <w:r w:rsidRPr="00D77B00">
        <w:rPr>
          <w:rFonts w:cs="Arial"/>
          <w:sz w:val="22"/>
        </w:rPr>
        <w:t>To d</w:t>
      </w:r>
      <w:r>
        <w:rPr>
          <w:rFonts w:cs="Arial"/>
          <w:sz w:val="22"/>
        </w:rPr>
        <w:t>evelop and implement the school</w:t>
      </w:r>
      <w:r w:rsidRPr="00D77B00">
        <w:rPr>
          <w:rFonts w:cs="Arial"/>
          <w:sz w:val="22"/>
        </w:rPr>
        <w:t xml:space="preserve">’s strategy for </w:t>
      </w:r>
      <w:r>
        <w:rPr>
          <w:rFonts w:cs="Arial"/>
          <w:sz w:val="22"/>
        </w:rPr>
        <w:t>raising attainment through relevant CPD, First Quality teaching, AfL and APP.</w:t>
      </w:r>
    </w:p>
    <w:p w:rsidR="00EE3726" w:rsidRPr="00D77B00" w:rsidRDefault="009B2E04" w:rsidP="00EE3726">
      <w:pPr>
        <w:pStyle w:val="ListParagraph"/>
        <w:numPr>
          <w:ilvl w:val="0"/>
          <w:numId w:val="12"/>
        </w:numPr>
        <w:autoSpaceDE w:val="0"/>
        <w:autoSpaceDN w:val="0"/>
        <w:adjustRightInd w:val="0"/>
        <w:ind w:left="567" w:hanging="567"/>
        <w:rPr>
          <w:rFonts w:cs="Arial"/>
          <w:sz w:val="22"/>
        </w:rPr>
      </w:pPr>
      <w:r>
        <w:rPr>
          <w:rFonts w:cs="Arial"/>
          <w:sz w:val="22"/>
        </w:rPr>
        <w:t>To integrate Y</w:t>
      </w:r>
      <w:r w:rsidR="00EE3726">
        <w:rPr>
          <w:rFonts w:cs="Arial"/>
          <w:sz w:val="22"/>
        </w:rPr>
        <w:t xml:space="preserve">ear group planning </w:t>
      </w:r>
      <w:r w:rsidR="00EE3726" w:rsidRPr="00D77B00">
        <w:rPr>
          <w:rFonts w:cs="Arial"/>
          <w:sz w:val="22"/>
        </w:rPr>
        <w:t>with the major objectives of the school development plan and takes the curriculum forward to me</w:t>
      </w:r>
      <w:r w:rsidR="00EE3726">
        <w:rPr>
          <w:rFonts w:cs="Arial"/>
          <w:sz w:val="22"/>
        </w:rPr>
        <w:t>et the targets set by the Governing Body.</w:t>
      </w:r>
    </w:p>
    <w:p w:rsidR="00125DA0" w:rsidRDefault="00EE3726" w:rsidP="00726FAA">
      <w:pPr>
        <w:pStyle w:val="ListParagraph"/>
        <w:numPr>
          <w:ilvl w:val="0"/>
          <w:numId w:val="12"/>
        </w:numPr>
        <w:autoSpaceDE w:val="0"/>
        <w:autoSpaceDN w:val="0"/>
        <w:adjustRightInd w:val="0"/>
        <w:ind w:left="567" w:hanging="567"/>
        <w:rPr>
          <w:rFonts w:cs="Arial"/>
          <w:sz w:val="22"/>
        </w:rPr>
      </w:pPr>
      <w:r w:rsidRPr="00125DA0">
        <w:rPr>
          <w:rFonts w:cs="Arial"/>
          <w:sz w:val="22"/>
        </w:rPr>
        <w:t xml:space="preserve">In conjunction with the Head of </w:t>
      </w:r>
      <w:r w:rsidR="00F67197" w:rsidRPr="00125DA0">
        <w:rPr>
          <w:rFonts w:cs="Arial"/>
          <w:sz w:val="22"/>
        </w:rPr>
        <w:t xml:space="preserve">Middle </w:t>
      </w:r>
      <w:r w:rsidR="00AF27E7" w:rsidRPr="00125DA0">
        <w:rPr>
          <w:rFonts w:cs="Arial"/>
          <w:sz w:val="22"/>
        </w:rPr>
        <w:t xml:space="preserve">School, </w:t>
      </w:r>
      <w:r w:rsidRPr="00125DA0">
        <w:rPr>
          <w:rFonts w:cs="Arial"/>
          <w:sz w:val="22"/>
        </w:rPr>
        <w:t>set strategic targets</w:t>
      </w:r>
    </w:p>
    <w:p w:rsidR="00EE3726" w:rsidRDefault="00EE3726" w:rsidP="00726FAA">
      <w:pPr>
        <w:pStyle w:val="ListParagraph"/>
        <w:numPr>
          <w:ilvl w:val="0"/>
          <w:numId w:val="12"/>
        </w:numPr>
        <w:autoSpaceDE w:val="0"/>
        <w:autoSpaceDN w:val="0"/>
        <w:adjustRightInd w:val="0"/>
        <w:ind w:left="567" w:hanging="567"/>
        <w:rPr>
          <w:rFonts w:cs="Arial"/>
          <w:sz w:val="22"/>
        </w:rPr>
      </w:pPr>
      <w:r w:rsidRPr="00125DA0">
        <w:rPr>
          <w:rFonts w:cs="Arial"/>
          <w:sz w:val="22"/>
        </w:rPr>
        <w:t>To develop and implement partnerships to support the curriculum and other activities such that wider expertise enriches the holistic learning experiences of the students and the wider community.</w:t>
      </w:r>
      <w:bookmarkStart w:id="0" w:name="_GoBack"/>
      <w:bookmarkEnd w:id="0"/>
    </w:p>
    <w:p w:rsidR="009C33F6" w:rsidRDefault="009C33F6" w:rsidP="009C33F6">
      <w:pPr>
        <w:pStyle w:val="ListParagraph"/>
        <w:autoSpaceDE w:val="0"/>
        <w:autoSpaceDN w:val="0"/>
        <w:adjustRightInd w:val="0"/>
        <w:ind w:left="567"/>
        <w:rPr>
          <w:rFonts w:cs="Arial"/>
          <w:sz w:val="22"/>
        </w:rPr>
      </w:pPr>
    </w:p>
    <w:p w:rsidR="009C33F6" w:rsidRPr="00125DA0" w:rsidRDefault="009C33F6" w:rsidP="009C33F6">
      <w:pPr>
        <w:pStyle w:val="ListParagraph"/>
        <w:autoSpaceDE w:val="0"/>
        <w:autoSpaceDN w:val="0"/>
        <w:adjustRightInd w:val="0"/>
        <w:ind w:left="567"/>
        <w:rPr>
          <w:rFonts w:cs="Arial"/>
          <w:sz w:val="22"/>
        </w:rPr>
      </w:pPr>
    </w:p>
    <w:p w:rsidR="00EE3726" w:rsidRPr="00D77B00" w:rsidRDefault="00EE3726" w:rsidP="00EE3726">
      <w:pPr>
        <w:autoSpaceDE w:val="0"/>
        <w:autoSpaceDN w:val="0"/>
        <w:adjustRightInd w:val="0"/>
        <w:rPr>
          <w:rFonts w:cs="Arial"/>
          <w:b/>
          <w:sz w:val="22"/>
        </w:rPr>
      </w:pPr>
      <w:r>
        <w:rPr>
          <w:rFonts w:cs="Arial"/>
          <w:b/>
          <w:sz w:val="22"/>
        </w:rPr>
        <w:t>Teachers will have additional specific responsibility in their Teams for:</w:t>
      </w:r>
    </w:p>
    <w:p w:rsidR="00EE3726" w:rsidRPr="00D77B00" w:rsidRDefault="00EE3726" w:rsidP="00EE3726">
      <w:pPr>
        <w:autoSpaceDE w:val="0"/>
        <w:autoSpaceDN w:val="0"/>
        <w:adjustRightInd w:val="0"/>
        <w:rPr>
          <w:rFonts w:cs="Arial"/>
          <w:sz w:val="22"/>
        </w:rPr>
      </w:pPr>
    </w:p>
    <w:p w:rsidR="00EE3726" w:rsidRPr="00D77B00" w:rsidRDefault="00EE3726" w:rsidP="00EE3726">
      <w:pPr>
        <w:pStyle w:val="ListParagraph"/>
        <w:numPr>
          <w:ilvl w:val="0"/>
          <w:numId w:val="13"/>
        </w:numPr>
        <w:autoSpaceDE w:val="0"/>
        <w:autoSpaceDN w:val="0"/>
        <w:adjustRightInd w:val="0"/>
        <w:ind w:left="567" w:hanging="567"/>
        <w:rPr>
          <w:rFonts w:cs="Arial"/>
          <w:sz w:val="22"/>
        </w:rPr>
      </w:pPr>
      <w:r>
        <w:rPr>
          <w:rFonts w:cs="Arial"/>
          <w:sz w:val="22"/>
        </w:rPr>
        <w:t xml:space="preserve">Designing a broad curriculum in </w:t>
      </w:r>
      <w:r w:rsidR="009B2E04">
        <w:rPr>
          <w:rFonts w:cs="Arial"/>
          <w:sz w:val="22"/>
        </w:rPr>
        <w:t xml:space="preserve">the </w:t>
      </w:r>
      <w:r w:rsidR="00F67197">
        <w:rPr>
          <w:rFonts w:cs="Arial"/>
          <w:sz w:val="22"/>
        </w:rPr>
        <w:t xml:space="preserve">Middle </w:t>
      </w:r>
      <w:r>
        <w:rPr>
          <w:rFonts w:cs="Arial"/>
          <w:sz w:val="22"/>
        </w:rPr>
        <w:t xml:space="preserve">School </w:t>
      </w:r>
      <w:r w:rsidRPr="00D77B00">
        <w:rPr>
          <w:rFonts w:cs="Arial"/>
          <w:sz w:val="22"/>
        </w:rPr>
        <w:t>th</w:t>
      </w:r>
      <w:r w:rsidR="009B2E04">
        <w:rPr>
          <w:rFonts w:cs="Arial"/>
          <w:sz w:val="22"/>
        </w:rPr>
        <w:t>at meets the aims of the s</w:t>
      </w:r>
      <w:r>
        <w:rPr>
          <w:rFonts w:cs="Arial"/>
          <w:sz w:val="22"/>
        </w:rPr>
        <w:t>chool and the needs of all pupils.</w:t>
      </w:r>
    </w:p>
    <w:p w:rsidR="00EE3726" w:rsidRPr="00D77B00" w:rsidRDefault="00EE3726" w:rsidP="00EE3726">
      <w:pPr>
        <w:pStyle w:val="ListParagraph"/>
        <w:numPr>
          <w:ilvl w:val="0"/>
          <w:numId w:val="13"/>
        </w:numPr>
        <w:autoSpaceDE w:val="0"/>
        <w:autoSpaceDN w:val="0"/>
        <w:adjustRightInd w:val="0"/>
        <w:ind w:left="567" w:hanging="567"/>
        <w:rPr>
          <w:rFonts w:cs="Arial"/>
          <w:sz w:val="22"/>
        </w:rPr>
      </w:pPr>
      <w:r w:rsidRPr="00D77B00">
        <w:rPr>
          <w:rFonts w:cs="Arial"/>
          <w:sz w:val="22"/>
        </w:rPr>
        <w:t>Making sure that innovative and appropriate approaches to learning</w:t>
      </w:r>
      <w:r>
        <w:rPr>
          <w:rFonts w:cs="Arial"/>
          <w:sz w:val="22"/>
        </w:rPr>
        <w:t xml:space="preserve"> are made available to pupils </w:t>
      </w:r>
      <w:r w:rsidRPr="00D77B00">
        <w:rPr>
          <w:rFonts w:cs="Arial"/>
          <w:sz w:val="22"/>
        </w:rPr>
        <w:t>with specific learning needs, for example: those with a low skill ba</w:t>
      </w:r>
      <w:r>
        <w:rPr>
          <w:rFonts w:cs="Arial"/>
          <w:sz w:val="22"/>
        </w:rPr>
        <w:t>se,</w:t>
      </w:r>
      <w:r w:rsidRPr="00D77B00">
        <w:rPr>
          <w:rFonts w:cs="Arial"/>
          <w:sz w:val="22"/>
        </w:rPr>
        <w:t xml:space="preserve"> and the very able</w:t>
      </w:r>
      <w:r>
        <w:rPr>
          <w:rFonts w:cs="Arial"/>
          <w:sz w:val="22"/>
        </w:rPr>
        <w:t>.</w:t>
      </w:r>
    </w:p>
    <w:p w:rsidR="00EE3726" w:rsidRPr="00AF27E7" w:rsidRDefault="00EE3726" w:rsidP="00EE3726">
      <w:pPr>
        <w:pStyle w:val="ListParagraph"/>
        <w:numPr>
          <w:ilvl w:val="0"/>
          <w:numId w:val="13"/>
        </w:numPr>
        <w:autoSpaceDE w:val="0"/>
        <w:autoSpaceDN w:val="0"/>
        <w:adjustRightInd w:val="0"/>
        <w:ind w:left="567" w:hanging="567"/>
        <w:rPr>
          <w:rFonts w:cs="Arial"/>
          <w:sz w:val="22"/>
        </w:rPr>
      </w:pPr>
      <w:r w:rsidRPr="00D77B00">
        <w:rPr>
          <w:rFonts w:cs="Arial"/>
          <w:sz w:val="22"/>
        </w:rPr>
        <w:t xml:space="preserve">Evaluating National and International initiatives to promote learning and incorporating </w:t>
      </w:r>
      <w:r w:rsidRPr="00AF27E7">
        <w:rPr>
          <w:rFonts w:cs="Arial"/>
          <w:sz w:val="22"/>
        </w:rPr>
        <w:t xml:space="preserve">appropriate elements into the Schools strategy for raising standards. </w:t>
      </w:r>
    </w:p>
    <w:p w:rsidR="00EE3726" w:rsidRPr="00AF27E7" w:rsidRDefault="00EE3726" w:rsidP="00EE3726">
      <w:pPr>
        <w:pStyle w:val="ListParagraph"/>
        <w:numPr>
          <w:ilvl w:val="0"/>
          <w:numId w:val="13"/>
        </w:numPr>
        <w:autoSpaceDE w:val="0"/>
        <w:autoSpaceDN w:val="0"/>
        <w:adjustRightInd w:val="0"/>
        <w:ind w:left="567" w:hanging="567"/>
        <w:rPr>
          <w:rFonts w:cs="Arial"/>
          <w:sz w:val="22"/>
        </w:rPr>
      </w:pPr>
      <w:r w:rsidRPr="00AF27E7">
        <w:rPr>
          <w:rFonts w:cs="Arial"/>
          <w:sz w:val="22"/>
        </w:rPr>
        <w:t xml:space="preserve">Working with other </w:t>
      </w:r>
      <w:r w:rsidR="009B2E04" w:rsidRPr="00AF27E7">
        <w:rPr>
          <w:rFonts w:cs="Arial"/>
          <w:sz w:val="22"/>
        </w:rPr>
        <w:t xml:space="preserve">Mini Schools </w:t>
      </w:r>
      <w:r w:rsidRPr="00AF27E7">
        <w:rPr>
          <w:rFonts w:cs="Arial"/>
          <w:sz w:val="22"/>
        </w:rPr>
        <w:t>to agree schemes of work so that the content of the units are complementary and so provides pupils with a broader understanding of the subject  and its links with other fields of study.</w:t>
      </w:r>
    </w:p>
    <w:p w:rsidR="00EE3726" w:rsidRPr="00AF27E7" w:rsidRDefault="00EE3726" w:rsidP="00EE3726">
      <w:pPr>
        <w:pStyle w:val="ListParagraph"/>
        <w:numPr>
          <w:ilvl w:val="0"/>
          <w:numId w:val="13"/>
        </w:numPr>
        <w:autoSpaceDE w:val="0"/>
        <w:autoSpaceDN w:val="0"/>
        <w:adjustRightInd w:val="0"/>
        <w:ind w:left="567" w:hanging="567"/>
        <w:rPr>
          <w:rFonts w:cs="Arial"/>
          <w:sz w:val="22"/>
        </w:rPr>
      </w:pPr>
      <w:r w:rsidRPr="00AF27E7">
        <w:rPr>
          <w:rFonts w:cs="Arial"/>
          <w:sz w:val="22"/>
        </w:rPr>
        <w:t>Ensuring that the statutory requirements of the National Curriculum are met.</w:t>
      </w:r>
    </w:p>
    <w:p w:rsidR="00EE3726" w:rsidRPr="00AF27E7" w:rsidRDefault="00EE3726" w:rsidP="00EE3726">
      <w:pPr>
        <w:pStyle w:val="ListParagraph"/>
        <w:numPr>
          <w:ilvl w:val="0"/>
          <w:numId w:val="13"/>
        </w:numPr>
        <w:autoSpaceDE w:val="0"/>
        <w:autoSpaceDN w:val="0"/>
        <w:adjustRightInd w:val="0"/>
        <w:ind w:left="567" w:hanging="567"/>
        <w:rPr>
          <w:rFonts w:cs="Arial"/>
          <w:sz w:val="22"/>
        </w:rPr>
      </w:pPr>
      <w:r w:rsidRPr="00AF27E7">
        <w:rPr>
          <w:rFonts w:cs="Arial"/>
          <w:sz w:val="22"/>
        </w:rPr>
        <w:t>Ensuring Community and enrichment aims are reflected in teaching and learning experiences, so that cross-curriculum dimensions work together within the curriculum to provide compelling learning experiences.</w:t>
      </w:r>
    </w:p>
    <w:p w:rsidR="00EE3726" w:rsidRPr="003C1DFE" w:rsidRDefault="00EE3726" w:rsidP="00EE3726">
      <w:pPr>
        <w:pStyle w:val="ListParagraph"/>
        <w:numPr>
          <w:ilvl w:val="0"/>
          <w:numId w:val="13"/>
        </w:numPr>
        <w:autoSpaceDE w:val="0"/>
        <w:autoSpaceDN w:val="0"/>
        <w:adjustRightInd w:val="0"/>
        <w:ind w:left="567" w:hanging="567"/>
        <w:rPr>
          <w:rFonts w:cs="Arial"/>
          <w:sz w:val="22"/>
        </w:rPr>
      </w:pPr>
      <w:r w:rsidRPr="00AF27E7">
        <w:rPr>
          <w:rFonts w:cs="Arial"/>
          <w:sz w:val="22"/>
        </w:rPr>
        <w:t>Evaluating</w:t>
      </w:r>
      <w:r w:rsidRPr="003C1DFE">
        <w:rPr>
          <w:rFonts w:cs="Arial"/>
          <w:sz w:val="22"/>
        </w:rPr>
        <w:t xml:space="preserve"> the design and delivery of the curriculum for; continuously striving to improve all aspect</w:t>
      </w:r>
      <w:r>
        <w:rPr>
          <w:rFonts w:cs="Arial"/>
          <w:sz w:val="22"/>
        </w:rPr>
        <w:t>s.</w:t>
      </w:r>
    </w:p>
    <w:p w:rsidR="00EE3726" w:rsidRPr="00504EDE" w:rsidRDefault="00EE3726" w:rsidP="00EE3726">
      <w:pPr>
        <w:pStyle w:val="ListParagraph"/>
        <w:numPr>
          <w:ilvl w:val="0"/>
          <w:numId w:val="13"/>
        </w:numPr>
        <w:autoSpaceDE w:val="0"/>
        <w:autoSpaceDN w:val="0"/>
        <w:adjustRightInd w:val="0"/>
        <w:ind w:left="567" w:hanging="567"/>
        <w:rPr>
          <w:rFonts w:cs="Arial"/>
          <w:sz w:val="22"/>
        </w:rPr>
      </w:pPr>
      <w:r>
        <w:rPr>
          <w:rFonts w:cs="Arial"/>
          <w:sz w:val="22"/>
        </w:rPr>
        <w:t>Constantly m</w:t>
      </w:r>
      <w:r w:rsidRPr="003C1DFE">
        <w:rPr>
          <w:rFonts w:cs="Arial"/>
          <w:sz w:val="22"/>
        </w:rPr>
        <w:t>onitoring and evaluating progress towards meeting pupil achievement</w:t>
      </w:r>
      <w:r>
        <w:rPr>
          <w:rFonts w:cs="Arial"/>
          <w:sz w:val="22"/>
        </w:rPr>
        <w:t xml:space="preserve"> and progress</w:t>
      </w:r>
      <w:r w:rsidRPr="003C1DFE">
        <w:rPr>
          <w:rFonts w:cs="Arial"/>
          <w:sz w:val="22"/>
        </w:rPr>
        <w:t xml:space="preserve"> targets and reporting</w:t>
      </w:r>
      <w:r>
        <w:rPr>
          <w:rFonts w:cs="Arial"/>
          <w:sz w:val="22"/>
        </w:rPr>
        <w:t xml:space="preserve"> to </w:t>
      </w:r>
      <w:r w:rsidR="009B2E04">
        <w:rPr>
          <w:rFonts w:cs="Arial"/>
          <w:sz w:val="22"/>
        </w:rPr>
        <w:t xml:space="preserve">the </w:t>
      </w:r>
      <w:r w:rsidRPr="003C1DFE">
        <w:rPr>
          <w:rFonts w:cs="Arial"/>
          <w:sz w:val="22"/>
        </w:rPr>
        <w:t>S</w:t>
      </w:r>
      <w:r>
        <w:rPr>
          <w:rFonts w:cs="Arial"/>
          <w:sz w:val="22"/>
        </w:rPr>
        <w:t>enior Leadership Team and parents</w:t>
      </w:r>
      <w:r w:rsidRPr="003C1DFE">
        <w:rPr>
          <w:rFonts w:cs="Arial"/>
          <w:sz w:val="22"/>
        </w:rPr>
        <w:t>.</w:t>
      </w:r>
    </w:p>
    <w:p w:rsidR="00EE3726" w:rsidRPr="007D7ECE" w:rsidRDefault="00EE3726" w:rsidP="00EE3726">
      <w:pPr>
        <w:pStyle w:val="ListParagraph"/>
        <w:numPr>
          <w:ilvl w:val="0"/>
          <w:numId w:val="13"/>
        </w:numPr>
        <w:autoSpaceDE w:val="0"/>
        <w:autoSpaceDN w:val="0"/>
        <w:adjustRightInd w:val="0"/>
        <w:ind w:left="567" w:hanging="567"/>
        <w:rPr>
          <w:rFonts w:cs="Arial"/>
          <w:sz w:val="22"/>
        </w:rPr>
      </w:pPr>
      <w:r w:rsidRPr="007D7ECE">
        <w:rPr>
          <w:rFonts w:cs="Arial"/>
          <w:sz w:val="22"/>
        </w:rPr>
        <w:t>Regular use of appropriate ICT initiatives to influence and i</w:t>
      </w:r>
      <w:r w:rsidR="009B2E04">
        <w:rPr>
          <w:rFonts w:cs="Arial"/>
          <w:sz w:val="22"/>
        </w:rPr>
        <w:t>mprove learning for pupils and a</w:t>
      </w:r>
      <w:r w:rsidRPr="007D7ECE">
        <w:rPr>
          <w:rFonts w:cs="Arial"/>
          <w:sz w:val="22"/>
        </w:rPr>
        <w:t>dult</w:t>
      </w:r>
      <w:r>
        <w:rPr>
          <w:rFonts w:cs="Arial"/>
          <w:sz w:val="22"/>
        </w:rPr>
        <w:t>s.</w:t>
      </w:r>
    </w:p>
    <w:p w:rsidR="00EE3726" w:rsidRDefault="00EE3726" w:rsidP="00EE3726">
      <w:pPr>
        <w:autoSpaceDE w:val="0"/>
        <w:autoSpaceDN w:val="0"/>
        <w:adjustRightInd w:val="0"/>
        <w:rPr>
          <w:rFonts w:cs="Arial"/>
          <w:sz w:val="22"/>
        </w:rPr>
      </w:pPr>
    </w:p>
    <w:p w:rsidR="00EE3726" w:rsidRPr="00D77B00" w:rsidRDefault="00EE3726" w:rsidP="00EE3726">
      <w:pPr>
        <w:autoSpaceDE w:val="0"/>
        <w:autoSpaceDN w:val="0"/>
        <w:adjustRightInd w:val="0"/>
        <w:rPr>
          <w:rFonts w:cs="Arial"/>
          <w:b/>
          <w:sz w:val="22"/>
        </w:rPr>
      </w:pPr>
      <w:r w:rsidRPr="00D77B00">
        <w:rPr>
          <w:rFonts w:cs="Arial"/>
          <w:b/>
          <w:sz w:val="22"/>
        </w:rPr>
        <w:t>Financial Management</w:t>
      </w:r>
      <w:r>
        <w:rPr>
          <w:rFonts w:cs="Arial"/>
          <w:b/>
          <w:sz w:val="22"/>
        </w:rPr>
        <w:t>:</w:t>
      </w:r>
    </w:p>
    <w:p w:rsidR="00EE3726" w:rsidRPr="004859E3" w:rsidRDefault="00EE3726" w:rsidP="00EE3726">
      <w:pPr>
        <w:autoSpaceDE w:val="0"/>
        <w:autoSpaceDN w:val="0"/>
        <w:adjustRightInd w:val="0"/>
        <w:rPr>
          <w:rFonts w:cs="Arial"/>
          <w:sz w:val="22"/>
        </w:rPr>
      </w:pPr>
    </w:p>
    <w:p w:rsidR="00EE3726" w:rsidRPr="00D77B00" w:rsidRDefault="00EE3726" w:rsidP="00EE3726">
      <w:pPr>
        <w:pStyle w:val="ListParagraph"/>
        <w:numPr>
          <w:ilvl w:val="0"/>
          <w:numId w:val="14"/>
        </w:numPr>
        <w:autoSpaceDE w:val="0"/>
        <w:autoSpaceDN w:val="0"/>
        <w:adjustRightInd w:val="0"/>
        <w:ind w:left="567" w:hanging="567"/>
        <w:rPr>
          <w:rFonts w:cs="Arial"/>
          <w:sz w:val="22"/>
        </w:rPr>
      </w:pPr>
      <w:r w:rsidRPr="00D77B00">
        <w:rPr>
          <w:rFonts w:cs="Arial"/>
          <w:sz w:val="22"/>
        </w:rPr>
        <w:t>Making sure that ‘Best Value’ principles are applied to all appropriate purchasing decisions</w:t>
      </w:r>
      <w:r>
        <w:rPr>
          <w:rFonts w:cs="Arial"/>
          <w:sz w:val="22"/>
        </w:rPr>
        <w:t>.</w:t>
      </w:r>
    </w:p>
    <w:p w:rsidR="00EE3726" w:rsidRPr="00D77B00" w:rsidRDefault="00EE3726" w:rsidP="00EE3726">
      <w:pPr>
        <w:pStyle w:val="ListParagraph"/>
        <w:numPr>
          <w:ilvl w:val="0"/>
          <w:numId w:val="14"/>
        </w:numPr>
        <w:autoSpaceDE w:val="0"/>
        <w:autoSpaceDN w:val="0"/>
        <w:adjustRightInd w:val="0"/>
        <w:ind w:left="567" w:hanging="567"/>
        <w:rPr>
          <w:rFonts w:cs="Arial"/>
          <w:sz w:val="22"/>
        </w:rPr>
      </w:pPr>
      <w:r w:rsidRPr="00D77B00">
        <w:rPr>
          <w:rFonts w:cs="Arial"/>
          <w:sz w:val="22"/>
        </w:rPr>
        <w:t>Evaluating use of financial resources to ensure that desired outcomes are met</w:t>
      </w:r>
      <w:r>
        <w:rPr>
          <w:rFonts w:cs="Arial"/>
          <w:sz w:val="22"/>
        </w:rPr>
        <w:t>.</w:t>
      </w:r>
    </w:p>
    <w:p w:rsidR="00EE3726" w:rsidRPr="004859E3" w:rsidRDefault="00EE3726" w:rsidP="00EE3726">
      <w:pPr>
        <w:pStyle w:val="ListParagraph"/>
        <w:numPr>
          <w:ilvl w:val="0"/>
          <w:numId w:val="14"/>
        </w:numPr>
        <w:autoSpaceDE w:val="0"/>
        <w:autoSpaceDN w:val="0"/>
        <w:adjustRightInd w:val="0"/>
        <w:ind w:left="567" w:hanging="567"/>
        <w:rPr>
          <w:rFonts w:cs="Arial"/>
          <w:sz w:val="22"/>
        </w:rPr>
      </w:pPr>
      <w:r>
        <w:rPr>
          <w:rFonts w:cs="Arial"/>
          <w:sz w:val="22"/>
        </w:rPr>
        <w:t>Advising the Head</w:t>
      </w:r>
      <w:r w:rsidR="009B2E04">
        <w:rPr>
          <w:rFonts w:cs="Arial"/>
          <w:sz w:val="22"/>
        </w:rPr>
        <w:t xml:space="preserve"> of Primary </w:t>
      </w:r>
      <w:r>
        <w:rPr>
          <w:rFonts w:cs="Arial"/>
          <w:sz w:val="22"/>
        </w:rPr>
        <w:t>and S</w:t>
      </w:r>
      <w:r w:rsidR="00EF1077">
        <w:rPr>
          <w:rFonts w:cs="Arial"/>
          <w:sz w:val="22"/>
        </w:rPr>
        <w:t>enior Leadership Team</w:t>
      </w:r>
      <w:r>
        <w:rPr>
          <w:rFonts w:cs="Arial"/>
          <w:sz w:val="22"/>
        </w:rPr>
        <w:t xml:space="preserve"> </w:t>
      </w:r>
      <w:r w:rsidRPr="00D77B00">
        <w:rPr>
          <w:rFonts w:cs="Arial"/>
          <w:sz w:val="22"/>
        </w:rPr>
        <w:t xml:space="preserve">of potential additional funding for </w:t>
      </w:r>
      <w:r w:rsidR="009B2E04">
        <w:rPr>
          <w:rFonts w:cs="Arial"/>
          <w:sz w:val="22"/>
        </w:rPr>
        <w:t>Y</w:t>
      </w:r>
      <w:r w:rsidR="00EF1077">
        <w:rPr>
          <w:rFonts w:cs="Arial"/>
          <w:sz w:val="22"/>
        </w:rPr>
        <w:t>ear</w:t>
      </w:r>
      <w:r>
        <w:rPr>
          <w:rFonts w:cs="Arial"/>
          <w:sz w:val="22"/>
        </w:rPr>
        <w:t xml:space="preserve"> group and assist</w:t>
      </w:r>
      <w:r w:rsidRPr="00D77B00">
        <w:rPr>
          <w:rFonts w:cs="Arial"/>
          <w:sz w:val="22"/>
        </w:rPr>
        <w:t xml:space="preserve"> with the bidding process</w:t>
      </w:r>
      <w:r>
        <w:rPr>
          <w:rFonts w:cs="Arial"/>
          <w:sz w:val="22"/>
        </w:rPr>
        <w:t>.</w:t>
      </w:r>
    </w:p>
    <w:p w:rsidR="00EE3726" w:rsidRDefault="00EE3726" w:rsidP="00EE3726">
      <w:pPr>
        <w:autoSpaceDE w:val="0"/>
        <w:autoSpaceDN w:val="0"/>
        <w:adjustRightInd w:val="0"/>
        <w:ind w:left="567" w:hanging="567"/>
        <w:rPr>
          <w:rFonts w:cs="Arial"/>
          <w:sz w:val="22"/>
        </w:rPr>
      </w:pPr>
    </w:p>
    <w:p w:rsidR="00EE3726" w:rsidRPr="00D77B00" w:rsidRDefault="00EE3726" w:rsidP="00EE3726">
      <w:pPr>
        <w:autoSpaceDE w:val="0"/>
        <w:autoSpaceDN w:val="0"/>
        <w:adjustRightInd w:val="0"/>
        <w:ind w:left="567" w:hanging="567"/>
        <w:rPr>
          <w:rFonts w:cs="Arial"/>
          <w:b/>
          <w:sz w:val="22"/>
        </w:rPr>
      </w:pPr>
      <w:r w:rsidRPr="00D77B00">
        <w:rPr>
          <w:rFonts w:cs="Arial"/>
          <w:b/>
          <w:sz w:val="22"/>
        </w:rPr>
        <w:t>People Management</w:t>
      </w:r>
      <w:r>
        <w:rPr>
          <w:rFonts w:cs="Arial"/>
          <w:b/>
          <w:sz w:val="22"/>
        </w:rPr>
        <w:t>:</w:t>
      </w:r>
    </w:p>
    <w:p w:rsidR="00EE3726" w:rsidRPr="00D77B00" w:rsidRDefault="00EE3726" w:rsidP="00EE3726">
      <w:pPr>
        <w:autoSpaceDE w:val="0"/>
        <w:autoSpaceDN w:val="0"/>
        <w:adjustRightInd w:val="0"/>
        <w:ind w:left="567" w:hanging="567"/>
        <w:rPr>
          <w:rFonts w:cs="Arial"/>
          <w:sz w:val="22"/>
        </w:rPr>
      </w:pPr>
    </w:p>
    <w:p w:rsidR="00EE3726" w:rsidRDefault="00EE3726" w:rsidP="00EE3726">
      <w:pPr>
        <w:pStyle w:val="ListParagraph"/>
        <w:numPr>
          <w:ilvl w:val="0"/>
          <w:numId w:val="15"/>
        </w:numPr>
        <w:autoSpaceDE w:val="0"/>
        <w:autoSpaceDN w:val="0"/>
        <w:adjustRightInd w:val="0"/>
        <w:ind w:left="567" w:hanging="567"/>
        <w:rPr>
          <w:rFonts w:cs="Arial"/>
          <w:sz w:val="22"/>
        </w:rPr>
      </w:pPr>
      <w:r w:rsidRPr="00D77B00">
        <w:rPr>
          <w:rFonts w:cs="Arial"/>
          <w:sz w:val="22"/>
        </w:rPr>
        <w:t>Adopting a strong</w:t>
      </w:r>
      <w:r>
        <w:rPr>
          <w:rFonts w:cs="Arial"/>
          <w:sz w:val="22"/>
        </w:rPr>
        <w:t>, caring and flexible</w:t>
      </w:r>
      <w:r w:rsidRPr="00D77B00">
        <w:rPr>
          <w:rFonts w:cs="Arial"/>
          <w:sz w:val="22"/>
        </w:rPr>
        <w:t xml:space="preserve"> style so as to influence</w:t>
      </w:r>
      <w:r>
        <w:rPr>
          <w:rFonts w:cs="Arial"/>
          <w:sz w:val="22"/>
        </w:rPr>
        <w:t xml:space="preserve"> and motivate staff and pupils</w:t>
      </w:r>
      <w:r w:rsidRPr="00D77B00">
        <w:rPr>
          <w:rFonts w:cs="Arial"/>
          <w:sz w:val="22"/>
        </w:rPr>
        <w:t xml:space="preserve"> to achieve their obj</w:t>
      </w:r>
      <w:r w:rsidR="009B2E04">
        <w:rPr>
          <w:rFonts w:cs="Arial"/>
          <w:sz w:val="22"/>
        </w:rPr>
        <w:t>ectives and those of the s</w:t>
      </w:r>
      <w:r>
        <w:rPr>
          <w:rFonts w:cs="Arial"/>
          <w:sz w:val="22"/>
        </w:rPr>
        <w:t>chool.</w:t>
      </w:r>
    </w:p>
    <w:p w:rsidR="00EE3726" w:rsidRPr="00D77B00" w:rsidRDefault="00EE3726" w:rsidP="00EE3726">
      <w:pPr>
        <w:pStyle w:val="ListParagraph"/>
        <w:numPr>
          <w:ilvl w:val="0"/>
          <w:numId w:val="15"/>
        </w:numPr>
        <w:autoSpaceDE w:val="0"/>
        <w:autoSpaceDN w:val="0"/>
        <w:adjustRightInd w:val="0"/>
        <w:ind w:left="567" w:hanging="567"/>
        <w:rPr>
          <w:rFonts w:cs="Arial"/>
          <w:sz w:val="22"/>
        </w:rPr>
      </w:pPr>
      <w:r>
        <w:rPr>
          <w:rFonts w:cs="Arial"/>
          <w:sz w:val="22"/>
        </w:rPr>
        <w:t xml:space="preserve">Reflect the Christian values that underpin the </w:t>
      </w:r>
      <w:r w:rsidR="009B2E04">
        <w:rPr>
          <w:rFonts w:cs="Arial"/>
          <w:sz w:val="22"/>
        </w:rPr>
        <w:t>s</w:t>
      </w:r>
      <w:r>
        <w:rPr>
          <w:rFonts w:cs="Arial"/>
          <w:sz w:val="22"/>
        </w:rPr>
        <w:t>ch</w:t>
      </w:r>
      <w:r w:rsidR="009B2E04">
        <w:rPr>
          <w:rFonts w:cs="Arial"/>
          <w:sz w:val="22"/>
        </w:rPr>
        <w:t>ool’s foundation during the day-</w:t>
      </w:r>
      <w:r>
        <w:rPr>
          <w:rFonts w:cs="Arial"/>
          <w:sz w:val="22"/>
        </w:rPr>
        <w:t>to</w:t>
      </w:r>
      <w:r w:rsidR="009B2E04">
        <w:rPr>
          <w:rFonts w:cs="Arial"/>
          <w:sz w:val="22"/>
        </w:rPr>
        <w:t>-</w:t>
      </w:r>
      <w:r>
        <w:rPr>
          <w:rFonts w:cs="Arial"/>
          <w:sz w:val="22"/>
        </w:rPr>
        <w:t>day.</w:t>
      </w:r>
    </w:p>
    <w:p w:rsidR="00EE3726" w:rsidRDefault="00EE3726" w:rsidP="00EE3726">
      <w:pPr>
        <w:pStyle w:val="ListParagraph"/>
        <w:numPr>
          <w:ilvl w:val="0"/>
          <w:numId w:val="15"/>
        </w:numPr>
        <w:autoSpaceDE w:val="0"/>
        <w:autoSpaceDN w:val="0"/>
        <w:adjustRightInd w:val="0"/>
        <w:ind w:left="567" w:hanging="567"/>
        <w:rPr>
          <w:rFonts w:cs="Arial"/>
          <w:sz w:val="22"/>
        </w:rPr>
      </w:pPr>
      <w:r w:rsidRPr="00D77B00">
        <w:rPr>
          <w:rFonts w:cs="Arial"/>
          <w:sz w:val="22"/>
        </w:rPr>
        <w:t>Creating an environment of open-mindedness, fairness and harmony between groups and individuals</w:t>
      </w:r>
      <w:r>
        <w:rPr>
          <w:rFonts w:cs="Arial"/>
          <w:sz w:val="22"/>
        </w:rPr>
        <w:t>.</w:t>
      </w:r>
    </w:p>
    <w:p w:rsidR="00EE3726" w:rsidRDefault="00EE3726" w:rsidP="00EE3726">
      <w:pPr>
        <w:pStyle w:val="ListParagraph"/>
        <w:numPr>
          <w:ilvl w:val="0"/>
          <w:numId w:val="15"/>
        </w:numPr>
        <w:autoSpaceDE w:val="0"/>
        <w:autoSpaceDN w:val="0"/>
        <w:adjustRightInd w:val="0"/>
        <w:ind w:left="567" w:hanging="567"/>
        <w:rPr>
          <w:rFonts w:cs="Arial"/>
          <w:sz w:val="22"/>
        </w:rPr>
      </w:pPr>
      <w:r w:rsidRPr="007D7ECE">
        <w:rPr>
          <w:rFonts w:cs="Arial"/>
          <w:sz w:val="22"/>
        </w:rPr>
        <w:t>Create an environment where there is drive, high expectations and ambition, to transform the learning experiences of the pupil</w:t>
      </w:r>
      <w:r>
        <w:rPr>
          <w:rFonts w:cs="Arial"/>
          <w:sz w:val="22"/>
        </w:rPr>
        <w:t>s.</w:t>
      </w:r>
    </w:p>
    <w:p w:rsidR="00EE3726" w:rsidRPr="007D7ECE" w:rsidRDefault="00EE3726" w:rsidP="00EE3726">
      <w:pPr>
        <w:pStyle w:val="ListParagraph"/>
        <w:numPr>
          <w:ilvl w:val="0"/>
          <w:numId w:val="15"/>
        </w:numPr>
        <w:autoSpaceDE w:val="0"/>
        <w:autoSpaceDN w:val="0"/>
        <w:adjustRightInd w:val="0"/>
        <w:ind w:left="567" w:hanging="567"/>
        <w:rPr>
          <w:rFonts w:cs="Arial"/>
          <w:sz w:val="22"/>
        </w:rPr>
      </w:pPr>
      <w:r>
        <w:rPr>
          <w:rFonts w:cs="Arial"/>
          <w:sz w:val="22"/>
        </w:rPr>
        <w:t>Working proactively with T</w:t>
      </w:r>
      <w:r w:rsidRPr="007D7ECE">
        <w:rPr>
          <w:rFonts w:cs="Arial"/>
          <w:sz w:val="22"/>
        </w:rPr>
        <w:t>eachers</w:t>
      </w:r>
      <w:r>
        <w:rPr>
          <w:rFonts w:cs="Arial"/>
          <w:sz w:val="22"/>
        </w:rPr>
        <w:t>, Learning Assistants</w:t>
      </w:r>
      <w:r w:rsidRPr="007D7ECE">
        <w:rPr>
          <w:rFonts w:cs="Arial"/>
          <w:sz w:val="22"/>
        </w:rPr>
        <w:t xml:space="preserve">, </w:t>
      </w:r>
      <w:r>
        <w:rPr>
          <w:rFonts w:cs="Arial"/>
          <w:sz w:val="22"/>
        </w:rPr>
        <w:t>Mini School</w:t>
      </w:r>
      <w:r w:rsidRPr="007D7ECE">
        <w:rPr>
          <w:rFonts w:cs="Arial"/>
          <w:sz w:val="22"/>
        </w:rPr>
        <w:t xml:space="preserve"> Leaders, </w:t>
      </w:r>
      <w:r w:rsidR="00BD44E1">
        <w:rPr>
          <w:rFonts w:cs="Arial"/>
          <w:sz w:val="22"/>
        </w:rPr>
        <w:t xml:space="preserve">Specialist Teachers </w:t>
      </w:r>
      <w:r w:rsidRPr="007D7ECE">
        <w:rPr>
          <w:rFonts w:cs="Arial"/>
          <w:sz w:val="22"/>
        </w:rPr>
        <w:t xml:space="preserve">and the </w:t>
      </w:r>
      <w:r>
        <w:rPr>
          <w:rFonts w:cs="Arial"/>
          <w:sz w:val="22"/>
        </w:rPr>
        <w:t>S</w:t>
      </w:r>
      <w:r w:rsidR="00EF1077">
        <w:rPr>
          <w:rFonts w:cs="Arial"/>
          <w:sz w:val="22"/>
        </w:rPr>
        <w:t>enior Leadership Team t</w:t>
      </w:r>
      <w:r w:rsidRPr="007D7ECE">
        <w:rPr>
          <w:rFonts w:cs="Arial"/>
          <w:sz w:val="22"/>
        </w:rPr>
        <w:t>o create an open, valuable working relationship that thrives on using the knowledge and expertise of individuals and groups to produce optimal outcomes.</w:t>
      </w:r>
    </w:p>
    <w:p w:rsidR="00EE3726" w:rsidRPr="00D77B00" w:rsidRDefault="00EE3726" w:rsidP="00EE3726">
      <w:pPr>
        <w:pStyle w:val="ListParagraph"/>
        <w:numPr>
          <w:ilvl w:val="0"/>
          <w:numId w:val="15"/>
        </w:numPr>
        <w:autoSpaceDE w:val="0"/>
        <w:autoSpaceDN w:val="0"/>
        <w:adjustRightInd w:val="0"/>
        <w:ind w:left="567" w:hanging="567"/>
        <w:rPr>
          <w:rFonts w:cs="Arial"/>
          <w:sz w:val="22"/>
        </w:rPr>
      </w:pPr>
      <w:r w:rsidRPr="00D77B00">
        <w:rPr>
          <w:rFonts w:cs="Arial"/>
          <w:sz w:val="22"/>
        </w:rPr>
        <w:t>Implementing ‘Best</w:t>
      </w:r>
      <w:r>
        <w:rPr>
          <w:rFonts w:cs="Arial"/>
          <w:sz w:val="22"/>
        </w:rPr>
        <w:t xml:space="preserve"> Practice’ School’s </w:t>
      </w:r>
      <w:r w:rsidRPr="00D77B00">
        <w:rPr>
          <w:rFonts w:cs="Arial"/>
          <w:sz w:val="22"/>
        </w:rPr>
        <w:t xml:space="preserve">performance management processes so as to provide a positive framework for </w:t>
      </w:r>
      <w:r>
        <w:rPr>
          <w:rFonts w:cs="Arial"/>
          <w:sz w:val="22"/>
        </w:rPr>
        <w:t xml:space="preserve">TA </w:t>
      </w:r>
      <w:r w:rsidRPr="00D77B00">
        <w:rPr>
          <w:rFonts w:cs="Arial"/>
          <w:sz w:val="22"/>
        </w:rPr>
        <w:t>staff development and achievement</w:t>
      </w:r>
      <w:r>
        <w:rPr>
          <w:rFonts w:cs="Arial"/>
          <w:sz w:val="22"/>
        </w:rPr>
        <w:t>.</w:t>
      </w:r>
    </w:p>
    <w:p w:rsidR="00EE3726" w:rsidRDefault="00EE3726" w:rsidP="00EE3726">
      <w:pPr>
        <w:pStyle w:val="ListParagraph"/>
        <w:numPr>
          <w:ilvl w:val="0"/>
          <w:numId w:val="15"/>
        </w:numPr>
        <w:autoSpaceDE w:val="0"/>
        <w:autoSpaceDN w:val="0"/>
        <w:adjustRightInd w:val="0"/>
        <w:ind w:left="567" w:hanging="567"/>
        <w:rPr>
          <w:rFonts w:cs="Arial"/>
          <w:sz w:val="22"/>
        </w:rPr>
      </w:pPr>
      <w:r>
        <w:rPr>
          <w:rFonts w:cs="Arial"/>
          <w:sz w:val="22"/>
        </w:rPr>
        <w:t>Assisting the S</w:t>
      </w:r>
      <w:r w:rsidR="00BD44E1">
        <w:rPr>
          <w:rFonts w:cs="Arial"/>
          <w:sz w:val="22"/>
        </w:rPr>
        <w:t xml:space="preserve">enior Leadership Team </w:t>
      </w:r>
      <w:r w:rsidRPr="00D77B00">
        <w:rPr>
          <w:rFonts w:cs="Arial"/>
          <w:sz w:val="22"/>
        </w:rPr>
        <w:t xml:space="preserve">to ensure that a significant staff development programme is designed and implemented. This will be structured and relevant, taking into account the </w:t>
      </w:r>
      <w:r>
        <w:rPr>
          <w:rFonts w:cs="Arial"/>
          <w:sz w:val="22"/>
        </w:rPr>
        <w:t xml:space="preserve">development priorities of the </w:t>
      </w:r>
      <w:r w:rsidR="00BD44E1">
        <w:rPr>
          <w:rFonts w:cs="Arial"/>
          <w:sz w:val="22"/>
        </w:rPr>
        <w:t>s</w:t>
      </w:r>
      <w:r>
        <w:rPr>
          <w:rFonts w:cs="Arial"/>
          <w:sz w:val="22"/>
        </w:rPr>
        <w:t>chool</w:t>
      </w:r>
      <w:r w:rsidRPr="00D77B00">
        <w:rPr>
          <w:rFonts w:cs="Arial"/>
          <w:sz w:val="22"/>
        </w:rPr>
        <w:t xml:space="preserve"> and those of individual members of staff. It will be visibly linked to the outcomes of the performance management process</w:t>
      </w:r>
      <w:r>
        <w:rPr>
          <w:rFonts w:cs="Arial"/>
          <w:sz w:val="22"/>
        </w:rPr>
        <w:t>.</w:t>
      </w:r>
    </w:p>
    <w:p w:rsidR="00EE3726" w:rsidRPr="00775D36" w:rsidRDefault="00EE3726" w:rsidP="00EE3726">
      <w:pPr>
        <w:pStyle w:val="ListParagraph"/>
        <w:numPr>
          <w:ilvl w:val="0"/>
          <w:numId w:val="15"/>
        </w:numPr>
        <w:autoSpaceDE w:val="0"/>
        <w:autoSpaceDN w:val="0"/>
        <w:adjustRightInd w:val="0"/>
        <w:ind w:left="567" w:hanging="567"/>
        <w:rPr>
          <w:rFonts w:cs="Arial"/>
          <w:sz w:val="22"/>
        </w:rPr>
      </w:pPr>
      <w:r>
        <w:rPr>
          <w:rFonts w:cs="Arial"/>
          <w:sz w:val="22"/>
        </w:rPr>
        <w:t>Supporting the Teams in case of absence</w:t>
      </w:r>
      <w:r w:rsidR="00EF1077">
        <w:rPr>
          <w:rFonts w:cs="Arial"/>
          <w:sz w:val="22"/>
        </w:rPr>
        <w:t>.</w:t>
      </w:r>
    </w:p>
    <w:p w:rsidR="00EE3726" w:rsidRPr="002A2406" w:rsidRDefault="00EE3726" w:rsidP="00EE3726">
      <w:pPr>
        <w:pStyle w:val="ListParagraph"/>
        <w:numPr>
          <w:ilvl w:val="0"/>
          <w:numId w:val="15"/>
        </w:numPr>
        <w:autoSpaceDE w:val="0"/>
        <w:autoSpaceDN w:val="0"/>
        <w:adjustRightInd w:val="0"/>
        <w:ind w:left="567" w:hanging="567"/>
        <w:rPr>
          <w:rFonts w:cs="Arial"/>
          <w:sz w:val="22"/>
        </w:rPr>
      </w:pPr>
      <w:r w:rsidRPr="00D77B00">
        <w:rPr>
          <w:rFonts w:cs="Arial"/>
          <w:sz w:val="22"/>
        </w:rPr>
        <w:t>In conjunction with all staff, organising activities/processes that encourage team development (</w:t>
      </w:r>
      <w:r>
        <w:rPr>
          <w:rFonts w:cs="Arial"/>
          <w:sz w:val="22"/>
        </w:rPr>
        <w:t>including parents and</w:t>
      </w:r>
      <w:r w:rsidRPr="00D77B00">
        <w:rPr>
          <w:rFonts w:cs="Arial"/>
          <w:sz w:val="22"/>
        </w:rPr>
        <w:t xml:space="preserve"> partners)</w:t>
      </w:r>
      <w:r>
        <w:rPr>
          <w:rFonts w:cs="Arial"/>
          <w:sz w:val="22"/>
        </w:rPr>
        <w:t>.</w:t>
      </w:r>
    </w:p>
    <w:p w:rsidR="00EE3726" w:rsidRPr="00D77B00" w:rsidRDefault="00EE3726" w:rsidP="00EE3726">
      <w:pPr>
        <w:pStyle w:val="ListParagraph"/>
        <w:numPr>
          <w:ilvl w:val="0"/>
          <w:numId w:val="15"/>
        </w:numPr>
        <w:autoSpaceDE w:val="0"/>
        <w:autoSpaceDN w:val="0"/>
        <w:adjustRightInd w:val="0"/>
        <w:ind w:left="567" w:hanging="567"/>
        <w:rPr>
          <w:rFonts w:cs="Arial"/>
          <w:sz w:val="22"/>
        </w:rPr>
      </w:pPr>
      <w:r w:rsidRPr="00D77B00">
        <w:rPr>
          <w:rFonts w:cs="Arial"/>
          <w:sz w:val="22"/>
        </w:rPr>
        <w:t>Making sure that effective, caring policies con</w:t>
      </w:r>
      <w:r>
        <w:rPr>
          <w:rFonts w:cs="Arial"/>
          <w:sz w:val="22"/>
        </w:rPr>
        <w:t>cerning a broad range of pupil</w:t>
      </w:r>
      <w:r w:rsidRPr="00D77B00">
        <w:rPr>
          <w:rFonts w:cs="Arial"/>
          <w:sz w:val="22"/>
        </w:rPr>
        <w:t xml:space="preserve"> and </w:t>
      </w:r>
      <w:r w:rsidR="00BD44E1">
        <w:rPr>
          <w:rFonts w:cs="Arial"/>
          <w:sz w:val="22"/>
        </w:rPr>
        <w:t>s</w:t>
      </w:r>
      <w:r w:rsidRPr="00D77B00">
        <w:rPr>
          <w:rFonts w:cs="Arial"/>
          <w:sz w:val="22"/>
        </w:rPr>
        <w:t>taff welfare matters are implemented</w:t>
      </w:r>
      <w:r>
        <w:rPr>
          <w:rFonts w:cs="Arial"/>
          <w:sz w:val="22"/>
        </w:rPr>
        <w:t>.</w:t>
      </w:r>
    </w:p>
    <w:p w:rsidR="00EE3726" w:rsidRPr="002A2406" w:rsidRDefault="00EE3726" w:rsidP="00EE3726">
      <w:pPr>
        <w:pStyle w:val="ListParagraph"/>
        <w:numPr>
          <w:ilvl w:val="0"/>
          <w:numId w:val="15"/>
        </w:numPr>
        <w:autoSpaceDE w:val="0"/>
        <w:autoSpaceDN w:val="0"/>
        <w:adjustRightInd w:val="0"/>
        <w:ind w:left="567" w:hanging="567"/>
        <w:rPr>
          <w:rFonts w:cs="Arial"/>
          <w:sz w:val="22"/>
        </w:rPr>
      </w:pPr>
      <w:r w:rsidRPr="00D77B00">
        <w:rPr>
          <w:rFonts w:cs="Arial"/>
          <w:sz w:val="22"/>
        </w:rPr>
        <w:t>Providing overt support to staff to enable them to effectively implem</w:t>
      </w:r>
      <w:r>
        <w:rPr>
          <w:rFonts w:cs="Arial"/>
          <w:sz w:val="22"/>
        </w:rPr>
        <w:t xml:space="preserve">ent the policies of the </w:t>
      </w:r>
      <w:r w:rsidR="00BD44E1">
        <w:rPr>
          <w:rFonts w:cs="Arial"/>
          <w:sz w:val="22"/>
        </w:rPr>
        <w:t>s</w:t>
      </w:r>
      <w:r>
        <w:rPr>
          <w:rFonts w:cs="Arial"/>
          <w:sz w:val="22"/>
        </w:rPr>
        <w:t>chool.</w:t>
      </w:r>
    </w:p>
    <w:p w:rsidR="00EE3726" w:rsidRPr="00D77B00" w:rsidRDefault="00EE3726" w:rsidP="00EE3726">
      <w:pPr>
        <w:pStyle w:val="ListParagraph"/>
        <w:numPr>
          <w:ilvl w:val="0"/>
          <w:numId w:val="15"/>
        </w:numPr>
        <w:autoSpaceDE w:val="0"/>
        <w:autoSpaceDN w:val="0"/>
        <w:adjustRightInd w:val="0"/>
        <w:ind w:left="567" w:hanging="567"/>
        <w:rPr>
          <w:rFonts w:cs="Arial"/>
          <w:sz w:val="22"/>
        </w:rPr>
      </w:pPr>
      <w:r w:rsidRPr="00D77B00">
        <w:rPr>
          <w:rFonts w:cs="Arial"/>
          <w:sz w:val="22"/>
        </w:rPr>
        <w:t>Creating an environment where there is visible acknowledgement that everyone’s contribution is valued</w:t>
      </w:r>
      <w:r>
        <w:rPr>
          <w:rFonts w:cs="Arial"/>
          <w:sz w:val="22"/>
        </w:rPr>
        <w:t>.</w:t>
      </w:r>
    </w:p>
    <w:p w:rsidR="00EE3726" w:rsidRDefault="00EE3726" w:rsidP="00EE3726">
      <w:pPr>
        <w:autoSpaceDE w:val="0"/>
        <w:autoSpaceDN w:val="0"/>
        <w:adjustRightInd w:val="0"/>
        <w:rPr>
          <w:rFonts w:cs="Arial"/>
          <w:b/>
          <w:sz w:val="22"/>
        </w:rPr>
      </w:pPr>
    </w:p>
    <w:p w:rsidR="00EE3726" w:rsidRDefault="00EE3726" w:rsidP="00EE3726">
      <w:pPr>
        <w:rPr>
          <w:rFonts w:cs="Arial"/>
          <w:b/>
          <w:sz w:val="22"/>
        </w:rPr>
      </w:pPr>
      <w:r>
        <w:rPr>
          <w:rFonts w:cs="Arial"/>
          <w:b/>
          <w:sz w:val="22"/>
        </w:rPr>
        <w:br w:type="page"/>
      </w:r>
    </w:p>
    <w:p w:rsidR="00EE3726" w:rsidRPr="00D77B00" w:rsidRDefault="00EE3726" w:rsidP="00EE3726">
      <w:pPr>
        <w:autoSpaceDE w:val="0"/>
        <w:autoSpaceDN w:val="0"/>
        <w:adjustRightInd w:val="0"/>
        <w:rPr>
          <w:rFonts w:cs="Arial"/>
          <w:b/>
          <w:sz w:val="22"/>
        </w:rPr>
      </w:pPr>
      <w:r w:rsidRPr="00D77B00">
        <w:rPr>
          <w:rFonts w:cs="Arial"/>
          <w:b/>
          <w:sz w:val="22"/>
        </w:rPr>
        <w:lastRenderedPageBreak/>
        <w:t>Developing and maintaining</w:t>
      </w:r>
      <w:r>
        <w:rPr>
          <w:rFonts w:cs="Arial"/>
          <w:b/>
          <w:sz w:val="22"/>
        </w:rPr>
        <w:t xml:space="preserve"> strong community</w:t>
      </w:r>
      <w:r w:rsidRPr="00D77B00">
        <w:rPr>
          <w:rFonts w:cs="Arial"/>
          <w:b/>
          <w:sz w:val="22"/>
        </w:rPr>
        <w:t xml:space="preserve"> links</w:t>
      </w:r>
      <w:r>
        <w:rPr>
          <w:rFonts w:cs="Arial"/>
          <w:b/>
          <w:sz w:val="22"/>
        </w:rPr>
        <w:t>:</w:t>
      </w:r>
    </w:p>
    <w:p w:rsidR="00EE3726" w:rsidRPr="00D77B00" w:rsidRDefault="00EE3726" w:rsidP="00EE3726">
      <w:pPr>
        <w:autoSpaceDE w:val="0"/>
        <w:autoSpaceDN w:val="0"/>
        <w:adjustRightInd w:val="0"/>
        <w:rPr>
          <w:rFonts w:cs="Arial"/>
          <w:sz w:val="22"/>
        </w:rPr>
      </w:pPr>
    </w:p>
    <w:p w:rsidR="00EE3726" w:rsidRPr="00D77B00" w:rsidRDefault="00EE3726" w:rsidP="00EE3726">
      <w:pPr>
        <w:pStyle w:val="ListParagraph"/>
        <w:numPr>
          <w:ilvl w:val="0"/>
          <w:numId w:val="16"/>
        </w:numPr>
        <w:autoSpaceDE w:val="0"/>
        <w:autoSpaceDN w:val="0"/>
        <w:adjustRightInd w:val="0"/>
        <w:ind w:left="567" w:hanging="567"/>
        <w:rPr>
          <w:rFonts w:cs="Arial"/>
          <w:sz w:val="22"/>
        </w:rPr>
      </w:pPr>
      <w:r>
        <w:rPr>
          <w:rFonts w:cs="Arial"/>
          <w:sz w:val="22"/>
        </w:rPr>
        <w:t>Supporting</w:t>
      </w:r>
      <w:r w:rsidRPr="00D77B00">
        <w:rPr>
          <w:rFonts w:cs="Arial"/>
          <w:sz w:val="22"/>
        </w:rPr>
        <w:t xml:space="preserve"> initiatives to outreach to the community</w:t>
      </w:r>
      <w:r>
        <w:rPr>
          <w:rFonts w:cs="Arial"/>
          <w:sz w:val="22"/>
        </w:rPr>
        <w:t>.</w:t>
      </w:r>
    </w:p>
    <w:p w:rsidR="00EE3726" w:rsidRPr="002128A9" w:rsidRDefault="00EE3726" w:rsidP="00EE3726">
      <w:pPr>
        <w:pStyle w:val="ListParagraph"/>
        <w:numPr>
          <w:ilvl w:val="0"/>
          <w:numId w:val="16"/>
        </w:numPr>
        <w:autoSpaceDE w:val="0"/>
        <w:autoSpaceDN w:val="0"/>
        <w:adjustRightInd w:val="0"/>
        <w:ind w:left="567" w:hanging="567"/>
        <w:rPr>
          <w:rFonts w:cs="Arial"/>
          <w:sz w:val="22"/>
        </w:rPr>
      </w:pPr>
      <w:r>
        <w:rPr>
          <w:rFonts w:cs="Arial"/>
          <w:sz w:val="22"/>
        </w:rPr>
        <w:t>Assisting the S</w:t>
      </w:r>
      <w:r w:rsidR="00EF1077">
        <w:rPr>
          <w:rFonts w:cs="Arial"/>
          <w:sz w:val="22"/>
        </w:rPr>
        <w:t xml:space="preserve">enior Leadership Team </w:t>
      </w:r>
      <w:r w:rsidRPr="00D77B00">
        <w:rPr>
          <w:rFonts w:cs="Arial"/>
          <w:sz w:val="22"/>
        </w:rPr>
        <w:t>to create and implement ways of actively involving parents in the learning process</w:t>
      </w:r>
      <w:r>
        <w:rPr>
          <w:rFonts w:cs="Arial"/>
          <w:sz w:val="22"/>
        </w:rPr>
        <w:t>.</w:t>
      </w:r>
    </w:p>
    <w:p w:rsidR="00EE3726" w:rsidRPr="004859E3" w:rsidRDefault="00EE3726" w:rsidP="00EE3726">
      <w:pPr>
        <w:pStyle w:val="ListParagraph"/>
        <w:numPr>
          <w:ilvl w:val="0"/>
          <w:numId w:val="16"/>
        </w:numPr>
        <w:autoSpaceDE w:val="0"/>
        <w:autoSpaceDN w:val="0"/>
        <w:adjustRightInd w:val="0"/>
        <w:ind w:left="567" w:hanging="567"/>
        <w:rPr>
          <w:rFonts w:cs="Arial"/>
          <w:sz w:val="22"/>
        </w:rPr>
      </w:pPr>
      <w:r w:rsidRPr="00D77B00">
        <w:rPr>
          <w:rFonts w:cs="Arial"/>
          <w:sz w:val="22"/>
        </w:rPr>
        <w:t xml:space="preserve">Networking with </w:t>
      </w:r>
      <w:r>
        <w:rPr>
          <w:rFonts w:cs="Arial"/>
          <w:sz w:val="22"/>
        </w:rPr>
        <w:t xml:space="preserve"> primary and </w:t>
      </w:r>
      <w:r w:rsidRPr="00D77B00">
        <w:rPr>
          <w:rFonts w:cs="Arial"/>
          <w:sz w:val="22"/>
        </w:rPr>
        <w:t>secondary schools in Ashford</w:t>
      </w:r>
      <w:r>
        <w:rPr>
          <w:rFonts w:cs="Arial"/>
          <w:sz w:val="22"/>
        </w:rPr>
        <w:t xml:space="preserve"> and beyond</w:t>
      </w:r>
      <w:r w:rsidRPr="00D77B00">
        <w:rPr>
          <w:rFonts w:cs="Arial"/>
          <w:sz w:val="22"/>
        </w:rPr>
        <w:t xml:space="preserve"> to share best practice</w:t>
      </w:r>
      <w:r>
        <w:rPr>
          <w:rFonts w:cs="Arial"/>
          <w:sz w:val="22"/>
        </w:rPr>
        <w:t>.</w:t>
      </w:r>
    </w:p>
    <w:p w:rsidR="00EE3726" w:rsidRDefault="00EE3726" w:rsidP="00EE3726">
      <w:pPr>
        <w:autoSpaceDE w:val="0"/>
        <w:autoSpaceDN w:val="0"/>
        <w:adjustRightInd w:val="0"/>
        <w:ind w:left="567" w:hanging="567"/>
        <w:rPr>
          <w:rFonts w:cs="Arial"/>
          <w:sz w:val="22"/>
        </w:rPr>
      </w:pPr>
    </w:p>
    <w:p w:rsidR="00EE3726" w:rsidRPr="00D77B00" w:rsidRDefault="00EE3726" w:rsidP="00EE3726">
      <w:pPr>
        <w:autoSpaceDE w:val="0"/>
        <w:autoSpaceDN w:val="0"/>
        <w:adjustRightInd w:val="0"/>
        <w:ind w:left="567" w:hanging="567"/>
        <w:rPr>
          <w:rFonts w:cs="Arial"/>
          <w:b/>
          <w:sz w:val="22"/>
        </w:rPr>
      </w:pPr>
      <w:r w:rsidRPr="00D77B00">
        <w:rPr>
          <w:rFonts w:cs="Arial"/>
          <w:b/>
          <w:sz w:val="22"/>
        </w:rPr>
        <w:t>Facilities management includes:</w:t>
      </w:r>
    </w:p>
    <w:p w:rsidR="00EE3726" w:rsidRPr="00D77B00" w:rsidRDefault="00EE3726" w:rsidP="00EE3726">
      <w:pPr>
        <w:autoSpaceDE w:val="0"/>
        <w:autoSpaceDN w:val="0"/>
        <w:adjustRightInd w:val="0"/>
        <w:ind w:left="567" w:hanging="567"/>
        <w:rPr>
          <w:rFonts w:cs="Arial"/>
          <w:sz w:val="22"/>
        </w:rPr>
      </w:pPr>
    </w:p>
    <w:p w:rsidR="00EE3726" w:rsidRPr="00D77B00" w:rsidRDefault="00EE3726" w:rsidP="00EE3726">
      <w:pPr>
        <w:pStyle w:val="ListParagraph"/>
        <w:numPr>
          <w:ilvl w:val="0"/>
          <w:numId w:val="17"/>
        </w:numPr>
        <w:autoSpaceDE w:val="0"/>
        <w:autoSpaceDN w:val="0"/>
        <w:adjustRightInd w:val="0"/>
        <w:ind w:left="567" w:hanging="567"/>
        <w:rPr>
          <w:rFonts w:cs="Arial"/>
          <w:sz w:val="22"/>
        </w:rPr>
      </w:pPr>
      <w:r w:rsidRPr="00D77B00">
        <w:rPr>
          <w:rFonts w:cs="Arial"/>
          <w:sz w:val="22"/>
        </w:rPr>
        <w:t xml:space="preserve">Ensuring that physical resources to deliver the </w:t>
      </w:r>
      <w:r>
        <w:rPr>
          <w:rFonts w:cs="Arial"/>
          <w:sz w:val="22"/>
        </w:rPr>
        <w:t xml:space="preserve">curriculum are acquired </w:t>
      </w:r>
      <w:r w:rsidRPr="00D77B00">
        <w:rPr>
          <w:rFonts w:cs="Arial"/>
          <w:sz w:val="22"/>
        </w:rPr>
        <w:t>and are maintained effectively thereafter</w:t>
      </w:r>
      <w:r>
        <w:rPr>
          <w:rFonts w:cs="Arial"/>
          <w:sz w:val="22"/>
        </w:rPr>
        <w:t>.</w:t>
      </w:r>
    </w:p>
    <w:p w:rsidR="00EE3726" w:rsidRDefault="00EE3726" w:rsidP="00EE3726">
      <w:pPr>
        <w:pStyle w:val="ListParagraph"/>
        <w:numPr>
          <w:ilvl w:val="0"/>
          <w:numId w:val="17"/>
        </w:numPr>
        <w:autoSpaceDE w:val="0"/>
        <w:autoSpaceDN w:val="0"/>
        <w:adjustRightInd w:val="0"/>
        <w:ind w:left="567" w:hanging="567"/>
        <w:rPr>
          <w:rFonts w:cs="Arial"/>
          <w:sz w:val="22"/>
        </w:rPr>
      </w:pPr>
      <w:r w:rsidRPr="00D77B00">
        <w:rPr>
          <w:rFonts w:cs="Arial"/>
          <w:sz w:val="22"/>
        </w:rPr>
        <w:t xml:space="preserve">Making sure that the </w:t>
      </w:r>
      <w:r w:rsidR="00BD44E1">
        <w:rPr>
          <w:rFonts w:cs="Arial"/>
          <w:sz w:val="22"/>
        </w:rPr>
        <w:t>s</w:t>
      </w:r>
      <w:r>
        <w:rPr>
          <w:rFonts w:cs="Arial"/>
          <w:sz w:val="22"/>
        </w:rPr>
        <w:t>chool and classroom environment</w:t>
      </w:r>
      <w:r w:rsidRPr="00D77B00">
        <w:rPr>
          <w:rFonts w:cs="Arial"/>
          <w:sz w:val="22"/>
        </w:rPr>
        <w:t xml:space="preserve"> is used in the most effective way t</w:t>
      </w:r>
      <w:r>
        <w:rPr>
          <w:rFonts w:cs="Arial"/>
          <w:sz w:val="22"/>
        </w:rPr>
        <w:t xml:space="preserve">o meet the needs of all pupils </w:t>
      </w:r>
      <w:r w:rsidRPr="00D77B00">
        <w:rPr>
          <w:rFonts w:cs="Arial"/>
          <w:sz w:val="22"/>
        </w:rPr>
        <w:t>and of the curriculum</w:t>
      </w:r>
      <w:r>
        <w:rPr>
          <w:rFonts w:cs="Arial"/>
          <w:sz w:val="22"/>
        </w:rPr>
        <w:t>.</w:t>
      </w:r>
    </w:p>
    <w:p w:rsidR="00EE3726" w:rsidRPr="00493FA0" w:rsidRDefault="00EE3726" w:rsidP="00EE3726">
      <w:pPr>
        <w:pStyle w:val="ListParagraph"/>
        <w:numPr>
          <w:ilvl w:val="0"/>
          <w:numId w:val="17"/>
        </w:numPr>
        <w:autoSpaceDE w:val="0"/>
        <w:autoSpaceDN w:val="0"/>
        <w:adjustRightInd w:val="0"/>
        <w:ind w:left="567" w:hanging="567"/>
        <w:rPr>
          <w:rFonts w:cs="Arial"/>
          <w:sz w:val="22"/>
        </w:rPr>
      </w:pPr>
      <w:r>
        <w:rPr>
          <w:rFonts w:cs="Arial"/>
          <w:sz w:val="22"/>
        </w:rPr>
        <w:t>Promptly Informing S</w:t>
      </w:r>
      <w:r w:rsidR="00EF1077">
        <w:rPr>
          <w:rFonts w:cs="Arial"/>
          <w:sz w:val="22"/>
        </w:rPr>
        <w:t xml:space="preserve">enior Leadership Team </w:t>
      </w:r>
      <w:r>
        <w:rPr>
          <w:rFonts w:cs="Arial"/>
          <w:sz w:val="22"/>
        </w:rPr>
        <w:t xml:space="preserve">of any </w:t>
      </w:r>
      <w:r w:rsidR="00EF1077">
        <w:rPr>
          <w:rFonts w:cs="Arial"/>
          <w:sz w:val="22"/>
        </w:rPr>
        <w:t xml:space="preserve">health and safety </w:t>
      </w:r>
      <w:r>
        <w:rPr>
          <w:rFonts w:cs="Arial"/>
          <w:sz w:val="22"/>
        </w:rPr>
        <w:t>issues.</w:t>
      </w:r>
    </w:p>
    <w:p w:rsidR="00EE3726" w:rsidRDefault="00EE3726" w:rsidP="00EE3726">
      <w:pPr>
        <w:autoSpaceDE w:val="0"/>
        <w:autoSpaceDN w:val="0"/>
        <w:adjustRightInd w:val="0"/>
        <w:ind w:left="567" w:hanging="567"/>
        <w:rPr>
          <w:rFonts w:cs="Arial"/>
          <w:sz w:val="22"/>
        </w:rPr>
      </w:pPr>
    </w:p>
    <w:p w:rsidR="00EE3726" w:rsidRPr="00D77B00" w:rsidRDefault="00EE3726" w:rsidP="00EE3726">
      <w:pPr>
        <w:autoSpaceDE w:val="0"/>
        <w:autoSpaceDN w:val="0"/>
        <w:adjustRightInd w:val="0"/>
        <w:ind w:left="567" w:hanging="567"/>
        <w:rPr>
          <w:rFonts w:cs="Arial"/>
          <w:b/>
          <w:sz w:val="22"/>
        </w:rPr>
      </w:pPr>
      <w:r w:rsidRPr="00D77B00">
        <w:rPr>
          <w:rFonts w:cs="Arial"/>
          <w:b/>
          <w:sz w:val="22"/>
        </w:rPr>
        <w:t>General Administration</w:t>
      </w:r>
      <w:r>
        <w:rPr>
          <w:rFonts w:cs="Arial"/>
          <w:b/>
          <w:sz w:val="22"/>
        </w:rPr>
        <w:t>:</w:t>
      </w:r>
    </w:p>
    <w:p w:rsidR="00EE3726" w:rsidRDefault="00EE3726" w:rsidP="00EE3726">
      <w:pPr>
        <w:autoSpaceDE w:val="0"/>
        <w:autoSpaceDN w:val="0"/>
        <w:adjustRightInd w:val="0"/>
        <w:ind w:left="567" w:hanging="567"/>
        <w:rPr>
          <w:rFonts w:cs="Arial"/>
          <w:sz w:val="22"/>
        </w:rPr>
      </w:pPr>
    </w:p>
    <w:p w:rsidR="00EE3726" w:rsidRDefault="00EE3726" w:rsidP="00EE3726">
      <w:pPr>
        <w:pStyle w:val="ListParagraph"/>
        <w:numPr>
          <w:ilvl w:val="0"/>
          <w:numId w:val="18"/>
        </w:numPr>
        <w:autoSpaceDE w:val="0"/>
        <w:autoSpaceDN w:val="0"/>
        <w:adjustRightInd w:val="0"/>
        <w:ind w:left="567" w:hanging="567"/>
        <w:rPr>
          <w:rFonts w:cs="Arial"/>
          <w:sz w:val="22"/>
        </w:rPr>
      </w:pPr>
      <w:r w:rsidRPr="007D7ECE">
        <w:rPr>
          <w:rFonts w:cs="Arial"/>
          <w:sz w:val="22"/>
        </w:rPr>
        <w:t>Ensuring that all administrative systems are based on the optimum use of information technolog</w:t>
      </w:r>
      <w:r>
        <w:rPr>
          <w:rFonts w:cs="Arial"/>
          <w:sz w:val="22"/>
        </w:rPr>
        <w:t>y</w:t>
      </w:r>
      <w:r w:rsidR="00EF1077">
        <w:rPr>
          <w:rFonts w:cs="Arial"/>
          <w:sz w:val="22"/>
        </w:rPr>
        <w:t>.</w:t>
      </w:r>
    </w:p>
    <w:p w:rsidR="00EE3726" w:rsidRPr="007D7ECE" w:rsidRDefault="00EE3726" w:rsidP="00EE3726">
      <w:pPr>
        <w:pStyle w:val="ListParagraph"/>
        <w:numPr>
          <w:ilvl w:val="0"/>
          <w:numId w:val="18"/>
        </w:numPr>
        <w:autoSpaceDE w:val="0"/>
        <w:autoSpaceDN w:val="0"/>
        <w:adjustRightInd w:val="0"/>
        <w:ind w:left="567" w:hanging="567"/>
        <w:rPr>
          <w:rFonts w:cs="Arial"/>
          <w:sz w:val="22"/>
        </w:rPr>
      </w:pPr>
      <w:r w:rsidRPr="007D7ECE">
        <w:rPr>
          <w:rFonts w:cs="Arial"/>
          <w:sz w:val="22"/>
        </w:rPr>
        <w:t>Providing appropriate, accurate and timely pupil data to enable continuous evaluation of progress</w:t>
      </w:r>
      <w:r w:rsidR="00EF1077">
        <w:rPr>
          <w:rFonts w:cs="Arial"/>
          <w:sz w:val="22"/>
        </w:rPr>
        <w:t>.</w:t>
      </w:r>
    </w:p>
    <w:p w:rsidR="00EE3726" w:rsidRPr="00D77B00" w:rsidRDefault="00EE3726" w:rsidP="00EE3726">
      <w:pPr>
        <w:pStyle w:val="ListParagraph"/>
        <w:numPr>
          <w:ilvl w:val="0"/>
          <w:numId w:val="18"/>
        </w:numPr>
        <w:autoSpaceDE w:val="0"/>
        <w:autoSpaceDN w:val="0"/>
        <w:adjustRightInd w:val="0"/>
        <w:ind w:left="567" w:hanging="567"/>
        <w:rPr>
          <w:rFonts w:cs="Arial"/>
          <w:sz w:val="22"/>
        </w:rPr>
      </w:pPr>
      <w:r w:rsidRPr="00D77B00">
        <w:rPr>
          <w:rFonts w:cs="Arial"/>
          <w:sz w:val="22"/>
        </w:rPr>
        <w:t xml:space="preserve">Checking that information required by various </w:t>
      </w:r>
      <w:r>
        <w:rPr>
          <w:rFonts w:cs="Arial"/>
          <w:sz w:val="22"/>
        </w:rPr>
        <w:t xml:space="preserve">internal and </w:t>
      </w:r>
      <w:r w:rsidRPr="00D77B00">
        <w:rPr>
          <w:rFonts w:cs="Arial"/>
          <w:sz w:val="22"/>
        </w:rPr>
        <w:t>external bodies is produced within the give</w:t>
      </w:r>
      <w:r>
        <w:rPr>
          <w:rFonts w:cs="Arial"/>
          <w:sz w:val="22"/>
        </w:rPr>
        <w:t>n time</w:t>
      </w:r>
      <w:r w:rsidRPr="00D77B00">
        <w:rPr>
          <w:rFonts w:cs="Arial"/>
          <w:sz w:val="22"/>
        </w:rPr>
        <w:t xml:space="preserve"> scale and is of excellent quality</w:t>
      </w:r>
      <w:r>
        <w:rPr>
          <w:rFonts w:cs="Arial"/>
          <w:sz w:val="22"/>
        </w:rPr>
        <w:t>.</w:t>
      </w:r>
    </w:p>
    <w:p w:rsidR="00EE3726" w:rsidRDefault="00EE3726" w:rsidP="00EE3726">
      <w:pPr>
        <w:pStyle w:val="ListParagraph"/>
        <w:numPr>
          <w:ilvl w:val="0"/>
          <w:numId w:val="18"/>
        </w:numPr>
        <w:autoSpaceDE w:val="0"/>
        <w:autoSpaceDN w:val="0"/>
        <w:adjustRightInd w:val="0"/>
        <w:ind w:left="567" w:hanging="567"/>
        <w:rPr>
          <w:rFonts w:cs="Arial"/>
          <w:sz w:val="22"/>
        </w:rPr>
      </w:pPr>
      <w:r>
        <w:rPr>
          <w:rFonts w:cs="Arial"/>
          <w:sz w:val="22"/>
        </w:rPr>
        <w:t>P</w:t>
      </w:r>
      <w:r w:rsidR="00BD44E1">
        <w:rPr>
          <w:rFonts w:cs="Arial"/>
          <w:sz w:val="22"/>
        </w:rPr>
        <w:t>rovide timely evidence for the p</w:t>
      </w:r>
      <w:r>
        <w:rPr>
          <w:rFonts w:cs="Arial"/>
          <w:sz w:val="22"/>
        </w:rPr>
        <w:t xml:space="preserve">erformance </w:t>
      </w:r>
      <w:r w:rsidR="00BD44E1">
        <w:rPr>
          <w:rFonts w:cs="Arial"/>
          <w:sz w:val="22"/>
        </w:rPr>
        <w:t>m</w:t>
      </w:r>
      <w:r>
        <w:rPr>
          <w:rFonts w:cs="Arial"/>
          <w:sz w:val="22"/>
        </w:rPr>
        <w:t>anagement cycle.</w:t>
      </w:r>
    </w:p>
    <w:p w:rsidR="00EE3726" w:rsidRDefault="00EE3726" w:rsidP="00EE3726">
      <w:pPr>
        <w:autoSpaceDE w:val="0"/>
        <w:autoSpaceDN w:val="0"/>
        <w:adjustRightInd w:val="0"/>
        <w:rPr>
          <w:rFonts w:cs="Arial"/>
          <w:sz w:val="22"/>
        </w:rPr>
      </w:pPr>
    </w:p>
    <w:p w:rsidR="00EE3726" w:rsidRPr="00E806ED" w:rsidRDefault="00EE3726" w:rsidP="00EE3726">
      <w:pPr>
        <w:autoSpaceDE w:val="0"/>
        <w:autoSpaceDN w:val="0"/>
        <w:adjustRightInd w:val="0"/>
        <w:ind w:left="567" w:hanging="567"/>
        <w:rPr>
          <w:rFonts w:cs="Arial"/>
          <w:b/>
          <w:sz w:val="22"/>
        </w:rPr>
      </w:pPr>
      <w:r w:rsidRPr="00E806ED">
        <w:rPr>
          <w:rFonts w:cs="Arial"/>
          <w:b/>
          <w:sz w:val="22"/>
        </w:rPr>
        <w:t>Accountability</w:t>
      </w:r>
      <w:r>
        <w:rPr>
          <w:rFonts w:cs="Arial"/>
          <w:b/>
          <w:sz w:val="22"/>
        </w:rPr>
        <w:t xml:space="preserve"> and </w:t>
      </w:r>
      <w:r w:rsidRPr="00E806ED">
        <w:rPr>
          <w:rFonts w:cs="Arial"/>
          <w:b/>
          <w:sz w:val="22"/>
        </w:rPr>
        <w:t>Key Performance Indicators:</w:t>
      </w:r>
    </w:p>
    <w:p w:rsidR="00EE3726" w:rsidRPr="00D77B00" w:rsidRDefault="00EE3726" w:rsidP="00EE3726">
      <w:pPr>
        <w:autoSpaceDE w:val="0"/>
        <w:autoSpaceDN w:val="0"/>
        <w:adjustRightInd w:val="0"/>
        <w:ind w:left="567" w:hanging="567"/>
        <w:rPr>
          <w:rFonts w:cs="Arial"/>
          <w:sz w:val="22"/>
        </w:rPr>
      </w:pPr>
    </w:p>
    <w:p w:rsidR="00EE3726" w:rsidRPr="00E806ED" w:rsidRDefault="00EE3726" w:rsidP="00EE3726">
      <w:pPr>
        <w:pStyle w:val="ListParagraph"/>
        <w:numPr>
          <w:ilvl w:val="0"/>
          <w:numId w:val="19"/>
        </w:numPr>
        <w:autoSpaceDE w:val="0"/>
        <w:autoSpaceDN w:val="0"/>
        <w:adjustRightInd w:val="0"/>
        <w:ind w:left="567" w:hanging="567"/>
        <w:rPr>
          <w:rFonts w:cs="Arial"/>
          <w:sz w:val="22"/>
        </w:rPr>
      </w:pPr>
      <w:r>
        <w:rPr>
          <w:rFonts w:cs="Arial"/>
          <w:sz w:val="22"/>
        </w:rPr>
        <w:t xml:space="preserve">Ongoing responsibility towards </w:t>
      </w:r>
      <w:r w:rsidR="00BD44E1">
        <w:rPr>
          <w:rFonts w:cs="Arial"/>
          <w:sz w:val="22"/>
        </w:rPr>
        <w:t>percentage of pupils gaining c</w:t>
      </w:r>
      <w:r>
        <w:rPr>
          <w:rFonts w:cs="Arial"/>
          <w:sz w:val="22"/>
        </w:rPr>
        <w:t>ombined Math</w:t>
      </w:r>
      <w:r w:rsidR="00BD44E1">
        <w:rPr>
          <w:rFonts w:cs="Arial"/>
          <w:sz w:val="22"/>
        </w:rPr>
        <w:t>ematic</w:t>
      </w:r>
      <w:r>
        <w:rPr>
          <w:rFonts w:cs="Arial"/>
          <w:sz w:val="22"/>
        </w:rPr>
        <w:t xml:space="preserve">s and English Level 4 + </w:t>
      </w:r>
      <w:r w:rsidRPr="00E806ED">
        <w:rPr>
          <w:rFonts w:cs="Arial"/>
          <w:sz w:val="22"/>
        </w:rPr>
        <w:t>measured against</w:t>
      </w:r>
      <w:r w:rsidR="00EF1077">
        <w:rPr>
          <w:rFonts w:cs="Arial"/>
          <w:sz w:val="22"/>
        </w:rPr>
        <w:t xml:space="preserve"> whole school t</w:t>
      </w:r>
      <w:r>
        <w:rPr>
          <w:rFonts w:cs="Arial"/>
          <w:sz w:val="22"/>
        </w:rPr>
        <w:t>argets.</w:t>
      </w:r>
    </w:p>
    <w:p w:rsidR="00EE3726" w:rsidRDefault="00EE3726" w:rsidP="00EE3726">
      <w:pPr>
        <w:pStyle w:val="ListParagraph"/>
        <w:numPr>
          <w:ilvl w:val="0"/>
          <w:numId w:val="19"/>
        </w:numPr>
        <w:autoSpaceDE w:val="0"/>
        <w:autoSpaceDN w:val="0"/>
        <w:adjustRightInd w:val="0"/>
        <w:ind w:left="567" w:hanging="567"/>
        <w:rPr>
          <w:rFonts w:cs="Arial"/>
          <w:sz w:val="22"/>
        </w:rPr>
      </w:pPr>
      <w:r>
        <w:rPr>
          <w:rFonts w:cs="Arial"/>
          <w:sz w:val="22"/>
        </w:rPr>
        <w:t>Percentage of pupils</w:t>
      </w:r>
      <w:r w:rsidRPr="00E806ED">
        <w:rPr>
          <w:rFonts w:cs="Arial"/>
          <w:sz w:val="22"/>
        </w:rPr>
        <w:t xml:space="preserve"> </w:t>
      </w:r>
      <w:r w:rsidR="00BD44E1">
        <w:rPr>
          <w:rFonts w:cs="Arial"/>
          <w:sz w:val="22"/>
        </w:rPr>
        <w:t>meeting their class a</w:t>
      </w:r>
      <w:r>
        <w:rPr>
          <w:rFonts w:cs="Arial"/>
          <w:sz w:val="22"/>
        </w:rPr>
        <w:t xml:space="preserve">ttainment </w:t>
      </w:r>
      <w:r w:rsidRPr="00E806ED">
        <w:rPr>
          <w:rFonts w:cs="Arial"/>
          <w:sz w:val="22"/>
        </w:rPr>
        <w:t>targets</w:t>
      </w:r>
      <w:r>
        <w:rPr>
          <w:rFonts w:cs="Arial"/>
          <w:sz w:val="22"/>
        </w:rPr>
        <w:t xml:space="preserve"> as set with the Progress Leader. </w:t>
      </w:r>
    </w:p>
    <w:p w:rsidR="00EE3726" w:rsidRPr="00591072" w:rsidRDefault="00EE3726" w:rsidP="00EE3726">
      <w:pPr>
        <w:pStyle w:val="ListParagraph"/>
        <w:numPr>
          <w:ilvl w:val="0"/>
          <w:numId w:val="19"/>
        </w:numPr>
        <w:autoSpaceDE w:val="0"/>
        <w:autoSpaceDN w:val="0"/>
        <w:adjustRightInd w:val="0"/>
        <w:ind w:left="567" w:hanging="567"/>
        <w:rPr>
          <w:rFonts w:cs="Arial"/>
          <w:sz w:val="22"/>
        </w:rPr>
      </w:pPr>
      <w:r>
        <w:rPr>
          <w:rFonts w:cs="Arial"/>
          <w:sz w:val="22"/>
        </w:rPr>
        <w:t>Percentage of pupil</w:t>
      </w:r>
      <w:r w:rsidR="00BD44E1">
        <w:rPr>
          <w:rFonts w:cs="Arial"/>
          <w:sz w:val="22"/>
        </w:rPr>
        <w:t>s meeting their class progress t</w:t>
      </w:r>
      <w:r>
        <w:rPr>
          <w:rFonts w:cs="Arial"/>
          <w:sz w:val="22"/>
        </w:rPr>
        <w:t>argets, at least 2 sub levels per year.</w:t>
      </w:r>
    </w:p>
    <w:p w:rsidR="00EE3726" w:rsidRDefault="00EE3726" w:rsidP="00EE3726">
      <w:pPr>
        <w:pStyle w:val="ListParagraph"/>
        <w:numPr>
          <w:ilvl w:val="0"/>
          <w:numId w:val="19"/>
        </w:numPr>
        <w:autoSpaceDE w:val="0"/>
        <w:autoSpaceDN w:val="0"/>
        <w:adjustRightInd w:val="0"/>
        <w:ind w:left="567" w:hanging="567"/>
        <w:rPr>
          <w:rFonts w:cs="Arial"/>
          <w:sz w:val="22"/>
        </w:rPr>
      </w:pPr>
      <w:r w:rsidRPr="00E806ED">
        <w:rPr>
          <w:rFonts w:cs="Arial"/>
          <w:sz w:val="22"/>
        </w:rPr>
        <w:t>Proportion of</w:t>
      </w:r>
      <w:r>
        <w:rPr>
          <w:rFonts w:cs="Arial"/>
          <w:sz w:val="22"/>
        </w:rPr>
        <w:t xml:space="preserve"> lessons </w:t>
      </w:r>
      <w:r w:rsidRPr="00E806ED">
        <w:rPr>
          <w:rFonts w:cs="Arial"/>
          <w:sz w:val="22"/>
        </w:rPr>
        <w:t>formally observed to be good</w:t>
      </w:r>
      <w:r>
        <w:rPr>
          <w:rFonts w:cs="Arial"/>
          <w:sz w:val="22"/>
        </w:rPr>
        <w:t>/outstanding as set out by K</w:t>
      </w:r>
      <w:r w:rsidR="00BD44E1">
        <w:rPr>
          <w:rFonts w:cs="Arial"/>
          <w:sz w:val="22"/>
        </w:rPr>
        <w:t xml:space="preserve">ent County Council </w:t>
      </w:r>
      <w:r>
        <w:rPr>
          <w:rFonts w:cs="Arial"/>
          <w:sz w:val="22"/>
        </w:rPr>
        <w:t>(80%).</w:t>
      </w:r>
    </w:p>
    <w:p w:rsidR="00EE3726" w:rsidRPr="00731AFA" w:rsidRDefault="00EE3726" w:rsidP="00EE3726">
      <w:pPr>
        <w:pStyle w:val="ListParagraph"/>
        <w:numPr>
          <w:ilvl w:val="0"/>
          <w:numId w:val="19"/>
        </w:numPr>
        <w:autoSpaceDE w:val="0"/>
        <w:autoSpaceDN w:val="0"/>
        <w:adjustRightInd w:val="0"/>
        <w:ind w:left="567" w:hanging="567"/>
        <w:rPr>
          <w:rFonts w:cs="Arial"/>
          <w:sz w:val="22"/>
        </w:rPr>
      </w:pPr>
      <w:r>
        <w:rPr>
          <w:rFonts w:cs="Arial"/>
          <w:sz w:val="22"/>
        </w:rPr>
        <w:t>Responsibility taken for personal professional development</w:t>
      </w:r>
      <w:r w:rsidR="00EF1077">
        <w:rPr>
          <w:rFonts w:cs="Arial"/>
          <w:sz w:val="22"/>
        </w:rPr>
        <w:t>.</w:t>
      </w:r>
    </w:p>
    <w:p w:rsidR="00EE3726" w:rsidRPr="00E806ED" w:rsidRDefault="00EE3726" w:rsidP="00EE3726">
      <w:pPr>
        <w:pStyle w:val="ListParagraph"/>
        <w:numPr>
          <w:ilvl w:val="0"/>
          <w:numId w:val="19"/>
        </w:numPr>
        <w:autoSpaceDE w:val="0"/>
        <w:autoSpaceDN w:val="0"/>
        <w:adjustRightInd w:val="0"/>
        <w:ind w:left="567" w:hanging="567"/>
        <w:rPr>
          <w:rFonts w:cs="Arial"/>
          <w:sz w:val="22"/>
        </w:rPr>
      </w:pPr>
      <w:r w:rsidRPr="00E806ED">
        <w:rPr>
          <w:rFonts w:cs="Arial"/>
          <w:sz w:val="22"/>
        </w:rPr>
        <w:t>Actual budget spend against forecast</w:t>
      </w:r>
      <w:r>
        <w:rPr>
          <w:rFonts w:cs="Arial"/>
          <w:sz w:val="22"/>
        </w:rPr>
        <w:t>.</w:t>
      </w:r>
    </w:p>
    <w:p w:rsidR="00EE3726" w:rsidRPr="002128A9" w:rsidRDefault="00EE3726" w:rsidP="00EE3726">
      <w:pPr>
        <w:autoSpaceDE w:val="0"/>
        <w:autoSpaceDN w:val="0"/>
        <w:adjustRightInd w:val="0"/>
        <w:rPr>
          <w:rFonts w:cs="Arial"/>
          <w:sz w:val="22"/>
        </w:rPr>
      </w:pPr>
    </w:p>
    <w:p w:rsidR="007A3516" w:rsidRPr="00EE3726" w:rsidRDefault="007A3516" w:rsidP="00EE3726">
      <w:pPr>
        <w:autoSpaceDE w:val="0"/>
        <w:autoSpaceDN w:val="0"/>
        <w:adjustRightInd w:val="0"/>
        <w:rPr>
          <w:rFonts w:cs="Arial"/>
          <w:sz w:val="22"/>
        </w:rPr>
      </w:pPr>
    </w:p>
    <w:p w:rsidR="007A3516" w:rsidRDefault="007A3516" w:rsidP="00E806ED">
      <w:pPr>
        <w:ind w:left="426" w:hanging="426"/>
        <w:rPr>
          <w:rFonts w:cs="Arial"/>
          <w:sz w:val="22"/>
        </w:rPr>
      </w:pPr>
    </w:p>
    <w:p w:rsidR="007323DE" w:rsidRDefault="007323DE" w:rsidP="00E806ED">
      <w:pPr>
        <w:ind w:left="426" w:hanging="426"/>
        <w:rPr>
          <w:rFonts w:cs="Arial"/>
          <w:sz w:val="22"/>
        </w:rPr>
      </w:pPr>
      <w:r>
        <w:rPr>
          <w:rFonts w:cs="Arial"/>
          <w:noProof/>
          <w:sz w:val="22"/>
          <w:lang w:eastAsia="en-GB"/>
        </w:rPr>
        <w:drawing>
          <wp:anchor distT="0" distB="0" distL="114300" distR="114300" simplePos="0" relativeHeight="251663360" behindDoc="0" locked="0" layoutInCell="1" allowOverlap="1">
            <wp:simplePos x="0" y="0"/>
            <wp:positionH relativeFrom="column">
              <wp:posOffset>1803621</wp:posOffset>
            </wp:positionH>
            <wp:positionV relativeFrom="margin">
              <wp:posOffset>8755518</wp:posOffset>
            </wp:positionV>
            <wp:extent cx="903301" cy="429370"/>
            <wp:effectExtent l="19050" t="0" r="0" b="0"/>
            <wp:wrapNone/>
            <wp:docPr id="3" name="Picture 4" descr="Canterbury_Christ_Chur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erbury_Christ_Church_Logo.png"/>
                    <pic:cNvPicPr>
                      <a:picLocks noChangeAspect="1" noChangeArrowheads="1"/>
                    </pic:cNvPicPr>
                  </pic:nvPicPr>
                  <pic:blipFill>
                    <a:blip r:embed="rId8"/>
                    <a:srcRect/>
                    <a:stretch>
                      <a:fillRect/>
                    </a:stretch>
                  </pic:blipFill>
                  <pic:spPr bwMode="auto">
                    <a:xfrm>
                      <a:off x="0" y="0"/>
                      <a:ext cx="903301" cy="429370"/>
                    </a:xfrm>
                    <a:prstGeom prst="rect">
                      <a:avLst/>
                    </a:prstGeom>
                    <a:noFill/>
                  </pic:spPr>
                </pic:pic>
              </a:graphicData>
            </a:graphic>
          </wp:anchor>
        </w:drawing>
      </w:r>
      <w:r>
        <w:rPr>
          <w:rFonts w:cs="Arial"/>
          <w:noProof/>
          <w:sz w:val="22"/>
          <w:lang w:eastAsia="en-GB"/>
        </w:rPr>
        <w:drawing>
          <wp:anchor distT="0" distB="0" distL="114300" distR="114300" simplePos="0" relativeHeight="251661312" behindDoc="0" locked="0" layoutInCell="1" allowOverlap="1">
            <wp:simplePos x="0" y="0"/>
            <wp:positionH relativeFrom="column">
              <wp:posOffset>547315</wp:posOffset>
            </wp:positionH>
            <wp:positionV relativeFrom="margin">
              <wp:posOffset>8771420</wp:posOffset>
            </wp:positionV>
            <wp:extent cx="211538" cy="326004"/>
            <wp:effectExtent l="19050" t="0" r="0" b="0"/>
            <wp:wrapNone/>
            <wp:docPr id="2" name="Picture 6" descr="Diocese_of_Canter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_of_Canterbury.png"/>
                    <pic:cNvPicPr>
                      <a:picLocks noChangeAspect="1" noChangeArrowheads="1"/>
                    </pic:cNvPicPr>
                  </pic:nvPicPr>
                  <pic:blipFill>
                    <a:blip r:embed="rId9"/>
                    <a:srcRect/>
                    <a:stretch>
                      <a:fillRect/>
                    </a:stretch>
                  </pic:blipFill>
                  <pic:spPr bwMode="auto">
                    <a:xfrm>
                      <a:off x="0" y="0"/>
                      <a:ext cx="211538" cy="326004"/>
                    </a:xfrm>
                    <a:prstGeom prst="rect">
                      <a:avLst/>
                    </a:prstGeom>
                    <a:noFill/>
                  </pic:spPr>
                </pic:pic>
              </a:graphicData>
            </a:graphic>
          </wp:anchor>
        </w:drawing>
      </w:r>
      <w:r>
        <w:rPr>
          <w:rFonts w:cs="Arial"/>
          <w:noProof/>
          <w:sz w:val="22"/>
          <w:lang w:eastAsia="en-GB"/>
        </w:rPr>
        <w:drawing>
          <wp:anchor distT="0" distB="0" distL="114300" distR="114300" simplePos="0" relativeHeight="251667456" behindDoc="0" locked="0" layoutInCell="1" allowOverlap="1">
            <wp:simplePos x="0" y="0"/>
            <wp:positionH relativeFrom="column">
              <wp:posOffset>5127266</wp:posOffset>
            </wp:positionH>
            <wp:positionV relativeFrom="margin">
              <wp:posOffset>8842982</wp:posOffset>
            </wp:positionV>
            <wp:extent cx="458028" cy="286247"/>
            <wp:effectExtent l="19050" t="0" r="0" b="0"/>
            <wp:wrapNone/>
            <wp:docPr id="6" name="Picture 8" descr="Kent_County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t_County_Council.png"/>
                    <pic:cNvPicPr>
                      <a:picLocks noChangeAspect="1" noChangeArrowheads="1"/>
                    </pic:cNvPicPr>
                  </pic:nvPicPr>
                  <pic:blipFill>
                    <a:blip r:embed="rId10"/>
                    <a:srcRect/>
                    <a:stretch>
                      <a:fillRect/>
                    </a:stretch>
                  </pic:blipFill>
                  <pic:spPr bwMode="auto">
                    <a:xfrm>
                      <a:off x="0" y="0"/>
                      <a:ext cx="458028" cy="286247"/>
                    </a:xfrm>
                    <a:prstGeom prst="rect">
                      <a:avLst/>
                    </a:prstGeom>
                    <a:noFill/>
                  </pic:spPr>
                </pic:pic>
              </a:graphicData>
            </a:graphic>
          </wp:anchor>
        </w:drawing>
      </w:r>
    </w:p>
    <w:p w:rsidR="00DB6028" w:rsidRDefault="00DB6028"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1B5AA0" w:rsidP="008D4CF4">
      <w:pPr>
        <w:ind w:left="426" w:hanging="426"/>
        <w:rPr>
          <w:rFonts w:ascii="Times New Roman" w:hAnsi="Times New Roman"/>
          <w:b/>
          <w:sz w:val="13"/>
          <w:szCs w:val="13"/>
        </w:rPr>
      </w:pPr>
      <w:r>
        <w:rPr>
          <w:rFonts w:ascii="Times New Roman" w:hAnsi="Times New Roman"/>
          <w:b/>
          <w:noProof/>
          <w:sz w:val="13"/>
          <w:szCs w:val="13"/>
          <w:lang w:eastAsia="en-GB"/>
        </w:rPr>
        <w:drawing>
          <wp:anchor distT="0" distB="0" distL="114300" distR="114300" simplePos="0" relativeHeight="251665408" behindDoc="0" locked="0" layoutInCell="1" allowOverlap="1" wp14:anchorId="14D20E6D" wp14:editId="598031A8">
            <wp:simplePos x="0" y="0"/>
            <wp:positionH relativeFrom="column">
              <wp:posOffset>3639820</wp:posOffset>
            </wp:positionH>
            <wp:positionV relativeFrom="paragraph">
              <wp:posOffset>40309</wp:posOffset>
            </wp:positionV>
            <wp:extent cx="370205" cy="436880"/>
            <wp:effectExtent l="0" t="0" r="0" b="0"/>
            <wp:wrapNone/>
            <wp:docPr id="5" name="Picture 2" descr="Be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logo-blue.jpg"/>
                    <pic:cNvPicPr/>
                  </pic:nvPicPr>
                  <pic:blipFill>
                    <a:blip r:embed="rId11"/>
                    <a:stretch>
                      <a:fillRect/>
                    </a:stretch>
                  </pic:blipFill>
                  <pic:spPr>
                    <a:xfrm>
                      <a:off x="0" y="0"/>
                      <a:ext cx="370205" cy="436880"/>
                    </a:xfrm>
                    <a:prstGeom prst="rect">
                      <a:avLst/>
                    </a:prstGeom>
                  </pic:spPr>
                </pic:pic>
              </a:graphicData>
            </a:graphic>
          </wp:anchor>
        </w:drawing>
      </w: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EE3726" w:rsidRDefault="00EE3726" w:rsidP="008D4CF4">
      <w:pPr>
        <w:ind w:left="426" w:hanging="426"/>
        <w:rPr>
          <w:rFonts w:ascii="Times New Roman" w:hAnsi="Times New Roman"/>
          <w:b/>
          <w:sz w:val="13"/>
          <w:szCs w:val="13"/>
        </w:rPr>
      </w:pPr>
    </w:p>
    <w:p w:rsidR="007323DE" w:rsidRDefault="007323DE" w:rsidP="008D4CF4">
      <w:pPr>
        <w:ind w:left="426" w:hanging="426"/>
        <w:rPr>
          <w:rFonts w:ascii="Times New Roman" w:hAnsi="Times New Roman"/>
          <w:b/>
          <w:sz w:val="13"/>
          <w:szCs w:val="13"/>
        </w:rPr>
      </w:pPr>
    </w:p>
    <w:p w:rsidR="00DB6028" w:rsidRPr="00863FF5" w:rsidRDefault="00DB6028" w:rsidP="00DB6028">
      <w:pPr>
        <w:pStyle w:val="Footer"/>
        <w:tabs>
          <w:tab w:val="left" w:pos="5529"/>
          <w:tab w:val="left" w:pos="7655"/>
        </w:tabs>
        <w:ind w:left="588" w:right="-567" w:firstLine="14"/>
        <w:rPr>
          <w:rFonts w:ascii="Times New Roman" w:hAnsi="Times New Roman" w:cs="Arial"/>
          <w:b/>
          <w:sz w:val="13"/>
          <w:szCs w:val="13"/>
        </w:rPr>
      </w:pPr>
      <w:r w:rsidRPr="00863FF5">
        <w:rPr>
          <w:rFonts w:ascii="Times New Roman" w:hAnsi="Times New Roman" w:cs="Arial"/>
          <w:b/>
          <w:sz w:val="13"/>
          <w:szCs w:val="13"/>
        </w:rPr>
        <w:t>The Diocese of</w:t>
      </w:r>
    </w:p>
    <w:p w:rsidR="00DB6028" w:rsidRPr="00863FF5" w:rsidRDefault="00DB6028" w:rsidP="00DB6028">
      <w:pPr>
        <w:pStyle w:val="Footer"/>
        <w:tabs>
          <w:tab w:val="left" w:pos="5529"/>
          <w:tab w:val="left" w:pos="7655"/>
        </w:tabs>
        <w:ind w:left="672" w:right="-567" w:firstLine="14"/>
        <w:rPr>
          <w:rFonts w:ascii="Times New Roman" w:hAnsi="Times New Roman" w:cs="Arial"/>
          <w:b/>
          <w:sz w:val="13"/>
          <w:szCs w:val="13"/>
        </w:rPr>
      </w:pPr>
      <w:r w:rsidRPr="00863FF5">
        <w:rPr>
          <w:rFonts w:ascii="Times New Roman" w:hAnsi="Times New Roman" w:cs="Arial"/>
          <w:b/>
          <w:sz w:val="13"/>
          <w:szCs w:val="13"/>
        </w:rPr>
        <w:t>Canterbury</w:t>
      </w:r>
    </w:p>
    <w:p w:rsidR="00DB6028" w:rsidRDefault="00DB6028" w:rsidP="00DB6028">
      <w:pPr>
        <w:pStyle w:val="Footer"/>
        <w:tabs>
          <w:tab w:val="left" w:pos="5529"/>
          <w:tab w:val="left" w:pos="7655"/>
        </w:tabs>
        <w:ind w:left="-567" w:right="-567"/>
        <w:rPr>
          <w:rFonts w:ascii="Times New Roman" w:hAnsi="Times New Roman"/>
          <w:b/>
          <w:sz w:val="13"/>
          <w:szCs w:val="13"/>
        </w:rPr>
      </w:pPr>
    </w:p>
    <w:p w:rsidR="00DB6028" w:rsidRPr="00572AF8" w:rsidRDefault="00DB6028" w:rsidP="00DB6028">
      <w:pPr>
        <w:pStyle w:val="Footer"/>
        <w:tabs>
          <w:tab w:val="clear" w:pos="4680"/>
          <w:tab w:val="clear" w:pos="9360"/>
          <w:tab w:val="center" w:pos="5245"/>
          <w:tab w:val="left" w:pos="6804"/>
        </w:tabs>
        <w:ind w:left="567" w:right="566"/>
        <w:rPr>
          <w:rFonts w:ascii="Times New Roman" w:hAnsi="Times New Roman"/>
          <w:b/>
          <w:sz w:val="13"/>
          <w:szCs w:val="13"/>
        </w:rPr>
      </w:pPr>
      <w:r w:rsidRPr="007D0644">
        <w:rPr>
          <w:rFonts w:ascii="Times New Roman" w:hAnsi="Times New Roman"/>
          <w:b/>
          <w:sz w:val="14"/>
          <w:szCs w:val="14"/>
        </w:rPr>
        <w:t>Millbank</w:t>
      </w:r>
      <w:r w:rsidRPr="00B41977">
        <w:rPr>
          <w:rFonts w:ascii="Times New Roman" w:hAnsi="Times New Roman"/>
          <w:b/>
          <w:sz w:val="13"/>
          <w:szCs w:val="13"/>
        </w:rPr>
        <w:t xml:space="preserve"> </w:t>
      </w:r>
      <w:r w:rsidRPr="007D0644">
        <w:rPr>
          <w:rFonts w:ascii="Times New Roman" w:hAnsi="Times New Roman"/>
          <w:b/>
          <w:sz w:val="14"/>
          <w:szCs w:val="14"/>
        </w:rPr>
        <w:t>Road</w:t>
      </w:r>
      <w:r>
        <w:rPr>
          <w:rFonts w:ascii="Times New Roman" w:hAnsi="Times New Roman"/>
          <w:b/>
          <w:sz w:val="14"/>
          <w:szCs w:val="14"/>
        </w:rPr>
        <w:t xml:space="preserve"> +</w:t>
      </w:r>
      <w:r w:rsidRPr="007D0644">
        <w:rPr>
          <w:rFonts w:ascii="Times New Roman" w:hAnsi="Times New Roman"/>
          <w:b/>
          <w:sz w:val="14"/>
          <w:szCs w:val="14"/>
        </w:rPr>
        <w:t xml:space="preserve"> Kingsnorth</w:t>
      </w:r>
      <w:r>
        <w:rPr>
          <w:rFonts w:ascii="Times New Roman" w:hAnsi="Times New Roman"/>
          <w:b/>
          <w:sz w:val="14"/>
          <w:szCs w:val="14"/>
        </w:rPr>
        <w:t xml:space="preserve"> +</w:t>
      </w:r>
      <w:r w:rsidRPr="007D0644">
        <w:rPr>
          <w:rFonts w:ascii="Times New Roman" w:hAnsi="Times New Roman"/>
          <w:b/>
          <w:sz w:val="14"/>
          <w:szCs w:val="14"/>
        </w:rPr>
        <w:t xml:space="preserve"> Ashford</w:t>
      </w:r>
      <w:r>
        <w:rPr>
          <w:rFonts w:ascii="Times New Roman" w:hAnsi="Times New Roman"/>
          <w:b/>
          <w:sz w:val="14"/>
          <w:szCs w:val="14"/>
        </w:rPr>
        <w:t xml:space="preserve"> + </w:t>
      </w:r>
      <w:r w:rsidRPr="007D0644">
        <w:rPr>
          <w:rFonts w:ascii="Times New Roman" w:hAnsi="Times New Roman"/>
          <w:b/>
          <w:sz w:val="14"/>
          <w:szCs w:val="14"/>
        </w:rPr>
        <w:t xml:space="preserve">Kent </w:t>
      </w:r>
      <w:r>
        <w:rPr>
          <w:rFonts w:ascii="Times New Roman" w:hAnsi="Times New Roman"/>
          <w:b/>
          <w:sz w:val="14"/>
          <w:szCs w:val="14"/>
        </w:rPr>
        <w:t xml:space="preserve"> </w:t>
      </w:r>
      <w:r w:rsidRPr="007D0644">
        <w:rPr>
          <w:rFonts w:ascii="Times New Roman" w:hAnsi="Times New Roman"/>
          <w:b/>
          <w:sz w:val="14"/>
          <w:szCs w:val="14"/>
        </w:rPr>
        <w:t>TN23 3HG</w:t>
      </w:r>
      <w:r w:rsidRPr="007D0644">
        <w:rPr>
          <w:rFonts w:ascii="Times New Roman" w:hAnsi="Times New Roman"/>
          <w:b/>
          <w:sz w:val="14"/>
          <w:szCs w:val="14"/>
        </w:rPr>
        <w:tab/>
      </w:r>
      <w:r w:rsidRPr="007D0644">
        <w:rPr>
          <w:rFonts w:ascii="Times New Roman" w:hAnsi="Times New Roman"/>
          <w:b/>
          <w:color w:val="FF0000"/>
          <w:sz w:val="14"/>
          <w:szCs w:val="14"/>
        </w:rPr>
        <w:t>Tel:</w:t>
      </w:r>
      <w:r>
        <w:rPr>
          <w:rFonts w:ascii="Times New Roman" w:hAnsi="Times New Roman"/>
          <w:b/>
          <w:color w:val="FF0000"/>
          <w:sz w:val="14"/>
          <w:szCs w:val="14"/>
        </w:rPr>
        <w:t xml:space="preserve"> </w:t>
      </w:r>
      <w:r>
        <w:rPr>
          <w:rFonts w:ascii="Times New Roman" w:hAnsi="Times New Roman"/>
          <w:b/>
          <w:sz w:val="14"/>
          <w:szCs w:val="14"/>
        </w:rPr>
        <w:t xml:space="preserve"> +44(0)1233 623465</w:t>
      </w:r>
      <w:r>
        <w:rPr>
          <w:rFonts w:ascii="Times New Roman" w:hAnsi="Times New Roman"/>
          <w:b/>
          <w:sz w:val="14"/>
          <w:szCs w:val="14"/>
        </w:rPr>
        <w:tab/>
      </w:r>
      <w:r w:rsidRPr="007D0644">
        <w:rPr>
          <w:rFonts w:ascii="Times New Roman" w:hAnsi="Times New Roman"/>
          <w:b/>
          <w:color w:val="FF0000"/>
          <w:sz w:val="14"/>
          <w:szCs w:val="14"/>
        </w:rPr>
        <w:t>Email:</w:t>
      </w:r>
      <w:r w:rsidRPr="007D0644">
        <w:rPr>
          <w:rFonts w:ascii="Times New Roman" w:hAnsi="Times New Roman"/>
          <w:b/>
          <w:sz w:val="14"/>
          <w:szCs w:val="14"/>
        </w:rPr>
        <w:t xml:space="preserve"> </w:t>
      </w:r>
      <w:hyperlink r:id="rId12" w:history="1">
        <w:r w:rsidRPr="00572AF8">
          <w:rPr>
            <w:rStyle w:val="Hyperlink"/>
            <w:rFonts w:ascii="Times New Roman" w:hAnsi="Times New Roman"/>
            <w:b/>
            <w:color w:val="auto"/>
            <w:sz w:val="14"/>
            <w:szCs w:val="14"/>
            <w:u w:val="none"/>
          </w:rPr>
          <w:t>office@thejohnwallisacademy.org</w:t>
        </w:r>
      </w:hyperlink>
    </w:p>
    <w:p w:rsidR="00DB6028" w:rsidRPr="007573FF" w:rsidRDefault="00DB6028" w:rsidP="00DB6028">
      <w:pPr>
        <w:pStyle w:val="Footer"/>
        <w:tabs>
          <w:tab w:val="clear" w:pos="9360"/>
          <w:tab w:val="left" w:pos="5812"/>
        </w:tabs>
        <w:ind w:left="-567" w:right="-567"/>
        <w:jc w:val="center"/>
        <w:rPr>
          <w:rFonts w:ascii="Times New Roman" w:hAnsi="Times New Roman"/>
          <w:sz w:val="12"/>
          <w:szCs w:val="12"/>
        </w:rPr>
      </w:pPr>
    </w:p>
    <w:p w:rsidR="00DB6028" w:rsidRPr="007573FF" w:rsidRDefault="00DB6028" w:rsidP="00DB6028">
      <w:pPr>
        <w:pStyle w:val="Footer"/>
        <w:tabs>
          <w:tab w:val="clear" w:pos="9360"/>
          <w:tab w:val="left" w:pos="6521"/>
        </w:tabs>
        <w:ind w:left="-567" w:right="-284"/>
        <w:jc w:val="center"/>
        <w:rPr>
          <w:rFonts w:ascii="Times New Roman" w:hAnsi="Times New Roman"/>
          <w:sz w:val="10"/>
          <w:szCs w:val="10"/>
        </w:rPr>
      </w:pPr>
      <w:r w:rsidRPr="007573FF">
        <w:rPr>
          <w:rFonts w:ascii="Times New Roman" w:hAnsi="Times New Roman"/>
          <w:sz w:val="10"/>
          <w:szCs w:val="10"/>
        </w:rPr>
        <w:t xml:space="preserve">The John Wallis </w:t>
      </w:r>
      <w:r>
        <w:rPr>
          <w:rFonts w:ascii="Times New Roman" w:hAnsi="Times New Roman"/>
          <w:sz w:val="10"/>
          <w:szCs w:val="10"/>
        </w:rPr>
        <w:t xml:space="preserve">Church of England </w:t>
      </w:r>
      <w:r w:rsidRPr="007573FF">
        <w:rPr>
          <w:rFonts w:ascii="Times New Roman" w:hAnsi="Times New Roman"/>
          <w:sz w:val="10"/>
          <w:szCs w:val="10"/>
        </w:rPr>
        <w:t>Academy, Ashford, a charitable company limited by guarantee registered in England and Wales with company number 7006159, registered office address: Millbank Road, Kingsnorth, Ashford, Kent TN23 3HG.</w:t>
      </w:r>
    </w:p>
    <w:p w:rsidR="00DB6028" w:rsidRPr="00DB6028" w:rsidRDefault="00DB6028" w:rsidP="007323DE">
      <w:pPr>
        <w:pStyle w:val="Footer"/>
        <w:tabs>
          <w:tab w:val="clear" w:pos="9360"/>
          <w:tab w:val="left" w:pos="6521"/>
        </w:tabs>
        <w:spacing w:before="40"/>
        <w:ind w:left="-567" w:right="-567"/>
        <w:jc w:val="center"/>
        <w:rPr>
          <w:rFonts w:ascii="Times New Roman" w:hAnsi="Times New Roman"/>
          <w:sz w:val="16"/>
          <w:szCs w:val="16"/>
        </w:rPr>
      </w:pPr>
      <w:r w:rsidRPr="007573FF">
        <w:rPr>
          <w:rFonts w:ascii="Times New Roman" w:hAnsi="Times New Roman"/>
          <w:sz w:val="16"/>
          <w:szCs w:val="16"/>
        </w:rPr>
        <w:t>www.the</w:t>
      </w:r>
      <w:r w:rsidRPr="007573FF">
        <w:rPr>
          <w:rFonts w:ascii="Times New Roman" w:hAnsi="Times New Roman"/>
          <w:color w:val="FF0000"/>
          <w:sz w:val="16"/>
          <w:szCs w:val="16"/>
        </w:rPr>
        <w:t>johnwallis</w:t>
      </w:r>
      <w:r w:rsidRPr="007573FF">
        <w:rPr>
          <w:rFonts w:ascii="Times New Roman" w:hAnsi="Times New Roman"/>
          <w:sz w:val="16"/>
          <w:szCs w:val="16"/>
        </w:rPr>
        <w:t>academy.org</w:t>
      </w:r>
    </w:p>
    <w:sectPr w:rsidR="00DB6028" w:rsidRPr="00DB6028" w:rsidSect="007A3516">
      <w:pgSz w:w="11907" w:h="16840" w:code="9"/>
      <w:pgMar w:top="567" w:right="851"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E04" w:rsidRDefault="009B2E04" w:rsidP="00962413">
      <w:r>
        <w:separator/>
      </w:r>
    </w:p>
  </w:endnote>
  <w:endnote w:type="continuationSeparator" w:id="0">
    <w:p w:rsidR="009B2E04" w:rsidRDefault="009B2E04"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E04" w:rsidRDefault="009B2E04" w:rsidP="00962413">
      <w:r>
        <w:separator/>
      </w:r>
    </w:p>
  </w:footnote>
  <w:footnote w:type="continuationSeparator" w:id="0">
    <w:p w:rsidR="009B2E04" w:rsidRDefault="009B2E04" w:rsidP="00962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946"/>
    <w:multiLevelType w:val="hybridMultilevel"/>
    <w:tmpl w:val="CE24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473E1"/>
    <w:multiLevelType w:val="hybridMultilevel"/>
    <w:tmpl w:val="881A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BB0D03"/>
    <w:multiLevelType w:val="hybridMultilevel"/>
    <w:tmpl w:val="B2E2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068CD"/>
    <w:multiLevelType w:val="hybridMultilevel"/>
    <w:tmpl w:val="B5B22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24F1B"/>
    <w:multiLevelType w:val="hybridMultilevel"/>
    <w:tmpl w:val="2DC6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6F6964"/>
    <w:multiLevelType w:val="hybridMultilevel"/>
    <w:tmpl w:val="F7B8D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7114B"/>
    <w:multiLevelType w:val="hybridMultilevel"/>
    <w:tmpl w:val="3652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A96EDD"/>
    <w:multiLevelType w:val="hybridMultilevel"/>
    <w:tmpl w:val="D03C0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D1EFB"/>
    <w:multiLevelType w:val="hybridMultilevel"/>
    <w:tmpl w:val="7BDA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D3610F"/>
    <w:multiLevelType w:val="hybridMultilevel"/>
    <w:tmpl w:val="74E0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311DCD"/>
    <w:multiLevelType w:val="hybridMultilevel"/>
    <w:tmpl w:val="847602C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A4EC5"/>
    <w:multiLevelType w:val="hybridMultilevel"/>
    <w:tmpl w:val="2AA4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53F3A59"/>
    <w:multiLevelType w:val="hybridMultilevel"/>
    <w:tmpl w:val="5AB8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33E9B"/>
    <w:multiLevelType w:val="hybridMultilevel"/>
    <w:tmpl w:val="F008E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160215"/>
    <w:multiLevelType w:val="hybridMultilevel"/>
    <w:tmpl w:val="10D055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9"/>
  </w:num>
  <w:num w:numId="4">
    <w:abstractNumId w:val="12"/>
  </w:num>
  <w:num w:numId="5">
    <w:abstractNumId w:val="16"/>
  </w:num>
  <w:num w:numId="6">
    <w:abstractNumId w:val="13"/>
  </w:num>
  <w:num w:numId="7">
    <w:abstractNumId w:val="20"/>
  </w:num>
  <w:num w:numId="8">
    <w:abstractNumId w:val="14"/>
  </w:num>
  <w:num w:numId="9">
    <w:abstractNumId w:val="19"/>
  </w:num>
  <w:num w:numId="10">
    <w:abstractNumId w:val="3"/>
  </w:num>
  <w:num w:numId="11">
    <w:abstractNumId w:val="8"/>
  </w:num>
  <w:num w:numId="12">
    <w:abstractNumId w:val="0"/>
  </w:num>
  <w:num w:numId="13">
    <w:abstractNumId w:val="7"/>
  </w:num>
  <w:num w:numId="14">
    <w:abstractNumId w:val="5"/>
  </w:num>
  <w:num w:numId="15">
    <w:abstractNumId w:val="10"/>
  </w:num>
  <w:num w:numId="16">
    <w:abstractNumId w:val="4"/>
  </w:num>
  <w:num w:numId="17">
    <w:abstractNumId w:val="11"/>
  </w:num>
  <w:num w:numId="18">
    <w:abstractNumId w:val="1"/>
  </w:num>
  <w:num w:numId="19">
    <w:abstractNumId w:val="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13"/>
    <w:rsid w:val="0001139D"/>
    <w:rsid w:val="00046919"/>
    <w:rsid w:val="00085B4E"/>
    <w:rsid w:val="000A35B1"/>
    <w:rsid w:val="000B6E5F"/>
    <w:rsid w:val="000C1489"/>
    <w:rsid w:val="000D585A"/>
    <w:rsid w:val="00125DA0"/>
    <w:rsid w:val="00156475"/>
    <w:rsid w:val="00161560"/>
    <w:rsid w:val="00171B5B"/>
    <w:rsid w:val="0017257B"/>
    <w:rsid w:val="00186A01"/>
    <w:rsid w:val="0019239B"/>
    <w:rsid w:val="001A0A1E"/>
    <w:rsid w:val="001B5AA0"/>
    <w:rsid w:val="001B612C"/>
    <w:rsid w:val="001C1087"/>
    <w:rsid w:val="001E602C"/>
    <w:rsid w:val="001F3BB4"/>
    <w:rsid w:val="00203D18"/>
    <w:rsid w:val="00287802"/>
    <w:rsid w:val="002A5A55"/>
    <w:rsid w:val="002D7A90"/>
    <w:rsid w:val="002E7D0E"/>
    <w:rsid w:val="003271D4"/>
    <w:rsid w:val="003349ED"/>
    <w:rsid w:val="003449DC"/>
    <w:rsid w:val="00375978"/>
    <w:rsid w:val="00382217"/>
    <w:rsid w:val="003963E4"/>
    <w:rsid w:val="003F23A3"/>
    <w:rsid w:val="00400B16"/>
    <w:rsid w:val="00401484"/>
    <w:rsid w:val="00404FE3"/>
    <w:rsid w:val="00420D94"/>
    <w:rsid w:val="00440D89"/>
    <w:rsid w:val="00454E2D"/>
    <w:rsid w:val="0047023F"/>
    <w:rsid w:val="00481B89"/>
    <w:rsid w:val="00487EA4"/>
    <w:rsid w:val="004A685F"/>
    <w:rsid w:val="004C585C"/>
    <w:rsid w:val="004D0102"/>
    <w:rsid w:val="004D4C58"/>
    <w:rsid w:val="00503E21"/>
    <w:rsid w:val="00535EC1"/>
    <w:rsid w:val="00560995"/>
    <w:rsid w:val="005673B8"/>
    <w:rsid w:val="00572AF8"/>
    <w:rsid w:val="005813C7"/>
    <w:rsid w:val="0059392F"/>
    <w:rsid w:val="005A1C19"/>
    <w:rsid w:val="005A47D2"/>
    <w:rsid w:val="005D5972"/>
    <w:rsid w:val="005F48B1"/>
    <w:rsid w:val="006065A4"/>
    <w:rsid w:val="00610E1E"/>
    <w:rsid w:val="00627BDB"/>
    <w:rsid w:val="00637376"/>
    <w:rsid w:val="006424E7"/>
    <w:rsid w:val="006510FC"/>
    <w:rsid w:val="00655383"/>
    <w:rsid w:val="00667CC0"/>
    <w:rsid w:val="006955EE"/>
    <w:rsid w:val="006B0E50"/>
    <w:rsid w:val="006B47C2"/>
    <w:rsid w:val="006D5469"/>
    <w:rsid w:val="007100CA"/>
    <w:rsid w:val="00730519"/>
    <w:rsid w:val="007323DE"/>
    <w:rsid w:val="00736034"/>
    <w:rsid w:val="007573FF"/>
    <w:rsid w:val="007A3516"/>
    <w:rsid w:val="007C151C"/>
    <w:rsid w:val="007D0644"/>
    <w:rsid w:val="007D6162"/>
    <w:rsid w:val="007E29AB"/>
    <w:rsid w:val="00827957"/>
    <w:rsid w:val="0084087E"/>
    <w:rsid w:val="00863FF5"/>
    <w:rsid w:val="0086772A"/>
    <w:rsid w:val="00890621"/>
    <w:rsid w:val="008A0B19"/>
    <w:rsid w:val="008C5F59"/>
    <w:rsid w:val="008D4CF4"/>
    <w:rsid w:val="00921340"/>
    <w:rsid w:val="00940685"/>
    <w:rsid w:val="00961DC2"/>
    <w:rsid w:val="00962413"/>
    <w:rsid w:val="00977B74"/>
    <w:rsid w:val="00984DED"/>
    <w:rsid w:val="00997AD7"/>
    <w:rsid w:val="009B2E04"/>
    <w:rsid w:val="009C33F6"/>
    <w:rsid w:val="009D049B"/>
    <w:rsid w:val="009D150E"/>
    <w:rsid w:val="009D21AB"/>
    <w:rsid w:val="00A21C8B"/>
    <w:rsid w:val="00A27E24"/>
    <w:rsid w:val="00A40F7D"/>
    <w:rsid w:val="00A50EE1"/>
    <w:rsid w:val="00A77447"/>
    <w:rsid w:val="00A904FD"/>
    <w:rsid w:val="00AA2237"/>
    <w:rsid w:val="00AB51F1"/>
    <w:rsid w:val="00AB6103"/>
    <w:rsid w:val="00AE0176"/>
    <w:rsid w:val="00AF27E7"/>
    <w:rsid w:val="00B267A8"/>
    <w:rsid w:val="00B41977"/>
    <w:rsid w:val="00B460CF"/>
    <w:rsid w:val="00B6353F"/>
    <w:rsid w:val="00B646FA"/>
    <w:rsid w:val="00BD44E1"/>
    <w:rsid w:val="00BE64A7"/>
    <w:rsid w:val="00BF2BD7"/>
    <w:rsid w:val="00C0504A"/>
    <w:rsid w:val="00C269F5"/>
    <w:rsid w:val="00C351B7"/>
    <w:rsid w:val="00C62644"/>
    <w:rsid w:val="00C764D3"/>
    <w:rsid w:val="00CB2460"/>
    <w:rsid w:val="00CC4428"/>
    <w:rsid w:val="00CC49E4"/>
    <w:rsid w:val="00CE6B64"/>
    <w:rsid w:val="00D77B00"/>
    <w:rsid w:val="00DA72E9"/>
    <w:rsid w:val="00DB6028"/>
    <w:rsid w:val="00DE4CF6"/>
    <w:rsid w:val="00E26FDC"/>
    <w:rsid w:val="00E45C46"/>
    <w:rsid w:val="00E806ED"/>
    <w:rsid w:val="00E90C91"/>
    <w:rsid w:val="00EB586C"/>
    <w:rsid w:val="00EC7F6D"/>
    <w:rsid w:val="00EE3726"/>
    <w:rsid w:val="00EF1077"/>
    <w:rsid w:val="00F32844"/>
    <w:rsid w:val="00F36872"/>
    <w:rsid w:val="00F67197"/>
    <w:rsid w:val="00FA1022"/>
    <w:rsid w:val="00FB37C9"/>
    <w:rsid w:val="00FC2C43"/>
    <w:rsid w:val="00F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29567F5C"/>
  <w15:docId w15:val="{33703B09-C690-45F7-8E06-98D6B177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7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uiPriority w:val="99"/>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7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thejohnwalli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1176</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dhogben</dc:creator>
  <cp:lastModifiedBy>Maria Calderon</cp:lastModifiedBy>
  <cp:revision>3</cp:revision>
  <cp:lastPrinted>2013-06-04T14:03:00Z</cp:lastPrinted>
  <dcterms:created xsi:type="dcterms:W3CDTF">2019-02-06T10:58:00Z</dcterms:created>
  <dcterms:modified xsi:type="dcterms:W3CDTF">2019-02-06T11:00:00Z</dcterms:modified>
</cp:coreProperties>
</file>