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EB31" w14:textId="77777777" w:rsidR="00C734BB" w:rsidRDefault="00BA4C64" w:rsidP="00BA4C64">
      <w:pPr>
        <w:jc w:val="right"/>
      </w:pPr>
      <w:r>
        <w:rPr>
          <w:noProof/>
          <w:lang w:val="en-GB" w:eastAsia="en-GB"/>
        </w:rPr>
        <w:drawing>
          <wp:inline distT="0" distB="0" distL="0" distR="0" wp14:anchorId="2FB5A2D1" wp14:editId="66340B15">
            <wp:extent cx="1363576" cy="1237129"/>
            <wp:effectExtent l="0" t="0" r="8255" b="127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14:paraId="78286CE5" w14:textId="674E3FE2" w:rsidR="00BA4C64" w:rsidRPr="00BA4C64" w:rsidRDefault="00BA4C64">
      <w:pPr>
        <w:rPr>
          <w:rFonts w:ascii="Verdana" w:hAnsi="Verdana"/>
          <w:b/>
          <w:sz w:val="28"/>
          <w:szCs w:val="28"/>
        </w:rPr>
      </w:pPr>
      <w:r w:rsidRPr="00BA4C64">
        <w:rPr>
          <w:rFonts w:ascii="Verdana" w:hAnsi="Verdana"/>
          <w:b/>
          <w:sz w:val="28"/>
          <w:szCs w:val="28"/>
        </w:rPr>
        <w:t>JOB DESCRIPTION</w:t>
      </w:r>
      <w:r w:rsidR="0034224F">
        <w:rPr>
          <w:rFonts w:ascii="Verdana" w:hAnsi="Verdana"/>
          <w:b/>
          <w:sz w:val="28"/>
          <w:szCs w:val="28"/>
        </w:rPr>
        <w:t xml:space="preserve"> (Draft)</w:t>
      </w:r>
    </w:p>
    <w:p w14:paraId="41E692F0" w14:textId="77777777" w:rsidR="00BA4C64" w:rsidRDefault="00BA4C64"/>
    <w:p w14:paraId="459FE3DE" w14:textId="514B19CE" w:rsidR="00BA4C64" w:rsidRPr="00BA4C64" w:rsidRDefault="00BA4C64" w:rsidP="00BA4C64">
      <w:pPr>
        <w:rPr>
          <w:rFonts w:ascii="Verdana" w:hAnsi="Verdana" w:cs="Tahoma"/>
          <w:sz w:val="22"/>
          <w:szCs w:val="22"/>
        </w:rPr>
      </w:pPr>
      <w:r w:rsidRPr="00BA4C64">
        <w:rPr>
          <w:rFonts w:ascii="Verdana" w:hAnsi="Verdana" w:cs="Tahoma"/>
          <w:b/>
          <w:sz w:val="22"/>
          <w:szCs w:val="22"/>
        </w:rPr>
        <w:t xml:space="preserve">Job Title: </w:t>
      </w:r>
      <w:r w:rsidRPr="00BA4C64">
        <w:rPr>
          <w:rFonts w:ascii="Verdana" w:hAnsi="Verdana" w:cs="Tahoma"/>
          <w:b/>
          <w:sz w:val="22"/>
          <w:szCs w:val="22"/>
        </w:rPr>
        <w:tab/>
      </w:r>
      <w:r>
        <w:rPr>
          <w:rFonts w:ascii="Verdana" w:hAnsi="Verdana" w:cs="Tahoma"/>
          <w:b/>
          <w:sz w:val="22"/>
          <w:szCs w:val="22"/>
        </w:rPr>
        <w:tab/>
      </w:r>
      <w:r w:rsidRPr="00BA4C64">
        <w:rPr>
          <w:rFonts w:ascii="Verdana" w:hAnsi="Verdana" w:cs="Tahoma"/>
          <w:sz w:val="22"/>
          <w:szCs w:val="22"/>
        </w:rPr>
        <w:t>Assistant Headteacher</w:t>
      </w:r>
      <w:r w:rsidR="004A3FD9">
        <w:rPr>
          <w:rFonts w:ascii="Verdana" w:hAnsi="Verdana" w:cs="Tahoma"/>
          <w:sz w:val="22"/>
          <w:szCs w:val="22"/>
        </w:rPr>
        <w:t xml:space="preserve"> </w:t>
      </w:r>
      <w:r w:rsidR="0034224F">
        <w:rPr>
          <w:rFonts w:ascii="Verdana" w:hAnsi="Verdana" w:cs="Tahoma"/>
          <w:sz w:val="22"/>
          <w:szCs w:val="22"/>
        </w:rPr>
        <w:t>(Upper</w:t>
      </w:r>
      <w:r w:rsidR="00683465">
        <w:rPr>
          <w:rFonts w:ascii="Verdana" w:hAnsi="Verdana" w:cs="Tahoma"/>
          <w:sz w:val="22"/>
          <w:szCs w:val="22"/>
        </w:rPr>
        <w:t xml:space="preserve"> School)</w:t>
      </w:r>
    </w:p>
    <w:p w14:paraId="21F59DF5" w14:textId="77777777" w:rsidR="00BA4C64" w:rsidRDefault="00BA4C64" w:rsidP="00BA4C64">
      <w:pPr>
        <w:rPr>
          <w:rFonts w:ascii="Verdana" w:hAnsi="Verdana" w:cs="Tahoma"/>
          <w:b/>
          <w:sz w:val="22"/>
          <w:szCs w:val="22"/>
        </w:rPr>
      </w:pPr>
    </w:p>
    <w:p w14:paraId="66B97F77" w14:textId="77777777" w:rsidR="00BA4C64" w:rsidRPr="00BA4C64" w:rsidRDefault="00BA4C64" w:rsidP="00BA4C64">
      <w:pPr>
        <w:rPr>
          <w:rFonts w:ascii="Verdana" w:hAnsi="Verdana" w:cs="Tahoma"/>
          <w:sz w:val="22"/>
          <w:szCs w:val="22"/>
        </w:rPr>
      </w:pPr>
      <w:r w:rsidRPr="00BA4C64">
        <w:rPr>
          <w:rFonts w:ascii="Verdana" w:hAnsi="Verdana" w:cs="Tahoma"/>
          <w:b/>
          <w:sz w:val="22"/>
          <w:szCs w:val="22"/>
        </w:rPr>
        <w:t xml:space="preserve">Report to: </w:t>
      </w:r>
      <w:r w:rsidRPr="00BA4C64">
        <w:rPr>
          <w:rFonts w:ascii="Verdana" w:hAnsi="Verdana" w:cs="Tahoma"/>
          <w:b/>
          <w:sz w:val="22"/>
          <w:szCs w:val="22"/>
        </w:rPr>
        <w:tab/>
      </w:r>
      <w:r>
        <w:rPr>
          <w:rFonts w:ascii="Verdana" w:hAnsi="Verdana" w:cs="Tahoma"/>
          <w:b/>
          <w:sz w:val="22"/>
          <w:szCs w:val="22"/>
        </w:rPr>
        <w:tab/>
      </w:r>
      <w:r w:rsidRPr="00BA4C64">
        <w:rPr>
          <w:rFonts w:ascii="Verdana" w:hAnsi="Verdana" w:cs="Tahoma"/>
          <w:sz w:val="22"/>
          <w:szCs w:val="22"/>
        </w:rPr>
        <w:t>Deputy Head</w:t>
      </w:r>
    </w:p>
    <w:p w14:paraId="755BF2A9" w14:textId="77777777" w:rsidR="00BA4C64" w:rsidRPr="00BA4C64" w:rsidRDefault="00BA4C64" w:rsidP="00BA4C64">
      <w:pPr>
        <w:rPr>
          <w:rFonts w:ascii="Verdana" w:hAnsi="Verdana" w:cs="Tahoma"/>
          <w:sz w:val="22"/>
          <w:szCs w:val="22"/>
        </w:rPr>
      </w:pPr>
    </w:p>
    <w:p w14:paraId="637935F4" w14:textId="3B986046" w:rsidR="00BA4C64" w:rsidRPr="00C50247" w:rsidRDefault="00BA4C64" w:rsidP="00BA4C64">
      <w:pPr>
        <w:rPr>
          <w:rFonts w:ascii="Verdana" w:hAnsi="Verdana" w:cs="Tahoma"/>
          <w:sz w:val="22"/>
          <w:szCs w:val="22"/>
        </w:rPr>
      </w:pPr>
      <w:r w:rsidRPr="00BA4C64">
        <w:rPr>
          <w:rFonts w:ascii="Verdana" w:hAnsi="Verdana" w:cs="Tahoma"/>
          <w:b/>
          <w:sz w:val="22"/>
          <w:szCs w:val="22"/>
        </w:rPr>
        <w:t xml:space="preserve">Grade: </w:t>
      </w:r>
      <w:r w:rsidR="00C50247">
        <w:rPr>
          <w:rFonts w:ascii="Verdana" w:hAnsi="Verdana" w:cs="Tahoma"/>
          <w:b/>
          <w:sz w:val="22"/>
          <w:szCs w:val="22"/>
        </w:rPr>
        <w:tab/>
      </w:r>
      <w:r w:rsidR="00C50247">
        <w:rPr>
          <w:rFonts w:ascii="Verdana" w:hAnsi="Verdana" w:cs="Tahoma"/>
          <w:b/>
          <w:sz w:val="22"/>
          <w:szCs w:val="22"/>
        </w:rPr>
        <w:tab/>
      </w:r>
      <w:r w:rsidR="00C50247" w:rsidRPr="00C50247">
        <w:rPr>
          <w:rFonts w:ascii="Verdana" w:hAnsi="Verdana" w:cs="Tahoma"/>
          <w:sz w:val="22"/>
          <w:szCs w:val="22"/>
        </w:rPr>
        <w:t>£49,</w:t>
      </w:r>
      <w:r w:rsidR="00E547D3">
        <w:rPr>
          <w:rFonts w:ascii="Verdana" w:hAnsi="Verdana" w:cs="Tahoma"/>
          <w:sz w:val="22"/>
          <w:szCs w:val="22"/>
        </w:rPr>
        <w:t>441</w:t>
      </w:r>
      <w:r w:rsidR="00C50247" w:rsidRPr="00C50247">
        <w:rPr>
          <w:rFonts w:ascii="Verdana" w:hAnsi="Verdana" w:cs="Tahoma"/>
          <w:sz w:val="22"/>
          <w:szCs w:val="22"/>
        </w:rPr>
        <w:t xml:space="preserve"> - £54,</w:t>
      </w:r>
      <w:r w:rsidR="00E547D3">
        <w:rPr>
          <w:rFonts w:ascii="Verdana" w:hAnsi="Verdana" w:cs="Tahoma"/>
          <w:sz w:val="22"/>
          <w:szCs w:val="22"/>
        </w:rPr>
        <w:t>517</w:t>
      </w:r>
    </w:p>
    <w:p w14:paraId="3C17B585" w14:textId="239DBCAC" w:rsidR="00BA4C64" w:rsidRDefault="00BA4C64" w:rsidP="00BA4C64">
      <w:pPr>
        <w:rPr>
          <w:rFonts w:ascii="Verdana" w:hAnsi="Verdana" w:cs="Tahoma"/>
          <w:sz w:val="22"/>
          <w:szCs w:val="22"/>
        </w:rPr>
      </w:pPr>
    </w:p>
    <w:p w14:paraId="23A590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Assistant Headteacher is expected to undertake all the professional duties of a teacher, under the terms and conditions specified in the School Teachers' Pay and Conditions Document and under the reasonable direction of the Headteacher. </w:t>
      </w:r>
    </w:p>
    <w:p w14:paraId="21ABC2C5"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In fulfilment of all responsibilities and duties, the Assistant Headteacher must show a commitment to the aims, policies and ethos of the school, and strive to maintain these through personal conduct and effective relationships with colleagues and pupils. </w:t>
      </w:r>
    </w:p>
    <w:p w14:paraId="555BC074"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This Job Description identifies the responsibilities of the post of the Assistant Headteacher. It will be reviewed annually by the Headteacher and may be subject to amendment as the needs of the school requires, but only after full consultation with the Headteacher and governors. </w:t>
      </w:r>
    </w:p>
    <w:p w14:paraId="3BF30785"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Local Authority and school grievance procedure applies in relation to any dispute arising in connection with this Job Description. The duties outlined in this job description are in addition to those covered by the latest School Teacher’s Pay and Conditions Document. </w:t>
      </w:r>
    </w:p>
    <w:p w14:paraId="757449F0"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Job Purpose: </w:t>
      </w:r>
    </w:p>
    <w:p w14:paraId="0945671D" w14:textId="30584DE8"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lastRenderedPageBreak/>
        <w:t xml:space="preserve">To be an active member of the school leadership team through collaborative leadership designed to secure the achievement of the school’s strategic priorities. </w:t>
      </w:r>
    </w:p>
    <w:p w14:paraId="46917ECE" w14:textId="0307E27F"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To be an outstanding teacher as a role model </w:t>
      </w:r>
      <w:r w:rsidR="00C166CE" w:rsidRPr="00FD091B">
        <w:rPr>
          <w:rFonts w:eastAsia="Times New Roman" w:cstheme="minorHAnsi"/>
          <w:sz w:val="22"/>
          <w:szCs w:val="22"/>
          <w:lang w:val="en-GB"/>
        </w:rPr>
        <w:t xml:space="preserve">for all other staff within the school. </w:t>
      </w:r>
    </w:p>
    <w:p w14:paraId="6088CB58" w14:textId="5E2AF548" w:rsidR="002D48DE" w:rsidRPr="00FD091B" w:rsidRDefault="002D48DE"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To continually monitor and moderate the teaching, learning, assessment and pu</w:t>
      </w:r>
      <w:r w:rsidR="0034224F">
        <w:rPr>
          <w:rFonts w:eastAsia="Times New Roman" w:cstheme="minorHAnsi"/>
          <w:sz w:val="22"/>
          <w:szCs w:val="22"/>
          <w:lang w:val="en-GB"/>
        </w:rPr>
        <w:t>pil progress within key stages 3 and 4</w:t>
      </w:r>
      <w:r w:rsidRPr="00FD091B">
        <w:rPr>
          <w:rFonts w:eastAsia="Times New Roman" w:cstheme="minorHAnsi"/>
          <w:sz w:val="22"/>
          <w:szCs w:val="22"/>
          <w:lang w:val="en-GB"/>
        </w:rPr>
        <w:t xml:space="preserve">. </w:t>
      </w:r>
    </w:p>
    <w:p w14:paraId="46656E79" w14:textId="4F12D647" w:rsidR="002D48DE" w:rsidRPr="00FD091B" w:rsidRDefault="002D48DE"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To work in conjunction with the DHT in monitoring staffing levels, staff support and class staffing on a day to day basis.</w:t>
      </w:r>
    </w:p>
    <w:p w14:paraId="49C039DC" w14:textId="09F78830"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To </w:t>
      </w:r>
      <w:r w:rsidR="0034224F">
        <w:rPr>
          <w:rFonts w:eastAsia="Times New Roman" w:cstheme="minorHAnsi"/>
          <w:sz w:val="22"/>
          <w:szCs w:val="22"/>
          <w:lang w:val="en-GB"/>
        </w:rPr>
        <w:t>support and oversee the Post 16</w:t>
      </w:r>
      <w:r w:rsidR="00C166CE" w:rsidRPr="00FD091B">
        <w:rPr>
          <w:rFonts w:eastAsia="Times New Roman" w:cstheme="minorHAnsi"/>
          <w:sz w:val="22"/>
          <w:szCs w:val="22"/>
          <w:lang w:val="en-GB"/>
        </w:rPr>
        <w:t xml:space="preserve"> leader of learning, including but not restricted to, monitoring and moderating of teaching and learning, assessment and pupil progress.</w:t>
      </w:r>
    </w:p>
    <w:p w14:paraId="6E787BBE" w14:textId="2DF1EDD1" w:rsidR="00661CB6" w:rsidRPr="00FD091B" w:rsidRDefault="00B53BC1"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w:t>
      </w:r>
      <w:r w:rsidR="00661CB6" w:rsidRPr="00FD091B">
        <w:rPr>
          <w:rFonts w:eastAsia="Times New Roman" w:cstheme="minorHAnsi"/>
          <w:sz w:val="22"/>
          <w:szCs w:val="22"/>
          <w:lang w:val="en-GB"/>
        </w:rPr>
        <w:t xml:space="preserve">lead on </w:t>
      </w:r>
      <w:r w:rsidR="00C166CE" w:rsidRPr="00FD091B">
        <w:rPr>
          <w:rFonts w:eastAsia="Times New Roman" w:cstheme="minorHAnsi"/>
          <w:sz w:val="22"/>
          <w:szCs w:val="22"/>
          <w:lang w:val="en-GB"/>
        </w:rPr>
        <w:t>overseeing b</w:t>
      </w:r>
      <w:r w:rsidR="00661CB6" w:rsidRPr="00FD091B">
        <w:rPr>
          <w:rFonts w:eastAsia="Times New Roman" w:cstheme="minorHAnsi"/>
          <w:sz w:val="22"/>
          <w:szCs w:val="22"/>
          <w:lang w:val="en-GB"/>
        </w:rPr>
        <w:t xml:space="preserve">ehaviour, </w:t>
      </w:r>
      <w:r w:rsidR="00C166CE" w:rsidRPr="00FD091B">
        <w:rPr>
          <w:rFonts w:eastAsia="Times New Roman" w:cstheme="minorHAnsi"/>
          <w:sz w:val="22"/>
          <w:szCs w:val="22"/>
          <w:lang w:val="en-GB"/>
        </w:rPr>
        <w:t>s</w:t>
      </w:r>
      <w:r w:rsidR="00661CB6" w:rsidRPr="00FD091B">
        <w:rPr>
          <w:rFonts w:eastAsia="Times New Roman" w:cstheme="minorHAnsi"/>
          <w:sz w:val="22"/>
          <w:szCs w:val="22"/>
          <w:lang w:val="en-GB"/>
        </w:rPr>
        <w:t xml:space="preserve">afeguarding and </w:t>
      </w:r>
      <w:r w:rsidR="00C166CE" w:rsidRPr="00FD091B">
        <w:rPr>
          <w:rFonts w:eastAsia="Times New Roman" w:cstheme="minorHAnsi"/>
          <w:sz w:val="22"/>
          <w:szCs w:val="22"/>
          <w:lang w:val="en-GB"/>
        </w:rPr>
        <w:t>a</w:t>
      </w:r>
      <w:r w:rsidR="00661CB6" w:rsidRPr="00FD091B">
        <w:rPr>
          <w:rFonts w:eastAsia="Times New Roman" w:cstheme="minorHAnsi"/>
          <w:sz w:val="22"/>
          <w:szCs w:val="22"/>
          <w:lang w:val="en-GB"/>
        </w:rPr>
        <w:t>ttendance</w:t>
      </w:r>
      <w:r w:rsidR="0034224F">
        <w:rPr>
          <w:rFonts w:eastAsia="Times New Roman" w:cstheme="minorHAnsi"/>
          <w:sz w:val="22"/>
          <w:szCs w:val="22"/>
          <w:lang w:val="en-GB"/>
        </w:rPr>
        <w:t xml:space="preserve"> within the upper</w:t>
      </w:r>
      <w:r w:rsidR="00C166CE" w:rsidRPr="00FD091B">
        <w:rPr>
          <w:rFonts w:eastAsia="Times New Roman" w:cstheme="minorHAnsi"/>
          <w:sz w:val="22"/>
          <w:szCs w:val="22"/>
          <w:lang w:val="en-GB"/>
        </w:rPr>
        <w:t xml:space="preserve"> school in conjunction with the DHT</w:t>
      </w:r>
      <w:r w:rsidR="002D48DE" w:rsidRPr="00FD091B">
        <w:rPr>
          <w:rFonts w:eastAsia="Times New Roman" w:cstheme="minorHAnsi"/>
          <w:sz w:val="22"/>
          <w:szCs w:val="22"/>
          <w:lang w:val="en-GB"/>
        </w:rPr>
        <w:t>.</w:t>
      </w:r>
    </w:p>
    <w:p w14:paraId="79BA0778" w14:textId="730AE705" w:rsidR="00661CB6"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take an active role in conjunction with Headteacher</w:t>
      </w:r>
      <w:r w:rsidR="00C166CE" w:rsidRPr="00FD091B">
        <w:rPr>
          <w:rFonts w:eastAsia="Times New Roman" w:cstheme="minorHAnsi"/>
          <w:sz w:val="22"/>
          <w:szCs w:val="22"/>
          <w:lang w:val="en-GB"/>
        </w:rPr>
        <w:t>, DHT</w:t>
      </w:r>
      <w:r w:rsidRPr="00FD091B">
        <w:rPr>
          <w:rFonts w:eastAsia="Times New Roman" w:cstheme="minorHAnsi"/>
          <w:sz w:val="22"/>
          <w:szCs w:val="22"/>
          <w:lang w:val="en-GB"/>
        </w:rPr>
        <w:t xml:space="preserve"> and </w:t>
      </w:r>
      <w:r w:rsidR="00C166CE" w:rsidRPr="00FD091B">
        <w:rPr>
          <w:rFonts w:eastAsia="Times New Roman" w:cstheme="minorHAnsi"/>
          <w:sz w:val="22"/>
          <w:szCs w:val="22"/>
          <w:lang w:val="en-GB"/>
        </w:rPr>
        <w:t xml:space="preserve">SLT </w:t>
      </w:r>
      <w:r w:rsidRPr="00FD091B">
        <w:rPr>
          <w:rFonts w:eastAsia="Times New Roman" w:cstheme="minorHAnsi"/>
          <w:sz w:val="22"/>
          <w:szCs w:val="22"/>
          <w:lang w:val="en-GB"/>
        </w:rPr>
        <w:t xml:space="preserve">in the leadership of teaching </w:t>
      </w:r>
      <w:r w:rsidR="00C166CE" w:rsidRPr="00FD091B">
        <w:rPr>
          <w:rFonts w:eastAsia="Times New Roman" w:cstheme="minorHAnsi"/>
          <w:sz w:val="22"/>
          <w:szCs w:val="22"/>
          <w:lang w:val="en-GB"/>
        </w:rPr>
        <w:t>a</w:t>
      </w:r>
      <w:r w:rsidRPr="00FD091B">
        <w:rPr>
          <w:rFonts w:eastAsia="Times New Roman" w:cstheme="minorHAnsi"/>
          <w:sz w:val="22"/>
          <w:szCs w:val="22"/>
          <w:lang w:val="en-GB"/>
        </w:rPr>
        <w:t xml:space="preserve">ssistants roles, responsibilities and training. </w:t>
      </w:r>
    </w:p>
    <w:p w14:paraId="4196677D" w14:textId="5F9205FF" w:rsidR="002D48DE"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have a significant and direct impact on the quality of teaching, learning and progress of all pupils, and in particular vulnerable pupils who may experience difficulties at any given time in their school career</w:t>
      </w:r>
      <w:r w:rsidR="00683465" w:rsidRPr="00FD091B">
        <w:rPr>
          <w:rFonts w:eastAsia="Times New Roman" w:cstheme="minorHAnsi"/>
          <w:sz w:val="22"/>
          <w:szCs w:val="22"/>
          <w:lang w:val="en-GB"/>
        </w:rPr>
        <w:t>.</w:t>
      </w:r>
    </w:p>
    <w:p w14:paraId="241F01E6" w14:textId="0D421513" w:rsidR="00661CB6"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The post-holder will support the Headteacher in ensuring that the school meets its statutory SEN and Safeguarding responsibilities. </w:t>
      </w:r>
    </w:p>
    <w:p w14:paraId="3B2F2703" w14:textId="0D631450" w:rsidR="00A03CDC" w:rsidRPr="0034224F" w:rsidRDefault="00A03CDC" w:rsidP="0034224F">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lead on transition planning, and induction, for all p</w:t>
      </w:r>
      <w:r w:rsidR="0034224F">
        <w:rPr>
          <w:rFonts w:eastAsia="Times New Roman" w:cstheme="minorHAnsi"/>
          <w:sz w:val="22"/>
          <w:szCs w:val="22"/>
          <w:lang w:val="en-GB"/>
        </w:rPr>
        <w:t xml:space="preserve">upils but especially those </w:t>
      </w:r>
      <w:r w:rsidR="0034224F" w:rsidRPr="0034224F">
        <w:rPr>
          <w:rFonts w:eastAsia="Times New Roman" w:cstheme="minorHAnsi"/>
          <w:sz w:val="22"/>
          <w:szCs w:val="22"/>
          <w:lang w:val="en-GB"/>
        </w:rPr>
        <w:t>in Post 1</w:t>
      </w:r>
      <w:r w:rsidRPr="0034224F">
        <w:rPr>
          <w:rFonts w:eastAsia="Times New Roman" w:cstheme="minorHAnsi"/>
          <w:sz w:val="22"/>
          <w:szCs w:val="22"/>
          <w:lang w:val="en-GB"/>
        </w:rPr>
        <w:t>6.</w:t>
      </w:r>
    </w:p>
    <w:p w14:paraId="5498A95F" w14:textId="77777777" w:rsidR="00661CB6" w:rsidRPr="00FD091B" w:rsidRDefault="00661CB6" w:rsidP="00A03CDC">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Strategic Leadership: </w:t>
      </w:r>
    </w:p>
    <w:p w14:paraId="7FA69306"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contribute to the development and implementation of school policies in order to secure high achievement and effective teaching and learning. </w:t>
      </w:r>
    </w:p>
    <w:p w14:paraId="34635480"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a role in the collaborative school improvement planning process and take a lead on delivering identified priorities. </w:t>
      </w:r>
    </w:p>
    <w:p w14:paraId="61AD8E23" w14:textId="7F97F178"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take a leading role in the collection and analysis of specific qualitative and quantitative data in order to inform whole school evaluation (SE</w:t>
      </w:r>
      <w:r w:rsidR="00C166CE" w:rsidRPr="00FD091B">
        <w:rPr>
          <w:rFonts w:eastAsia="Times New Roman" w:cstheme="minorHAnsi"/>
          <w:sz w:val="22"/>
          <w:szCs w:val="22"/>
          <w:lang w:val="en-GB"/>
        </w:rPr>
        <w:t>F</w:t>
      </w:r>
      <w:r w:rsidRPr="00FD091B">
        <w:rPr>
          <w:rFonts w:eastAsia="Times New Roman" w:cstheme="minorHAnsi"/>
          <w:sz w:val="22"/>
          <w:szCs w:val="22"/>
          <w:lang w:val="en-GB"/>
        </w:rPr>
        <w:t xml:space="preserve"> Document) and strategic planning (School Improvement Plan - SIP). </w:t>
      </w:r>
    </w:p>
    <w:p w14:paraId="5A32B42C"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lastRenderedPageBreak/>
        <w:t xml:space="preserve">To take part in the monitoring and evaluation of teaching and learning. </w:t>
      </w:r>
    </w:p>
    <w:p w14:paraId="6311762A" w14:textId="354DC996" w:rsidR="00661CB6"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be accountable to the Headteacher, Governors and parents, for progress and improvement within the school and team. </w:t>
      </w:r>
    </w:p>
    <w:p w14:paraId="7BD7A456" w14:textId="7B6648F1" w:rsidR="00E35CE9"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make evaluative judgements on initiatives undertaken by members of the </w:t>
      </w:r>
      <w:r w:rsidR="0034224F">
        <w:rPr>
          <w:rFonts w:eastAsia="Times New Roman" w:cstheme="minorHAnsi"/>
          <w:sz w:val="22"/>
          <w:szCs w:val="22"/>
          <w:lang w:val="en-GB"/>
        </w:rPr>
        <w:t>upper</w:t>
      </w:r>
      <w:r w:rsidR="002D48DE" w:rsidRPr="00FD091B">
        <w:rPr>
          <w:rFonts w:eastAsia="Times New Roman" w:cstheme="minorHAnsi"/>
          <w:sz w:val="22"/>
          <w:szCs w:val="22"/>
          <w:lang w:val="en-GB"/>
        </w:rPr>
        <w:t xml:space="preserve"> school staff team</w:t>
      </w:r>
      <w:r w:rsidRPr="00FD091B">
        <w:rPr>
          <w:rFonts w:eastAsia="Times New Roman" w:cstheme="minorHAnsi"/>
          <w:sz w:val="22"/>
          <w:szCs w:val="22"/>
          <w:lang w:val="en-GB"/>
        </w:rPr>
        <w:t xml:space="preserve">. </w:t>
      </w:r>
    </w:p>
    <w:p w14:paraId="273FE877" w14:textId="305E5C11" w:rsidR="00E35CE9" w:rsidRPr="00FD091B" w:rsidRDefault="00661CB6" w:rsidP="002D48DE">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lead on the development and performance of Teaching Support Staff in </w:t>
      </w:r>
      <w:r w:rsidR="0034224F">
        <w:rPr>
          <w:rFonts w:eastAsia="Times New Roman" w:cstheme="minorHAnsi"/>
          <w:sz w:val="22"/>
          <w:szCs w:val="22"/>
          <w:lang w:val="en-GB"/>
        </w:rPr>
        <w:t>upper</w:t>
      </w:r>
      <w:r w:rsidR="002D48DE" w:rsidRPr="00FD091B">
        <w:rPr>
          <w:rFonts w:eastAsia="Times New Roman" w:cstheme="minorHAnsi"/>
          <w:sz w:val="22"/>
          <w:szCs w:val="22"/>
          <w:lang w:val="en-GB"/>
        </w:rPr>
        <w:t xml:space="preserve"> </w:t>
      </w:r>
      <w:r w:rsidRPr="00FD091B">
        <w:rPr>
          <w:rFonts w:eastAsia="Times New Roman" w:cstheme="minorHAnsi"/>
          <w:sz w:val="22"/>
          <w:szCs w:val="22"/>
          <w:lang w:val="en-GB"/>
        </w:rPr>
        <w:t xml:space="preserve">school.  </w:t>
      </w:r>
    </w:p>
    <w:p w14:paraId="385C42E2" w14:textId="77777777" w:rsidR="00E35CE9"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support and manage the implementation of the behaviour policy for break times and lunchtime</w:t>
      </w:r>
      <w:r w:rsidR="00E35CE9" w:rsidRPr="00FD091B">
        <w:rPr>
          <w:rFonts w:eastAsia="Times New Roman" w:cstheme="minorHAnsi"/>
          <w:sz w:val="22"/>
          <w:szCs w:val="22"/>
          <w:lang w:val="en-GB"/>
        </w:rPr>
        <w:t>.</w:t>
      </w:r>
    </w:p>
    <w:p w14:paraId="11493F12" w14:textId="407BD6B9" w:rsidR="00661CB6"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line manage and lead all lunchtime staff</w:t>
      </w:r>
      <w:r w:rsidR="0034224F">
        <w:rPr>
          <w:rFonts w:eastAsia="Times New Roman" w:cstheme="minorHAnsi"/>
          <w:sz w:val="22"/>
          <w:szCs w:val="22"/>
          <w:lang w:val="en-GB"/>
        </w:rPr>
        <w:t xml:space="preserve"> for upper</w:t>
      </w:r>
      <w:r w:rsidR="002D48DE" w:rsidRPr="00FD091B">
        <w:rPr>
          <w:rFonts w:eastAsia="Times New Roman" w:cstheme="minorHAnsi"/>
          <w:sz w:val="22"/>
          <w:szCs w:val="22"/>
          <w:lang w:val="en-GB"/>
        </w:rPr>
        <w:t xml:space="preserve"> school</w:t>
      </w:r>
      <w:r w:rsidRPr="00FD091B">
        <w:rPr>
          <w:rFonts w:eastAsia="Times New Roman" w:cstheme="minorHAnsi"/>
          <w:sz w:val="22"/>
          <w:szCs w:val="22"/>
          <w:lang w:val="en-GB"/>
        </w:rPr>
        <w:t xml:space="preserve">. </w:t>
      </w:r>
    </w:p>
    <w:p w14:paraId="42054831"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Roles and Responsibilities: </w:t>
      </w:r>
    </w:p>
    <w:p w14:paraId="5FAF518C" w14:textId="289F17E1"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lead the whole school in the absence of the Headteacher</w:t>
      </w:r>
      <w:r w:rsidR="00A03CDC" w:rsidRPr="00FD091B">
        <w:rPr>
          <w:rFonts w:eastAsia="Times New Roman" w:cstheme="minorHAnsi"/>
          <w:sz w:val="22"/>
          <w:szCs w:val="22"/>
          <w:lang w:val="en-GB"/>
        </w:rPr>
        <w:t>, DHTs and other</w:t>
      </w:r>
      <w:r w:rsidRPr="00FD091B">
        <w:rPr>
          <w:rFonts w:eastAsia="Times New Roman" w:cstheme="minorHAnsi"/>
          <w:sz w:val="22"/>
          <w:szCs w:val="22"/>
          <w:lang w:val="en-GB"/>
        </w:rPr>
        <w:t xml:space="preserve"> Assistant Headteacher</w:t>
      </w:r>
      <w:r w:rsidR="00A03CDC" w:rsidRPr="00FD091B">
        <w:rPr>
          <w:rFonts w:eastAsia="Times New Roman" w:cstheme="minorHAnsi"/>
          <w:sz w:val="22"/>
          <w:szCs w:val="22"/>
          <w:lang w:val="en-GB"/>
        </w:rPr>
        <w:t>s</w:t>
      </w:r>
      <w:r w:rsidRPr="00FD091B">
        <w:rPr>
          <w:rFonts w:eastAsia="Times New Roman" w:cstheme="minorHAnsi"/>
          <w:sz w:val="22"/>
          <w:szCs w:val="22"/>
          <w:lang w:val="en-GB"/>
        </w:rPr>
        <w:t xml:space="preserve">. </w:t>
      </w:r>
    </w:p>
    <w:p w14:paraId="7B575672" w14:textId="5954B4B4" w:rsidR="00661CB6" w:rsidRPr="00FD091B" w:rsidRDefault="00661CB6" w:rsidP="00E35CE9">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support the Senior Leadership Team in developing positive working relationships with and between all staff. </w:t>
      </w:r>
    </w:p>
    <w:p w14:paraId="609C45E7"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assist in the appointment of staff as requested by the Headteacher. </w:t>
      </w:r>
    </w:p>
    <w:p w14:paraId="66329DBC"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lead and assist with the development and evaluation of teaching and learning. </w:t>
      </w:r>
    </w:p>
    <w:p w14:paraId="3EDA27F0" w14:textId="7F0F31BE"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manage the appraisal of </w:t>
      </w:r>
      <w:r w:rsidR="00A03CDC" w:rsidRPr="00FD091B">
        <w:rPr>
          <w:rFonts w:eastAsia="Times New Roman" w:cstheme="minorHAnsi"/>
          <w:sz w:val="22"/>
          <w:szCs w:val="22"/>
          <w:lang w:val="en-GB"/>
        </w:rPr>
        <w:t xml:space="preserve">the lower school staff team including </w:t>
      </w:r>
      <w:r w:rsidR="007231BB" w:rsidRPr="00FD091B">
        <w:rPr>
          <w:rFonts w:eastAsia="Times New Roman" w:cstheme="minorHAnsi"/>
          <w:sz w:val="22"/>
          <w:szCs w:val="22"/>
          <w:lang w:val="en-GB"/>
        </w:rPr>
        <w:t xml:space="preserve">directly appraising teaching staff. </w:t>
      </w:r>
    </w:p>
    <w:p w14:paraId="3B5F302A" w14:textId="000A3B6D" w:rsidR="00661CB6" w:rsidRPr="00FD091B" w:rsidRDefault="00661CB6" w:rsidP="00E35CE9">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work with parents and carers in recognition of the equal partnership between home and school within a child’s education. </w:t>
      </w:r>
    </w:p>
    <w:p w14:paraId="4DC79266"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a lead role in reporting to the Governing body within the areas of responsibility. </w:t>
      </w:r>
    </w:p>
    <w:p w14:paraId="7C483668" w14:textId="1ECAA18C"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lead on the behaviour and conduct of children in the</w:t>
      </w:r>
      <w:r w:rsidR="0034224F">
        <w:rPr>
          <w:rFonts w:eastAsia="Times New Roman" w:cstheme="minorHAnsi"/>
          <w:sz w:val="22"/>
          <w:szCs w:val="22"/>
          <w:lang w:val="en-GB"/>
        </w:rPr>
        <w:t xml:space="preserve"> upper</w:t>
      </w:r>
      <w:r w:rsidRPr="00FD091B">
        <w:rPr>
          <w:rFonts w:eastAsia="Times New Roman" w:cstheme="minorHAnsi"/>
          <w:sz w:val="22"/>
          <w:szCs w:val="22"/>
          <w:lang w:val="en-GB"/>
        </w:rPr>
        <w:t xml:space="preserve"> school. </w:t>
      </w:r>
    </w:p>
    <w:p w14:paraId="795C2E70" w14:textId="6745682E"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ensure that Community Cohesion</w:t>
      </w:r>
      <w:r w:rsidR="007231BB" w:rsidRPr="00FD091B">
        <w:rPr>
          <w:rFonts w:eastAsia="Times New Roman" w:cstheme="minorHAnsi"/>
          <w:sz w:val="22"/>
          <w:szCs w:val="22"/>
          <w:lang w:val="en-GB"/>
        </w:rPr>
        <w:t xml:space="preserve"> and </w:t>
      </w:r>
      <w:proofErr w:type="spellStart"/>
      <w:r w:rsidR="007231BB" w:rsidRPr="00FD091B">
        <w:rPr>
          <w:rFonts w:eastAsia="Times New Roman" w:cstheme="minorHAnsi"/>
          <w:sz w:val="22"/>
          <w:szCs w:val="22"/>
          <w:lang w:val="en-GB"/>
        </w:rPr>
        <w:t>LOtC</w:t>
      </w:r>
      <w:proofErr w:type="spellEnd"/>
      <w:r w:rsidRPr="00FD091B">
        <w:rPr>
          <w:rFonts w:eastAsia="Times New Roman" w:cstheme="minorHAnsi"/>
          <w:sz w:val="22"/>
          <w:szCs w:val="22"/>
          <w:lang w:val="en-GB"/>
        </w:rPr>
        <w:t xml:space="preserve"> </w:t>
      </w:r>
      <w:r w:rsidR="007231BB" w:rsidRPr="00FD091B">
        <w:rPr>
          <w:rFonts w:eastAsia="Times New Roman" w:cstheme="minorHAnsi"/>
          <w:sz w:val="22"/>
          <w:szCs w:val="22"/>
          <w:lang w:val="en-GB"/>
        </w:rPr>
        <w:t>are</w:t>
      </w:r>
      <w:r w:rsidRPr="00FD091B">
        <w:rPr>
          <w:rFonts w:eastAsia="Times New Roman" w:cstheme="minorHAnsi"/>
          <w:sz w:val="22"/>
          <w:szCs w:val="22"/>
          <w:lang w:val="en-GB"/>
        </w:rPr>
        <w:t xml:space="preserve"> development priorit</w:t>
      </w:r>
      <w:r w:rsidR="007231BB" w:rsidRPr="00FD091B">
        <w:rPr>
          <w:rFonts w:eastAsia="Times New Roman" w:cstheme="minorHAnsi"/>
          <w:sz w:val="22"/>
          <w:szCs w:val="22"/>
          <w:lang w:val="en-GB"/>
        </w:rPr>
        <w:t>ies</w:t>
      </w:r>
      <w:r w:rsidRPr="00FD091B">
        <w:rPr>
          <w:rFonts w:eastAsia="Times New Roman" w:cstheme="minorHAnsi"/>
          <w:sz w:val="22"/>
          <w:szCs w:val="22"/>
          <w:lang w:val="en-GB"/>
        </w:rPr>
        <w:t xml:space="preserve"> of the wider curriculum </w:t>
      </w:r>
      <w:r w:rsidR="00A03CDC" w:rsidRPr="00FD091B">
        <w:rPr>
          <w:rFonts w:eastAsia="Times New Roman" w:cstheme="minorHAnsi"/>
          <w:sz w:val="22"/>
          <w:szCs w:val="22"/>
          <w:lang w:val="en-GB"/>
        </w:rPr>
        <w:t xml:space="preserve">in </w:t>
      </w:r>
      <w:r w:rsidRPr="00FD091B">
        <w:rPr>
          <w:rFonts w:eastAsia="Times New Roman" w:cstheme="minorHAnsi"/>
          <w:sz w:val="22"/>
          <w:szCs w:val="22"/>
          <w:lang w:val="en-GB"/>
        </w:rPr>
        <w:t xml:space="preserve">the school. </w:t>
      </w:r>
    </w:p>
    <w:p w14:paraId="606E65DD"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responsibility for safeguarding and inclusion within the school. </w:t>
      </w:r>
    </w:p>
    <w:p w14:paraId="0646ADC6" w14:textId="56C2C470" w:rsidR="00661CB6" w:rsidRPr="00FD091B" w:rsidRDefault="00A03CDC"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monitor and oversee the continued update of the school website </w:t>
      </w:r>
      <w:r w:rsidR="007231BB" w:rsidRPr="00FD091B">
        <w:rPr>
          <w:rFonts w:eastAsia="Times New Roman" w:cstheme="minorHAnsi"/>
          <w:sz w:val="22"/>
          <w:szCs w:val="22"/>
          <w:lang w:val="en-GB"/>
        </w:rPr>
        <w:t xml:space="preserve">for all </w:t>
      </w:r>
      <w:r w:rsidR="0034224F">
        <w:rPr>
          <w:rFonts w:eastAsia="Times New Roman" w:cstheme="minorHAnsi"/>
          <w:sz w:val="22"/>
          <w:szCs w:val="22"/>
          <w:lang w:val="en-GB"/>
        </w:rPr>
        <w:t>secondary</w:t>
      </w:r>
      <w:r w:rsidR="007231BB" w:rsidRPr="00FD091B">
        <w:rPr>
          <w:rFonts w:eastAsia="Times New Roman" w:cstheme="minorHAnsi"/>
          <w:sz w:val="22"/>
          <w:szCs w:val="22"/>
          <w:lang w:val="en-GB"/>
        </w:rPr>
        <w:t xml:space="preserve"> classes</w:t>
      </w:r>
      <w:r w:rsidRPr="00FD091B">
        <w:rPr>
          <w:rFonts w:eastAsia="Times New Roman" w:cstheme="minorHAnsi"/>
          <w:sz w:val="22"/>
          <w:szCs w:val="22"/>
          <w:lang w:val="en-GB"/>
        </w:rPr>
        <w:t xml:space="preserve">. </w:t>
      </w:r>
    </w:p>
    <w:p w14:paraId="60853A47"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Leading Teaching and learning: </w:t>
      </w:r>
    </w:p>
    <w:p w14:paraId="72199C38"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lastRenderedPageBreak/>
        <w:t xml:space="preserve">To have regard for and actively promote the school’s teaching and learning policy. </w:t>
      </w:r>
    </w:p>
    <w:p w14:paraId="7D046AD9" w14:textId="03ED4B78"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have an excellent knowledge and understanding of the key teaching and learning aspects across the school. </w:t>
      </w:r>
    </w:p>
    <w:p w14:paraId="3B56E9E1" w14:textId="5EEEEB36"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have a good understanding of the levels of attainment across the school and how to plan lessons to meet these levels. </w:t>
      </w:r>
    </w:p>
    <w:p w14:paraId="10572E6A"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coach, support and advise other colleagues in relation to safeguarding. </w:t>
      </w:r>
    </w:p>
    <w:p w14:paraId="360A94FF" w14:textId="08678B98"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support the teams in order to produce differentiated and inclusive lesson plans identifying learning outcomes and success criteria in which Teaching Assistants are fully engaged. </w:t>
      </w:r>
    </w:p>
    <w:p w14:paraId="3881B64E" w14:textId="20254626"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utilise knowledge and understanding of new developments and initiatives when considering their impact on teaching and learning in the school. </w:t>
      </w:r>
    </w:p>
    <w:p w14:paraId="03BDCBDE" w14:textId="77D3D655"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keep colleagues informed of new developments by leading team training and recommending external courses to the Headteacher. </w:t>
      </w:r>
    </w:p>
    <w:p w14:paraId="2342B2EE"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be aware of any CPD opportunities in order to develop professional expertise of the team. </w:t>
      </w:r>
    </w:p>
    <w:p w14:paraId="50D71F8A"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ensure that data is used effectively to further improve the quality of teaching and learning. </w:t>
      </w:r>
    </w:p>
    <w:p w14:paraId="67E1CB1F"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ensure that data is used effectively in order to access adequate support for all children. </w:t>
      </w:r>
    </w:p>
    <w:p w14:paraId="5C3A43DE"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The Assistant Headteacher is responsible for liaising with: </w:t>
      </w:r>
    </w:p>
    <w:p w14:paraId="424A9329" w14:textId="1F8E4014" w:rsidR="00661CB6" w:rsidRPr="00FD091B" w:rsidRDefault="00E35CE9"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lang w:val="en-GB"/>
        </w:rPr>
        <w:t></w:t>
      </w:r>
      <w:r w:rsidR="00661CB6" w:rsidRPr="00FD091B">
        <w:rPr>
          <w:rFonts w:eastAsia="Times New Roman" w:cstheme="minorHAnsi"/>
          <w:sz w:val="22"/>
          <w:szCs w:val="22"/>
          <w:lang w:val="en-GB"/>
        </w:rPr>
        <w:t xml:space="preserve">he Headteacher and Assistant Headteacher (Curriculum &amp; Assessment Lead). </w:t>
      </w:r>
    </w:p>
    <w:p w14:paraId="41FC5ADF" w14:textId="1B9EAD79"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whole team, including Classroom and Specialist Teachers, Support Staff and any volunteers. </w:t>
      </w:r>
    </w:p>
    <w:p w14:paraId="0936E1BA" w14:textId="5D3A1905"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School curriculum teams </w:t>
      </w:r>
    </w:p>
    <w:p w14:paraId="197E3F57" w14:textId="52613DAB"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Governors </w:t>
      </w:r>
    </w:p>
    <w:p w14:paraId="1B50AAE0" w14:textId="20294B6F"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Local Authority and other schools </w:t>
      </w:r>
    </w:p>
    <w:p w14:paraId="00B804AF" w14:textId="02AC2FFD" w:rsidR="00661CB6" w:rsidRPr="00FD091B" w:rsidRDefault="0034224F" w:rsidP="00E35CE9">
      <w:pPr>
        <w:pStyle w:val="ListParagraph"/>
        <w:numPr>
          <w:ilvl w:val="0"/>
          <w:numId w:val="18"/>
        </w:numPr>
        <w:spacing w:before="100" w:beforeAutospacing="1" w:after="100" w:afterAutospacing="1"/>
        <w:rPr>
          <w:rFonts w:eastAsia="Times New Roman" w:cstheme="minorHAnsi"/>
          <w:lang w:val="en-GB"/>
        </w:rPr>
      </w:pPr>
      <w:r>
        <w:rPr>
          <w:rFonts w:eastAsia="Times New Roman" w:cstheme="minorHAnsi"/>
          <w:sz w:val="22"/>
          <w:szCs w:val="22"/>
          <w:lang w:val="en-GB"/>
        </w:rPr>
        <w:t xml:space="preserve">External Advisors &amp; Agencies </w:t>
      </w:r>
      <w:r w:rsidR="00661CB6" w:rsidRPr="00FD091B">
        <w:rPr>
          <w:rFonts w:eastAsia="Times New Roman" w:cstheme="minorHAnsi"/>
          <w:sz w:val="22"/>
          <w:szCs w:val="22"/>
          <w:lang w:val="en-GB"/>
        </w:rPr>
        <w:t xml:space="preserve"> </w:t>
      </w:r>
    </w:p>
    <w:p w14:paraId="2E984E9E" w14:textId="78548947"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Inspection Teams </w:t>
      </w:r>
    </w:p>
    <w:p w14:paraId="23B4C9ED" w14:textId="77777777" w:rsidR="00E35CE9" w:rsidRPr="00FD091B" w:rsidRDefault="00661CB6" w:rsidP="00661CB6">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Parent</w:t>
      </w:r>
      <w:r w:rsidR="00E35CE9" w:rsidRPr="00FD091B">
        <w:rPr>
          <w:rFonts w:eastAsia="Times New Roman" w:cstheme="minorHAnsi"/>
          <w:sz w:val="22"/>
          <w:szCs w:val="22"/>
          <w:lang w:val="en-GB"/>
        </w:rPr>
        <w:t>s</w:t>
      </w:r>
    </w:p>
    <w:p w14:paraId="670AF16D" w14:textId="5A9B309B" w:rsidR="002D48DE" w:rsidRPr="00FD091B" w:rsidRDefault="002D48DE" w:rsidP="007231BB">
      <w:pPr>
        <w:spacing w:before="100" w:beforeAutospacing="1" w:after="100" w:afterAutospacing="1"/>
        <w:rPr>
          <w:rFonts w:eastAsia="Times New Roman" w:cstheme="minorHAnsi"/>
          <w:sz w:val="28"/>
          <w:szCs w:val="28"/>
          <w:lang w:val="en-GB"/>
        </w:rPr>
      </w:pPr>
    </w:p>
    <w:p w14:paraId="5E10069D" w14:textId="77777777" w:rsidR="007231BB" w:rsidRPr="00FD091B" w:rsidRDefault="007231BB" w:rsidP="007231BB">
      <w:pPr>
        <w:spacing w:before="100" w:beforeAutospacing="1" w:after="100" w:afterAutospacing="1"/>
        <w:rPr>
          <w:rFonts w:eastAsia="Times New Roman" w:cstheme="minorHAnsi"/>
          <w:sz w:val="28"/>
          <w:szCs w:val="28"/>
          <w:lang w:val="en-GB"/>
        </w:rPr>
      </w:pPr>
    </w:p>
    <w:p w14:paraId="191B2DFA" w14:textId="77777777" w:rsidR="002D48DE" w:rsidRPr="00FD091B" w:rsidRDefault="002D48DE" w:rsidP="00E35CE9">
      <w:pPr>
        <w:pStyle w:val="ListParagraph"/>
        <w:spacing w:before="100" w:beforeAutospacing="1" w:after="100" w:afterAutospacing="1"/>
        <w:ind w:left="1080"/>
        <w:rPr>
          <w:rFonts w:eastAsia="Times New Roman" w:cstheme="minorHAnsi"/>
          <w:sz w:val="28"/>
          <w:szCs w:val="28"/>
          <w:lang w:val="en-GB"/>
        </w:rPr>
      </w:pPr>
    </w:p>
    <w:p w14:paraId="48FD0232" w14:textId="77777777" w:rsidR="002D48DE" w:rsidRPr="00FD091B" w:rsidRDefault="002D48DE" w:rsidP="00E35CE9">
      <w:pPr>
        <w:pStyle w:val="ListParagraph"/>
        <w:spacing w:before="100" w:beforeAutospacing="1" w:after="100" w:afterAutospacing="1"/>
        <w:ind w:left="1080"/>
        <w:rPr>
          <w:rFonts w:eastAsia="Times New Roman" w:cstheme="minorHAnsi"/>
          <w:sz w:val="28"/>
          <w:szCs w:val="28"/>
          <w:lang w:val="en-GB"/>
        </w:rPr>
      </w:pPr>
    </w:p>
    <w:p w14:paraId="3B14731F" w14:textId="42BF8924" w:rsidR="00661CB6" w:rsidRPr="00FD091B" w:rsidRDefault="00661CB6" w:rsidP="00E35CE9">
      <w:pPr>
        <w:pStyle w:val="ListParagraph"/>
        <w:spacing w:before="100" w:beforeAutospacing="1" w:after="100" w:afterAutospacing="1"/>
        <w:ind w:left="1080"/>
        <w:rPr>
          <w:rFonts w:eastAsia="Times New Roman" w:cstheme="minorHAnsi"/>
          <w:lang w:val="en-GB"/>
        </w:rPr>
      </w:pPr>
      <w:r w:rsidRPr="00FD091B">
        <w:rPr>
          <w:rFonts w:eastAsia="Times New Roman" w:cstheme="minorHAnsi"/>
          <w:sz w:val="28"/>
          <w:szCs w:val="28"/>
          <w:lang w:val="en-GB"/>
        </w:rPr>
        <w:t xml:space="preserve">Person Specification </w:t>
      </w:r>
    </w:p>
    <w:tbl>
      <w:tblPr>
        <w:tblW w:w="0" w:type="auto"/>
        <w:tblCellMar>
          <w:top w:w="15" w:type="dxa"/>
          <w:left w:w="15" w:type="dxa"/>
          <w:bottom w:w="15" w:type="dxa"/>
          <w:right w:w="15" w:type="dxa"/>
        </w:tblCellMar>
        <w:tblLook w:val="04A0" w:firstRow="1" w:lastRow="0" w:firstColumn="1" w:lastColumn="0" w:noHBand="0" w:noVBand="1"/>
      </w:tblPr>
      <w:tblGrid>
        <w:gridCol w:w="1995"/>
        <w:gridCol w:w="6385"/>
        <w:gridCol w:w="6180"/>
      </w:tblGrid>
      <w:tr w:rsidR="00661CB6" w:rsidRPr="00FD091B" w14:paraId="439A5326"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1A914EC2" w14:textId="2FA219D8" w:rsidR="00661CB6" w:rsidRPr="00FD091B" w:rsidRDefault="00661CB6" w:rsidP="00661CB6">
            <w:pPr>
              <w:rPr>
                <w:rFonts w:eastAsia="Times New Roman" w:cstheme="minorHAnsi"/>
                <w:lang w:val="en-GB"/>
              </w:rPr>
            </w:pPr>
            <w:r w:rsidRPr="00FD091B">
              <w:rPr>
                <w:rFonts w:eastAsia="Times New Roman" w:cstheme="minorHAnsi"/>
                <w:lang w:val="en-GB"/>
              </w:rPr>
              <w:fldChar w:fldCharType="begin"/>
            </w:r>
            <w:r w:rsidR="00882329">
              <w:rPr>
                <w:rFonts w:eastAsia="Times New Roman" w:cstheme="minorHAnsi"/>
                <w:lang w:val="en-GB"/>
              </w:rPr>
              <w:instrText xml:space="preserve"> INCLUDEPICTURE "C:\\var\\folders\\5d\\5nsyqnms5q1bt99lh5twvghh0000gn\\T\\com.microsoft.Word\\WebArchiveCopyPasteTempFiles\\page3image1934504528" \* MERGEFORMAT </w:instrText>
            </w:r>
            <w:r w:rsidRPr="00FD091B">
              <w:rPr>
                <w:rFonts w:eastAsia="Times New Roman" w:cstheme="minorHAnsi"/>
                <w:lang w:val="en-GB"/>
              </w:rPr>
              <w:fldChar w:fldCharType="separate"/>
            </w:r>
            <w:r w:rsidRPr="00FD091B">
              <w:rPr>
                <w:rFonts w:eastAsia="Times New Roman" w:cstheme="minorHAnsi"/>
                <w:noProof/>
                <w:lang w:val="en-GB" w:eastAsia="en-GB"/>
              </w:rPr>
              <w:drawing>
                <wp:inline distT="0" distB="0" distL="0" distR="0" wp14:anchorId="5214E50C" wp14:editId="44B571D2">
                  <wp:extent cx="15875" cy="15875"/>
                  <wp:effectExtent l="0" t="0" r="0" b="0"/>
                  <wp:docPr id="7" name="Picture 7" descr="page3image193450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934504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D091B">
              <w:rPr>
                <w:rFonts w:eastAsia="Times New Roman" w:cstheme="minorHAnsi"/>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72637"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Essential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1FF99"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Desirable </w:t>
            </w:r>
          </w:p>
          <w:p w14:paraId="4D474E79" w14:textId="23796A92" w:rsidR="00661CB6" w:rsidRPr="00FD091B" w:rsidRDefault="00661CB6" w:rsidP="00661CB6">
            <w:pPr>
              <w:rPr>
                <w:rFonts w:eastAsia="Times New Roman" w:cstheme="minorHAnsi"/>
                <w:lang w:val="en-GB"/>
              </w:rPr>
            </w:pPr>
          </w:p>
        </w:tc>
      </w:tr>
      <w:tr w:rsidR="00661CB6" w:rsidRPr="00FD091B" w14:paraId="138D7D24"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1274A57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Qualifications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FC4C60"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Qualified teacher status</w:t>
            </w:r>
            <w:r w:rsidRPr="00FD091B">
              <w:rPr>
                <w:rFonts w:eastAsia="Times New Roman" w:cstheme="minorHAnsi"/>
                <w:lang w:val="en-GB"/>
              </w:rPr>
              <w:br/>
              <w:t xml:space="preserve">Evidence of leading numerous INSET activities as a provider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AD4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Degree/post-graduate study </w:t>
            </w:r>
          </w:p>
        </w:tc>
      </w:tr>
      <w:tr w:rsidR="00661CB6" w:rsidRPr="00FD091B" w14:paraId="5A9F1C90"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3606797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6E843A"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Assistant Headteacher will have experience of: </w:t>
            </w:r>
          </w:p>
          <w:p w14:paraId="77D36F2C" w14:textId="49C68599"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Teaching with the </w:t>
            </w:r>
            <w:r w:rsidR="0034224F">
              <w:rPr>
                <w:rFonts w:eastAsia="Times New Roman" w:cstheme="minorHAnsi"/>
                <w:lang w:val="en-GB"/>
              </w:rPr>
              <w:t>secondary</w:t>
            </w:r>
            <w:r w:rsidRPr="00FD091B">
              <w:rPr>
                <w:rFonts w:eastAsia="Times New Roman" w:cstheme="minorHAnsi"/>
                <w:lang w:val="en-GB"/>
              </w:rPr>
              <w:t xml:space="preserve"> phase and providing or leading educational needs across the full ability range, including those with additional needs. </w:t>
            </w:r>
          </w:p>
          <w:p w14:paraId="055CDD7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Strategic responsibilities in school leadership and management. </w:t>
            </w:r>
          </w:p>
          <w:p w14:paraId="56A959C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School development and improvement planning. Leading and managing staff successfully. Working with Governors.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E5F392"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In addition, the Assistant Headteacher might have experience of: </w:t>
            </w:r>
          </w:p>
          <w:p w14:paraId="45BDFE6E"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Working in a variety of different schools.</w:t>
            </w:r>
            <w:r w:rsidRPr="00FD091B">
              <w:rPr>
                <w:rFonts w:eastAsia="Times New Roman" w:cstheme="minorHAnsi"/>
                <w:lang w:val="en-GB"/>
              </w:rPr>
              <w:br/>
              <w:t xml:space="preserve">Active membership of the school management team. Leading an aspect of school improvement. </w:t>
            </w:r>
          </w:p>
          <w:p w14:paraId="24D6AC5C"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Membership of the governing body as teacher representative. </w:t>
            </w:r>
          </w:p>
        </w:tc>
      </w:tr>
      <w:tr w:rsidR="00661CB6" w:rsidRPr="00FD091B" w14:paraId="21A7803B"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2517A3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Knowledge &amp; Understanding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EEAB6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Assistant Headteacher will have knowledge and understanding of: </w:t>
            </w:r>
          </w:p>
          <w:p w14:paraId="5D32E89C"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The role of the leadership group within the school.</w:t>
            </w:r>
            <w:r w:rsidRPr="00FD091B">
              <w:rPr>
                <w:rFonts w:eastAsia="Times New Roman" w:cstheme="minorHAnsi"/>
                <w:lang w:val="en-GB"/>
              </w:rPr>
              <w:br/>
              <w:t xml:space="preserve">The principles and practice of primary education at Early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12801E" w14:textId="3A135C24"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In </w:t>
            </w:r>
            <w:proofErr w:type="gramStart"/>
            <w:r w:rsidRPr="00FD091B">
              <w:rPr>
                <w:rFonts w:eastAsia="Times New Roman" w:cstheme="minorHAnsi"/>
                <w:lang w:val="en-GB"/>
              </w:rPr>
              <w:t>addition</w:t>
            </w:r>
            <w:proofErr w:type="gramEnd"/>
            <w:r w:rsidRPr="00FD091B">
              <w:rPr>
                <w:rFonts w:eastAsia="Times New Roman" w:cstheme="minorHAnsi"/>
                <w:lang w:val="en-GB"/>
              </w:rPr>
              <w:t xml:space="preserve"> the Assistant Headteacher should have knowledge and understand</w:t>
            </w:r>
            <w:r w:rsidR="00882329">
              <w:rPr>
                <w:rFonts w:eastAsia="Times New Roman" w:cstheme="minorHAnsi"/>
                <w:lang w:val="en-GB"/>
              </w:rPr>
              <w:t>ing</w:t>
            </w:r>
            <w:bookmarkStart w:id="0" w:name="_GoBack"/>
            <w:bookmarkEnd w:id="0"/>
            <w:r w:rsidRPr="00FD091B">
              <w:rPr>
                <w:rFonts w:eastAsia="Times New Roman" w:cstheme="minorHAnsi"/>
                <w:lang w:val="en-GB"/>
              </w:rPr>
              <w:t xml:space="preserve"> of: </w:t>
            </w:r>
          </w:p>
          <w:p w14:paraId="31C9B167"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interpretation of value-added information, to assist class teachers in pupil progress; raise-online and other assessment tracking system. </w:t>
            </w:r>
          </w:p>
        </w:tc>
      </w:tr>
    </w:tbl>
    <w:p w14:paraId="31EF19AC" w14:textId="3EB88FF9" w:rsidR="00661CB6" w:rsidRPr="00FD091B" w:rsidRDefault="00661CB6" w:rsidP="00661CB6">
      <w:pPr>
        <w:spacing w:before="100" w:beforeAutospacing="1" w:after="100" w:afterAutospacing="1"/>
        <w:rPr>
          <w:rFonts w:eastAsia="Times New Roman" w:cstheme="minorHAnsi"/>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6379"/>
        <w:gridCol w:w="6201"/>
      </w:tblGrid>
      <w:tr w:rsidR="00661CB6" w:rsidRPr="00661CB6" w14:paraId="797E0E04"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3CB8A4D7" w14:textId="77777777" w:rsidR="00661CB6" w:rsidRPr="00661CB6" w:rsidRDefault="00661CB6" w:rsidP="00661CB6">
            <w:pPr>
              <w:rPr>
                <w:rFonts w:ascii="Times New Roman" w:eastAsia="Times New Roman" w:hAnsi="Times New Roman" w:cs="Times New Roman"/>
                <w:lang w:val="en-GB"/>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2989F47" w14:textId="5238ADBB" w:rsidR="00661CB6" w:rsidRPr="00661CB6" w:rsidRDefault="0034224F" w:rsidP="00661CB6">
            <w:pPr>
              <w:spacing w:before="100" w:beforeAutospacing="1" w:after="100" w:afterAutospacing="1"/>
              <w:rPr>
                <w:rFonts w:ascii="Times New Roman" w:eastAsia="Times New Roman" w:hAnsi="Times New Roman" w:cs="Times New Roman"/>
                <w:lang w:val="en-GB"/>
              </w:rPr>
            </w:pPr>
            <w:r>
              <w:rPr>
                <w:rFonts w:ascii="Calibri" w:eastAsia="Times New Roman" w:hAnsi="Calibri" w:cs="Calibri"/>
                <w:lang w:val="en-GB"/>
              </w:rPr>
              <w:t>Years and Key stages 3 and 4</w:t>
            </w:r>
            <w:r w:rsidR="00661CB6" w:rsidRPr="00661CB6">
              <w:rPr>
                <w:rFonts w:ascii="Calibri" w:eastAsia="Times New Roman" w:hAnsi="Calibri" w:cs="Calibri"/>
                <w:lang w:val="en-GB"/>
              </w:rPr>
              <w:t xml:space="preserve">. </w:t>
            </w:r>
          </w:p>
          <w:p w14:paraId="0423321A"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assessment, recording and reporting of pupils’ progress and achievements in the context of both the broader curriculum and the statutory requirements of the National Curriculum. </w:t>
            </w:r>
          </w:p>
          <w:p w14:paraId="5545B19D"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Current statutory safeguarding responsibilities of schools. </w:t>
            </w:r>
          </w:p>
          <w:p w14:paraId="6DBBA747"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school’s role in effectively providing for the needs of all pupils, including those with additional needs. </w:t>
            </w:r>
          </w:p>
          <w:p w14:paraId="530D476D"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The OFSTED Inspection Framework.</w:t>
            </w:r>
            <w:r w:rsidRPr="00661CB6">
              <w:rPr>
                <w:rFonts w:ascii="Calibri" w:eastAsia="Times New Roman" w:hAnsi="Calibri" w:cs="Calibri"/>
                <w:lang w:val="en-GB"/>
              </w:rPr>
              <w:br/>
              <w:t xml:space="preserve">The process and importance of school self-evaluation. </w:t>
            </w:r>
          </w:p>
          <w:p w14:paraId="3F7A0B85"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Whole-school issues and their implications for financial management. </w:t>
            </w:r>
          </w:p>
          <w:p w14:paraId="4818CEDF"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principles and practice of community education.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7AC52DE1"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Bench-marking test results on a local and national basis. </w:t>
            </w:r>
          </w:p>
        </w:tc>
      </w:tr>
      <w:tr w:rsidR="00661CB6" w:rsidRPr="00661CB6" w14:paraId="0632863C"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73ECA44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Bold" w:eastAsia="Times New Roman" w:hAnsi="Calibri,Bold" w:cs="Times New Roman"/>
                <w:lang w:val="en-GB"/>
              </w:rPr>
              <w:t xml:space="preserve">Skills </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866A56F"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Italic" w:eastAsia="Times New Roman" w:hAnsi="Calibri,Italic" w:cs="Times New Roman"/>
                <w:lang w:val="en-GB"/>
              </w:rPr>
              <w:t xml:space="preserve">The Assistant Headteacher will be able to: </w:t>
            </w:r>
          </w:p>
          <w:p w14:paraId="74E58058"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Show evidence of vision, initiative and leadership in managing change to enhance and raise standards. </w:t>
            </w:r>
          </w:p>
          <w:p w14:paraId="237994D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Support the work of colleagues and provide staff development, with an understanding of its relationship to performance management. </w:t>
            </w:r>
          </w:p>
          <w:p w14:paraId="0A4F290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Involve staff, parents, governors and other stakeholders in the process of establishing a clear set of shared aims,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19E52113" w14:textId="77777777" w:rsidR="00661CB6" w:rsidRPr="00661CB6" w:rsidRDefault="00661CB6" w:rsidP="00661CB6">
            <w:pPr>
              <w:rPr>
                <w:rFonts w:ascii="Times New Roman" w:eastAsia="Times New Roman" w:hAnsi="Times New Roman" w:cs="Times New Roman"/>
                <w:lang w:val="en-GB"/>
              </w:rPr>
            </w:pPr>
          </w:p>
        </w:tc>
      </w:tr>
    </w:tbl>
    <w:p w14:paraId="5B546557" w14:textId="49780BEA" w:rsidR="00661CB6" w:rsidRPr="00661CB6" w:rsidRDefault="00661CB6" w:rsidP="00661CB6">
      <w:pPr>
        <w:spacing w:before="100" w:beforeAutospacing="1" w:after="100" w:afterAutospacing="1"/>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6379"/>
        <w:gridCol w:w="6201"/>
      </w:tblGrid>
      <w:tr w:rsidR="00E35CE9" w:rsidRPr="00661CB6" w14:paraId="5D387512"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4FC0A7A0" w14:textId="77777777" w:rsidR="00661CB6" w:rsidRPr="00661CB6" w:rsidRDefault="00661CB6" w:rsidP="00661CB6">
            <w:pPr>
              <w:rPr>
                <w:rFonts w:ascii="Times New Roman" w:eastAsia="Times New Roman" w:hAnsi="Times New Roman" w:cs="Times New Roman"/>
                <w:lang w:val="en-GB"/>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CEB89FB"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objectives and values for the school. </w:t>
            </w:r>
          </w:p>
          <w:p w14:paraId="63192864"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Listen and communicate effectively (both orally and in writing) to a variety of audiences. </w:t>
            </w:r>
          </w:p>
          <w:p w14:paraId="572F65BC"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Work effectively as a member of the leadership team. </w:t>
            </w:r>
          </w:p>
          <w:p w14:paraId="505EBC3B"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Show strong interpersonal skills, responding appropriately to both adults and children. </w:t>
            </w:r>
          </w:p>
          <w:p w14:paraId="5D680297"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Have a clam approach and positive attitude to behaviour management.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7A384EEB" w14:textId="77777777" w:rsidR="00661CB6" w:rsidRPr="00661CB6" w:rsidRDefault="00661CB6" w:rsidP="00661CB6">
            <w:pPr>
              <w:rPr>
                <w:rFonts w:ascii="Times New Roman" w:eastAsia="Times New Roman" w:hAnsi="Times New Roman" w:cs="Times New Roman"/>
                <w:lang w:val="en-GB"/>
              </w:rPr>
            </w:pPr>
          </w:p>
        </w:tc>
      </w:tr>
      <w:tr w:rsidR="00E35CE9" w:rsidRPr="00661CB6" w14:paraId="44FC638F"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59F01C5D" w14:textId="06062AA3" w:rsidR="00661CB6" w:rsidRPr="00661CB6" w:rsidRDefault="00661CB6" w:rsidP="00661CB6">
            <w:pPr>
              <w:rPr>
                <w:rFonts w:ascii="Times New Roman" w:eastAsia="Times New Roman" w:hAnsi="Times New Roman" w:cs="Times New Roman"/>
                <w:lang w:val="en-GB"/>
              </w:rPr>
            </w:pPr>
          </w:p>
          <w:p w14:paraId="6B7CFA0B" w14:textId="6A6D814C"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Bold" w:eastAsia="Times New Roman" w:hAnsi="Calibri,Bold" w:cs="Times New Roman"/>
                <w:lang w:val="en-GB"/>
              </w:rPr>
              <w:t>P</w:t>
            </w:r>
            <w:r w:rsidR="00E35CE9">
              <w:rPr>
                <w:rFonts w:ascii="Calibri,Bold" w:eastAsia="Times New Roman" w:hAnsi="Calibri,Bold" w:cs="Times New Roman"/>
                <w:lang w:val="en-GB"/>
              </w:rPr>
              <w:t>e</w:t>
            </w:r>
            <w:r w:rsidRPr="00661CB6">
              <w:rPr>
                <w:rFonts w:ascii="Calibri,Bold" w:eastAsia="Times New Roman" w:hAnsi="Calibri,Bold" w:cs="Times New Roman"/>
                <w:lang w:val="en-GB"/>
              </w:rPr>
              <w:t xml:space="preserve">rsonal Characteristics </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3491652B" w14:textId="5AA2571C"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Ability to manage change sensitively Calm approach</w:t>
            </w:r>
            <w:r w:rsidRPr="00661CB6">
              <w:rPr>
                <w:rFonts w:ascii="Calibri" w:eastAsia="Times New Roman" w:hAnsi="Calibri" w:cs="Calibri"/>
                <w:lang w:val="en-GB"/>
              </w:rPr>
              <w:br/>
              <w:t xml:space="preserve">Ability to organise themselves and others </w:t>
            </w:r>
            <w:r w:rsidR="007231BB">
              <w:rPr>
                <w:rFonts w:ascii="Calibri" w:eastAsia="Times New Roman" w:hAnsi="Calibri" w:cs="Calibri"/>
                <w:lang w:val="en-GB"/>
              </w:rPr>
              <w:t>a</w:t>
            </w:r>
            <w:r w:rsidRPr="00661CB6">
              <w:rPr>
                <w:rFonts w:ascii="Calibri" w:eastAsia="Times New Roman" w:hAnsi="Calibri" w:cs="Calibri"/>
                <w:lang w:val="en-GB"/>
              </w:rPr>
              <w:t xml:space="preserve">bility to demonstrate initiative </w:t>
            </w:r>
            <w:r w:rsidR="007231BB">
              <w:rPr>
                <w:rFonts w:ascii="Calibri" w:eastAsia="Times New Roman" w:hAnsi="Calibri" w:cs="Calibri"/>
                <w:lang w:val="en-GB"/>
              </w:rPr>
              <w:t>s</w:t>
            </w:r>
            <w:r w:rsidRPr="00661CB6">
              <w:rPr>
                <w:rFonts w:ascii="Calibri" w:eastAsia="Times New Roman" w:hAnsi="Calibri" w:cs="Calibri"/>
                <w:lang w:val="en-GB"/>
              </w:rPr>
              <w:t xml:space="preserve">elf-motivation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48E2EF1F" w14:textId="30B8BAAC" w:rsidR="00661CB6" w:rsidRPr="00661CB6" w:rsidRDefault="00661CB6" w:rsidP="00661CB6">
            <w:pPr>
              <w:rPr>
                <w:rFonts w:ascii="Times New Roman" w:eastAsia="Times New Roman" w:hAnsi="Times New Roman" w:cs="Times New Roman"/>
                <w:lang w:val="en-GB"/>
              </w:rPr>
            </w:pPr>
          </w:p>
        </w:tc>
      </w:tr>
    </w:tbl>
    <w:p w14:paraId="755BE859" w14:textId="77777777" w:rsidR="00661CB6" w:rsidRPr="00BA4C64" w:rsidRDefault="00661CB6" w:rsidP="00BA4C64">
      <w:pPr>
        <w:rPr>
          <w:rFonts w:ascii="Verdana" w:hAnsi="Verdana" w:cs="Tahoma"/>
          <w:sz w:val="22"/>
          <w:szCs w:val="22"/>
        </w:rPr>
      </w:pPr>
    </w:p>
    <w:sectPr w:rsidR="00661CB6" w:rsidRPr="00BA4C64" w:rsidSect="00E35CE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8EC"/>
    <w:multiLevelType w:val="hybridMultilevel"/>
    <w:tmpl w:val="01F67A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8FD708C"/>
    <w:multiLevelType w:val="multilevel"/>
    <w:tmpl w:val="D6E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54AD9"/>
    <w:multiLevelType w:val="hybridMultilevel"/>
    <w:tmpl w:val="29A4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40F33"/>
    <w:multiLevelType w:val="multilevel"/>
    <w:tmpl w:val="7E285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91D51"/>
    <w:multiLevelType w:val="hybridMultilevel"/>
    <w:tmpl w:val="C404852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8A2BA6"/>
    <w:multiLevelType w:val="hybridMultilevel"/>
    <w:tmpl w:val="638A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C4871"/>
    <w:multiLevelType w:val="multilevel"/>
    <w:tmpl w:val="B04A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1092"/>
    <w:multiLevelType w:val="hybridMultilevel"/>
    <w:tmpl w:val="AD8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D4698"/>
    <w:multiLevelType w:val="hybridMultilevel"/>
    <w:tmpl w:val="EF1E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C40D4"/>
    <w:multiLevelType w:val="multilevel"/>
    <w:tmpl w:val="916E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A5811"/>
    <w:multiLevelType w:val="multilevel"/>
    <w:tmpl w:val="929C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C1BD8"/>
    <w:multiLevelType w:val="hybridMultilevel"/>
    <w:tmpl w:val="C05C4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D2298"/>
    <w:multiLevelType w:val="hybridMultilevel"/>
    <w:tmpl w:val="9630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C0698"/>
    <w:multiLevelType w:val="hybridMultilevel"/>
    <w:tmpl w:val="6A86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72F81"/>
    <w:multiLevelType w:val="hybridMultilevel"/>
    <w:tmpl w:val="4ACCD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47751"/>
    <w:multiLevelType w:val="hybridMultilevel"/>
    <w:tmpl w:val="594C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543C6"/>
    <w:multiLevelType w:val="hybridMultilevel"/>
    <w:tmpl w:val="97785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D2D86"/>
    <w:multiLevelType w:val="multilevel"/>
    <w:tmpl w:val="673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44453"/>
    <w:multiLevelType w:val="hybridMultilevel"/>
    <w:tmpl w:val="E5E4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509B2"/>
    <w:multiLevelType w:val="hybridMultilevel"/>
    <w:tmpl w:val="56A4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B2556"/>
    <w:multiLevelType w:val="hybridMultilevel"/>
    <w:tmpl w:val="2B746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16"/>
  </w:num>
  <w:num w:numId="5">
    <w:abstractNumId w:val="15"/>
  </w:num>
  <w:num w:numId="6">
    <w:abstractNumId w:val="19"/>
  </w:num>
  <w:num w:numId="7">
    <w:abstractNumId w:val="8"/>
  </w:num>
  <w:num w:numId="8">
    <w:abstractNumId w:val="12"/>
  </w:num>
  <w:num w:numId="9">
    <w:abstractNumId w:val="14"/>
  </w:num>
  <w:num w:numId="10">
    <w:abstractNumId w:val="1"/>
  </w:num>
  <w:num w:numId="11">
    <w:abstractNumId w:val="10"/>
  </w:num>
  <w:num w:numId="12">
    <w:abstractNumId w:val="3"/>
  </w:num>
  <w:num w:numId="13">
    <w:abstractNumId w:val="9"/>
  </w:num>
  <w:num w:numId="14">
    <w:abstractNumId w:val="6"/>
  </w:num>
  <w:num w:numId="15">
    <w:abstractNumId w:val="17"/>
  </w:num>
  <w:num w:numId="16">
    <w:abstractNumId w:val="18"/>
  </w:num>
  <w:num w:numId="17">
    <w:abstractNumId w:val="5"/>
  </w:num>
  <w:num w:numId="18">
    <w:abstractNumId w:val="2"/>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64"/>
    <w:rsid w:val="00215F84"/>
    <w:rsid w:val="002246C3"/>
    <w:rsid w:val="00226429"/>
    <w:rsid w:val="00296A3E"/>
    <w:rsid w:val="002D48DE"/>
    <w:rsid w:val="0034224F"/>
    <w:rsid w:val="00461E33"/>
    <w:rsid w:val="004A3FD9"/>
    <w:rsid w:val="0050624F"/>
    <w:rsid w:val="00661CB6"/>
    <w:rsid w:val="00683465"/>
    <w:rsid w:val="007231BB"/>
    <w:rsid w:val="00775B34"/>
    <w:rsid w:val="00882329"/>
    <w:rsid w:val="00942F7F"/>
    <w:rsid w:val="00987329"/>
    <w:rsid w:val="00A03CDC"/>
    <w:rsid w:val="00B53BC1"/>
    <w:rsid w:val="00BA4C64"/>
    <w:rsid w:val="00C166CE"/>
    <w:rsid w:val="00C50247"/>
    <w:rsid w:val="00C734BB"/>
    <w:rsid w:val="00DC53EE"/>
    <w:rsid w:val="00E35CE9"/>
    <w:rsid w:val="00E4224F"/>
    <w:rsid w:val="00E547D3"/>
    <w:rsid w:val="00F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601"/>
  <w15:chartTrackingRefBased/>
  <w15:docId w15:val="{BD06E593-D49C-4BDC-AB80-86031AD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64"/>
    <w:pPr>
      <w:ind w:left="720"/>
      <w:contextualSpacing/>
    </w:pPr>
  </w:style>
  <w:style w:type="paragraph" w:styleId="BodyText">
    <w:name w:val="Body Text"/>
    <w:basedOn w:val="Normal"/>
    <w:link w:val="BodyTextChar"/>
    <w:rsid w:val="00BA4C64"/>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BA4C64"/>
    <w:rPr>
      <w:rFonts w:ascii="Times New Roman" w:eastAsia="Times New Roman" w:hAnsi="Times New Roman" w:cs="Times New Roman"/>
      <w:sz w:val="24"/>
      <w:szCs w:val="24"/>
    </w:rPr>
  </w:style>
  <w:style w:type="table" w:styleId="TableGrid">
    <w:name w:val="Table Grid"/>
    <w:basedOn w:val="TableNormal"/>
    <w:uiPriority w:val="39"/>
    <w:rsid w:val="002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CB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42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24F"/>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45659">
      <w:bodyDiv w:val="1"/>
      <w:marLeft w:val="0"/>
      <w:marRight w:val="0"/>
      <w:marTop w:val="0"/>
      <w:marBottom w:val="0"/>
      <w:divBdr>
        <w:top w:val="none" w:sz="0" w:space="0" w:color="auto"/>
        <w:left w:val="none" w:sz="0" w:space="0" w:color="auto"/>
        <w:bottom w:val="none" w:sz="0" w:space="0" w:color="auto"/>
        <w:right w:val="none" w:sz="0" w:space="0" w:color="auto"/>
      </w:divBdr>
      <w:divsChild>
        <w:div w:id="932202271">
          <w:marLeft w:val="0"/>
          <w:marRight w:val="0"/>
          <w:marTop w:val="0"/>
          <w:marBottom w:val="0"/>
          <w:divBdr>
            <w:top w:val="none" w:sz="0" w:space="0" w:color="auto"/>
            <w:left w:val="none" w:sz="0" w:space="0" w:color="auto"/>
            <w:bottom w:val="none" w:sz="0" w:space="0" w:color="auto"/>
            <w:right w:val="none" w:sz="0" w:space="0" w:color="auto"/>
          </w:divBdr>
          <w:divsChild>
            <w:div w:id="1049380935">
              <w:marLeft w:val="0"/>
              <w:marRight w:val="0"/>
              <w:marTop w:val="0"/>
              <w:marBottom w:val="0"/>
              <w:divBdr>
                <w:top w:val="none" w:sz="0" w:space="0" w:color="auto"/>
                <w:left w:val="none" w:sz="0" w:space="0" w:color="auto"/>
                <w:bottom w:val="none" w:sz="0" w:space="0" w:color="auto"/>
                <w:right w:val="none" w:sz="0" w:space="0" w:color="auto"/>
              </w:divBdr>
              <w:divsChild>
                <w:div w:id="1865971535">
                  <w:marLeft w:val="0"/>
                  <w:marRight w:val="0"/>
                  <w:marTop w:val="0"/>
                  <w:marBottom w:val="0"/>
                  <w:divBdr>
                    <w:top w:val="none" w:sz="0" w:space="0" w:color="auto"/>
                    <w:left w:val="none" w:sz="0" w:space="0" w:color="auto"/>
                    <w:bottom w:val="none" w:sz="0" w:space="0" w:color="auto"/>
                    <w:right w:val="none" w:sz="0" w:space="0" w:color="auto"/>
                  </w:divBdr>
                </w:div>
              </w:divsChild>
            </w:div>
            <w:div w:id="1503473848">
              <w:marLeft w:val="0"/>
              <w:marRight w:val="0"/>
              <w:marTop w:val="0"/>
              <w:marBottom w:val="0"/>
              <w:divBdr>
                <w:top w:val="none" w:sz="0" w:space="0" w:color="auto"/>
                <w:left w:val="none" w:sz="0" w:space="0" w:color="auto"/>
                <w:bottom w:val="none" w:sz="0" w:space="0" w:color="auto"/>
                <w:right w:val="none" w:sz="0" w:space="0" w:color="auto"/>
              </w:divBdr>
              <w:divsChild>
                <w:div w:id="2035770247">
                  <w:marLeft w:val="0"/>
                  <w:marRight w:val="0"/>
                  <w:marTop w:val="0"/>
                  <w:marBottom w:val="0"/>
                  <w:divBdr>
                    <w:top w:val="none" w:sz="0" w:space="0" w:color="auto"/>
                    <w:left w:val="none" w:sz="0" w:space="0" w:color="auto"/>
                    <w:bottom w:val="none" w:sz="0" w:space="0" w:color="auto"/>
                    <w:right w:val="none" w:sz="0" w:space="0" w:color="auto"/>
                  </w:divBdr>
                </w:div>
              </w:divsChild>
            </w:div>
            <w:div w:id="1244951852">
              <w:marLeft w:val="0"/>
              <w:marRight w:val="0"/>
              <w:marTop w:val="0"/>
              <w:marBottom w:val="0"/>
              <w:divBdr>
                <w:top w:val="none" w:sz="0" w:space="0" w:color="auto"/>
                <w:left w:val="none" w:sz="0" w:space="0" w:color="auto"/>
                <w:bottom w:val="none" w:sz="0" w:space="0" w:color="auto"/>
                <w:right w:val="none" w:sz="0" w:space="0" w:color="auto"/>
              </w:divBdr>
              <w:divsChild>
                <w:div w:id="361438369">
                  <w:marLeft w:val="0"/>
                  <w:marRight w:val="0"/>
                  <w:marTop w:val="0"/>
                  <w:marBottom w:val="0"/>
                  <w:divBdr>
                    <w:top w:val="none" w:sz="0" w:space="0" w:color="auto"/>
                    <w:left w:val="none" w:sz="0" w:space="0" w:color="auto"/>
                    <w:bottom w:val="none" w:sz="0" w:space="0" w:color="auto"/>
                    <w:right w:val="none" w:sz="0" w:space="0" w:color="auto"/>
                  </w:divBdr>
                </w:div>
              </w:divsChild>
            </w:div>
            <w:div w:id="1084379450">
              <w:marLeft w:val="0"/>
              <w:marRight w:val="0"/>
              <w:marTop w:val="0"/>
              <w:marBottom w:val="0"/>
              <w:divBdr>
                <w:top w:val="none" w:sz="0" w:space="0" w:color="auto"/>
                <w:left w:val="none" w:sz="0" w:space="0" w:color="auto"/>
                <w:bottom w:val="none" w:sz="0" w:space="0" w:color="auto"/>
                <w:right w:val="none" w:sz="0" w:space="0" w:color="auto"/>
              </w:divBdr>
              <w:divsChild>
                <w:div w:id="98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684">
          <w:marLeft w:val="0"/>
          <w:marRight w:val="0"/>
          <w:marTop w:val="0"/>
          <w:marBottom w:val="0"/>
          <w:divBdr>
            <w:top w:val="none" w:sz="0" w:space="0" w:color="auto"/>
            <w:left w:val="none" w:sz="0" w:space="0" w:color="auto"/>
            <w:bottom w:val="none" w:sz="0" w:space="0" w:color="auto"/>
            <w:right w:val="none" w:sz="0" w:space="0" w:color="auto"/>
          </w:divBdr>
          <w:divsChild>
            <w:div w:id="1220246687">
              <w:marLeft w:val="0"/>
              <w:marRight w:val="0"/>
              <w:marTop w:val="0"/>
              <w:marBottom w:val="0"/>
              <w:divBdr>
                <w:top w:val="none" w:sz="0" w:space="0" w:color="auto"/>
                <w:left w:val="none" w:sz="0" w:space="0" w:color="auto"/>
                <w:bottom w:val="none" w:sz="0" w:space="0" w:color="auto"/>
                <w:right w:val="none" w:sz="0" w:space="0" w:color="auto"/>
              </w:divBdr>
              <w:divsChild>
                <w:div w:id="2124225853">
                  <w:marLeft w:val="0"/>
                  <w:marRight w:val="0"/>
                  <w:marTop w:val="0"/>
                  <w:marBottom w:val="0"/>
                  <w:divBdr>
                    <w:top w:val="none" w:sz="0" w:space="0" w:color="auto"/>
                    <w:left w:val="none" w:sz="0" w:space="0" w:color="auto"/>
                    <w:bottom w:val="none" w:sz="0" w:space="0" w:color="auto"/>
                    <w:right w:val="none" w:sz="0" w:space="0" w:color="auto"/>
                  </w:divBdr>
                </w:div>
              </w:divsChild>
            </w:div>
            <w:div w:id="954940961">
              <w:marLeft w:val="0"/>
              <w:marRight w:val="0"/>
              <w:marTop w:val="0"/>
              <w:marBottom w:val="0"/>
              <w:divBdr>
                <w:top w:val="none" w:sz="0" w:space="0" w:color="auto"/>
                <w:left w:val="none" w:sz="0" w:space="0" w:color="auto"/>
                <w:bottom w:val="none" w:sz="0" w:space="0" w:color="auto"/>
                <w:right w:val="none" w:sz="0" w:space="0" w:color="auto"/>
              </w:divBdr>
              <w:divsChild>
                <w:div w:id="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140">
          <w:marLeft w:val="0"/>
          <w:marRight w:val="0"/>
          <w:marTop w:val="0"/>
          <w:marBottom w:val="0"/>
          <w:divBdr>
            <w:top w:val="none" w:sz="0" w:space="0" w:color="auto"/>
            <w:left w:val="none" w:sz="0" w:space="0" w:color="auto"/>
            <w:bottom w:val="none" w:sz="0" w:space="0" w:color="auto"/>
            <w:right w:val="none" w:sz="0" w:space="0" w:color="auto"/>
          </w:divBdr>
          <w:divsChild>
            <w:div w:id="1484811412">
              <w:marLeft w:val="0"/>
              <w:marRight w:val="0"/>
              <w:marTop w:val="0"/>
              <w:marBottom w:val="0"/>
              <w:divBdr>
                <w:top w:val="none" w:sz="0" w:space="0" w:color="auto"/>
                <w:left w:val="none" w:sz="0" w:space="0" w:color="auto"/>
                <w:bottom w:val="none" w:sz="0" w:space="0" w:color="auto"/>
                <w:right w:val="none" w:sz="0" w:space="0" w:color="auto"/>
              </w:divBdr>
              <w:divsChild>
                <w:div w:id="1387142302">
                  <w:marLeft w:val="0"/>
                  <w:marRight w:val="0"/>
                  <w:marTop w:val="0"/>
                  <w:marBottom w:val="0"/>
                  <w:divBdr>
                    <w:top w:val="none" w:sz="0" w:space="0" w:color="auto"/>
                    <w:left w:val="none" w:sz="0" w:space="0" w:color="auto"/>
                    <w:bottom w:val="none" w:sz="0" w:space="0" w:color="auto"/>
                    <w:right w:val="none" w:sz="0" w:space="0" w:color="auto"/>
                  </w:divBdr>
                </w:div>
              </w:divsChild>
            </w:div>
            <w:div w:id="1622687917">
              <w:marLeft w:val="0"/>
              <w:marRight w:val="0"/>
              <w:marTop w:val="0"/>
              <w:marBottom w:val="0"/>
              <w:divBdr>
                <w:top w:val="none" w:sz="0" w:space="0" w:color="auto"/>
                <w:left w:val="none" w:sz="0" w:space="0" w:color="auto"/>
                <w:bottom w:val="none" w:sz="0" w:space="0" w:color="auto"/>
                <w:right w:val="none" w:sz="0" w:space="0" w:color="auto"/>
              </w:divBdr>
              <w:divsChild>
                <w:div w:id="353312446">
                  <w:marLeft w:val="0"/>
                  <w:marRight w:val="0"/>
                  <w:marTop w:val="0"/>
                  <w:marBottom w:val="0"/>
                  <w:divBdr>
                    <w:top w:val="none" w:sz="0" w:space="0" w:color="auto"/>
                    <w:left w:val="none" w:sz="0" w:space="0" w:color="auto"/>
                    <w:bottom w:val="none" w:sz="0" w:space="0" w:color="auto"/>
                    <w:right w:val="none" w:sz="0" w:space="0" w:color="auto"/>
                  </w:divBdr>
                </w:div>
              </w:divsChild>
            </w:div>
            <w:div w:id="1351176113">
              <w:marLeft w:val="0"/>
              <w:marRight w:val="0"/>
              <w:marTop w:val="0"/>
              <w:marBottom w:val="0"/>
              <w:divBdr>
                <w:top w:val="none" w:sz="0" w:space="0" w:color="auto"/>
                <w:left w:val="none" w:sz="0" w:space="0" w:color="auto"/>
                <w:bottom w:val="none" w:sz="0" w:space="0" w:color="auto"/>
                <w:right w:val="none" w:sz="0" w:space="0" w:color="auto"/>
              </w:divBdr>
              <w:divsChild>
                <w:div w:id="1134640471">
                  <w:marLeft w:val="0"/>
                  <w:marRight w:val="0"/>
                  <w:marTop w:val="0"/>
                  <w:marBottom w:val="0"/>
                  <w:divBdr>
                    <w:top w:val="none" w:sz="0" w:space="0" w:color="auto"/>
                    <w:left w:val="none" w:sz="0" w:space="0" w:color="auto"/>
                    <w:bottom w:val="none" w:sz="0" w:space="0" w:color="auto"/>
                    <w:right w:val="none" w:sz="0" w:space="0" w:color="auto"/>
                  </w:divBdr>
                </w:div>
              </w:divsChild>
            </w:div>
            <w:div w:id="1834102132">
              <w:marLeft w:val="0"/>
              <w:marRight w:val="0"/>
              <w:marTop w:val="0"/>
              <w:marBottom w:val="0"/>
              <w:divBdr>
                <w:top w:val="none" w:sz="0" w:space="0" w:color="auto"/>
                <w:left w:val="none" w:sz="0" w:space="0" w:color="auto"/>
                <w:bottom w:val="none" w:sz="0" w:space="0" w:color="auto"/>
                <w:right w:val="none" w:sz="0" w:space="0" w:color="auto"/>
              </w:divBdr>
              <w:divsChild>
                <w:div w:id="1338188595">
                  <w:marLeft w:val="0"/>
                  <w:marRight w:val="0"/>
                  <w:marTop w:val="0"/>
                  <w:marBottom w:val="0"/>
                  <w:divBdr>
                    <w:top w:val="none" w:sz="0" w:space="0" w:color="auto"/>
                    <w:left w:val="none" w:sz="0" w:space="0" w:color="auto"/>
                    <w:bottom w:val="none" w:sz="0" w:space="0" w:color="auto"/>
                    <w:right w:val="none" w:sz="0" w:space="0" w:color="auto"/>
                  </w:divBdr>
                </w:div>
              </w:divsChild>
            </w:div>
            <w:div w:id="1363283021">
              <w:marLeft w:val="0"/>
              <w:marRight w:val="0"/>
              <w:marTop w:val="0"/>
              <w:marBottom w:val="0"/>
              <w:divBdr>
                <w:top w:val="none" w:sz="0" w:space="0" w:color="auto"/>
                <w:left w:val="none" w:sz="0" w:space="0" w:color="auto"/>
                <w:bottom w:val="none" w:sz="0" w:space="0" w:color="auto"/>
                <w:right w:val="none" w:sz="0" w:space="0" w:color="auto"/>
              </w:divBdr>
              <w:divsChild>
                <w:div w:id="1577668155">
                  <w:marLeft w:val="0"/>
                  <w:marRight w:val="0"/>
                  <w:marTop w:val="0"/>
                  <w:marBottom w:val="0"/>
                  <w:divBdr>
                    <w:top w:val="none" w:sz="0" w:space="0" w:color="auto"/>
                    <w:left w:val="none" w:sz="0" w:space="0" w:color="auto"/>
                    <w:bottom w:val="none" w:sz="0" w:space="0" w:color="auto"/>
                    <w:right w:val="none" w:sz="0" w:space="0" w:color="auto"/>
                  </w:divBdr>
                </w:div>
              </w:divsChild>
            </w:div>
            <w:div w:id="484515972">
              <w:marLeft w:val="0"/>
              <w:marRight w:val="0"/>
              <w:marTop w:val="0"/>
              <w:marBottom w:val="0"/>
              <w:divBdr>
                <w:top w:val="none" w:sz="0" w:space="0" w:color="auto"/>
                <w:left w:val="none" w:sz="0" w:space="0" w:color="auto"/>
                <w:bottom w:val="none" w:sz="0" w:space="0" w:color="auto"/>
                <w:right w:val="none" w:sz="0" w:space="0" w:color="auto"/>
              </w:divBdr>
              <w:divsChild>
                <w:div w:id="65688506">
                  <w:marLeft w:val="0"/>
                  <w:marRight w:val="0"/>
                  <w:marTop w:val="0"/>
                  <w:marBottom w:val="0"/>
                  <w:divBdr>
                    <w:top w:val="none" w:sz="0" w:space="0" w:color="auto"/>
                    <w:left w:val="none" w:sz="0" w:space="0" w:color="auto"/>
                    <w:bottom w:val="none" w:sz="0" w:space="0" w:color="auto"/>
                    <w:right w:val="none" w:sz="0" w:space="0" w:color="auto"/>
                  </w:divBdr>
                </w:div>
              </w:divsChild>
            </w:div>
            <w:div w:id="837890305">
              <w:marLeft w:val="0"/>
              <w:marRight w:val="0"/>
              <w:marTop w:val="0"/>
              <w:marBottom w:val="0"/>
              <w:divBdr>
                <w:top w:val="none" w:sz="0" w:space="0" w:color="auto"/>
                <w:left w:val="none" w:sz="0" w:space="0" w:color="auto"/>
                <w:bottom w:val="none" w:sz="0" w:space="0" w:color="auto"/>
                <w:right w:val="none" w:sz="0" w:space="0" w:color="auto"/>
              </w:divBdr>
              <w:divsChild>
                <w:div w:id="1846355895">
                  <w:marLeft w:val="0"/>
                  <w:marRight w:val="0"/>
                  <w:marTop w:val="0"/>
                  <w:marBottom w:val="0"/>
                  <w:divBdr>
                    <w:top w:val="none" w:sz="0" w:space="0" w:color="auto"/>
                    <w:left w:val="none" w:sz="0" w:space="0" w:color="auto"/>
                    <w:bottom w:val="none" w:sz="0" w:space="0" w:color="auto"/>
                    <w:right w:val="none" w:sz="0" w:space="0" w:color="auto"/>
                  </w:divBdr>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03770662">
                  <w:marLeft w:val="0"/>
                  <w:marRight w:val="0"/>
                  <w:marTop w:val="0"/>
                  <w:marBottom w:val="0"/>
                  <w:divBdr>
                    <w:top w:val="none" w:sz="0" w:space="0" w:color="auto"/>
                    <w:left w:val="none" w:sz="0" w:space="0" w:color="auto"/>
                    <w:bottom w:val="none" w:sz="0" w:space="0" w:color="auto"/>
                    <w:right w:val="none" w:sz="0" w:space="0" w:color="auto"/>
                  </w:divBdr>
                </w:div>
              </w:divsChild>
            </w:div>
            <w:div w:id="1619919452">
              <w:marLeft w:val="0"/>
              <w:marRight w:val="0"/>
              <w:marTop w:val="0"/>
              <w:marBottom w:val="0"/>
              <w:divBdr>
                <w:top w:val="none" w:sz="0" w:space="0" w:color="auto"/>
                <w:left w:val="none" w:sz="0" w:space="0" w:color="auto"/>
                <w:bottom w:val="none" w:sz="0" w:space="0" w:color="auto"/>
                <w:right w:val="none" w:sz="0" w:space="0" w:color="auto"/>
              </w:divBdr>
              <w:divsChild>
                <w:div w:id="1635911553">
                  <w:marLeft w:val="0"/>
                  <w:marRight w:val="0"/>
                  <w:marTop w:val="0"/>
                  <w:marBottom w:val="0"/>
                  <w:divBdr>
                    <w:top w:val="none" w:sz="0" w:space="0" w:color="auto"/>
                    <w:left w:val="none" w:sz="0" w:space="0" w:color="auto"/>
                    <w:bottom w:val="none" w:sz="0" w:space="0" w:color="auto"/>
                    <w:right w:val="none" w:sz="0" w:space="0" w:color="auto"/>
                  </w:divBdr>
                </w:div>
              </w:divsChild>
            </w:div>
            <w:div w:id="738794370">
              <w:marLeft w:val="0"/>
              <w:marRight w:val="0"/>
              <w:marTop w:val="0"/>
              <w:marBottom w:val="0"/>
              <w:divBdr>
                <w:top w:val="none" w:sz="0" w:space="0" w:color="auto"/>
                <w:left w:val="none" w:sz="0" w:space="0" w:color="auto"/>
                <w:bottom w:val="none" w:sz="0" w:space="0" w:color="auto"/>
                <w:right w:val="none" w:sz="0" w:space="0" w:color="auto"/>
              </w:divBdr>
              <w:divsChild>
                <w:div w:id="2103526536">
                  <w:marLeft w:val="0"/>
                  <w:marRight w:val="0"/>
                  <w:marTop w:val="0"/>
                  <w:marBottom w:val="0"/>
                  <w:divBdr>
                    <w:top w:val="none" w:sz="0" w:space="0" w:color="auto"/>
                    <w:left w:val="none" w:sz="0" w:space="0" w:color="auto"/>
                    <w:bottom w:val="none" w:sz="0" w:space="0" w:color="auto"/>
                    <w:right w:val="none" w:sz="0" w:space="0" w:color="auto"/>
                  </w:divBdr>
                </w:div>
              </w:divsChild>
            </w:div>
            <w:div w:id="396127880">
              <w:marLeft w:val="0"/>
              <w:marRight w:val="0"/>
              <w:marTop w:val="0"/>
              <w:marBottom w:val="0"/>
              <w:divBdr>
                <w:top w:val="none" w:sz="0" w:space="0" w:color="auto"/>
                <w:left w:val="none" w:sz="0" w:space="0" w:color="auto"/>
                <w:bottom w:val="none" w:sz="0" w:space="0" w:color="auto"/>
                <w:right w:val="none" w:sz="0" w:space="0" w:color="auto"/>
              </w:divBdr>
              <w:divsChild>
                <w:div w:id="1696881881">
                  <w:marLeft w:val="0"/>
                  <w:marRight w:val="0"/>
                  <w:marTop w:val="0"/>
                  <w:marBottom w:val="0"/>
                  <w:divBdr>
                    <w:top w:val="none" w:sz="0" w:space="0" w:color="auto"/>
                    <w:left w:val="none" w:sz="0" w:space="0" w:color="auto"/>
                    <w:bottom w:val="none" w:sz="0" w:space="0" w:color="auto"/>
                    <w:right w:val="none" w:sz="0" w:space="0" w:color="auto"/>
                  </w:divBdr>
                </w:div>
              </w:divsChild>
            </w:div>
            <w:div w:id="997536804">
              <w:marLeft w:val="0"/>
              <w:marRight w:val="0"/>
              <w:marTop w:val="0"/>
              <w:marBottom w:val="0"/>
              <w:divBdr>
                <w:top w:val="none" w:sz="0" w:space="0" w:color="auto"/>
                <w:left w:val="none" w:sz="0" w:space="0" w:color="auto"/>
                <w:bottom w:val="none" w:sz="0" w:space="0" w:color="auto"/>
                <w:right w:val="none" w:sz="0" w:space="0" w:color="auto"/>
              </w:divBdr>
              <w:divsChild>
                <w:div w:id="1987003965">
                  <w:marLeft w:val="0"/>
                  <w:marRight w:val="0"/>
                  <w:marTop w:val="0"/>
                  <w:marBottom w:val="0"/>
                  <w:divBdr>
                    <w:top w:val="none" w:sz="0" w:space="0" w:color="auto"/>
                    <w:left w:val="none" w:sz="0" w:space="0" w:color="auto"/>
                    <w:bottom w:val="none" w:sz="0" w:space="0" w:color="auto"/>
                    <w:right w:val="none" w:sz="0" w:space="0" w:color="auto"/>
                  </w:divBdr>
                </w:div>
              </w:divsChild>
            </w:div>
            <w:div w:id="1381515355">
              <w:marLeft w:val="0"/>
              <w:marRight w:val="0"/>
              <w:marTop w:val="0"/>
              <w:marBottom w:val="0"/>
              <w:divBdr>
                <w:top w:val="none" w:sz="0" w:space="0" w:color="auto"/>
                <w:left w:val="none" w:sz="0" w:space="0" w:color="auto"/>
                <w:bottom w:val="none" w:sz="0" w:space="0" w:color="auto"/>
                <w:right w:val="none" w:sz="0" w:space="0" w:color="auto"/>
              </w:divBdr>
              <w:divsChild>
                <w:div w:id="14758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128">
          <w:marLeft w:val="0"/>
          <w:marRight w:val="0"/>
          <w:marTop w:val="0"/>
          <w:marBottom w:val="0"/>
          <w:divBdr>
            <w:top w:val="none" w:sz="0" w:space="0" w:color="auto"/>
            <w:left w:val="none" w:sz="0" w:space="0" w:color="auto"/>
            <w:bottom w:val="none" w:sz="0" w:space="0" w:color="auto"/>
            <w:right w:val="none" w:sz="0" w:space="0" w:color="auto"/>
          </w:divBdr>
          <w:divsChild>
            <w:div w:id="1306199560">
              <w:marLeft w:val="0"/>
              <w:marRight w:val="0"/>
              <w:marTop w:val="0"/>
              <w:marBottom w:val="0"/>
              <w:divBdr>
                <w:top w:val="none" w:sz="0" w:space="0" w:color="auto"/>
                <w:left w:val="none" w:sz="0" w:space="0" w:color="auto"/>
                <w:bottom w:val="none" w:sz="0" w:space="0" w:color="auto"/>
                <w:right w:val="none" w:sz="0" w:space="0" w:color="auto"/>
              </w:divBdr>
              <w:divsChild>
                <w:div w:id="1310088551">
                  <w:marLeft w:val="0"/>
                  <w:marRight w:val="0"/>
                  <w:marTop w:val="0"/>
                  <w:marBottom w:val="0"/>
                  <w:divBdr>
                    <w:top w:val="none" w:sz="0" w:space="0" w:color="auto"/>
                    <w:left w:val="none" w:sz="0" w:space="0" w:color="auto"/>
                    <w:bottom w:val="none" w:sz="0" w:space="0" w:color="auto"/>
                    <w:right w:val="none" w:sz="0" w:space="0" w:color="auto"/>
                  </w:divBdr>
                </w:div>
              </w:divsChild>
            </w:div>
            <w:div w:id="967317612">
              <w:marLeft w:val="0"/>
              <w:marRight w:val="0"/>
              <w:marTop w:val="0"/>
              <w:marBottom w:val="0"/>
              <w:divBdr>
                <w:top w:val="none" w:sz="0" w:space="0" w:color="auto"/>
                <w:left w:val="none" w:sz="0" w:space="0" w:color="auto"/>
                <w:bottom w:val="none" w:sz="0" w:space="0" w:color="auto"/>
                <w:right w:val="none" w:sz="0" w:space="0" w:color="auto"/>
              </w:divBdr>
              <w:divsChild>
                <w:div w:id="1860464205">
                  <w:marLeft w:val="0"/>
                  <w:marRight w:val="0"/>
                  <w:marTop w:val="0"/>
                  <w:marBottom w:val="0"/>
                  <w:divBdr>
                    <w:top w:val="none" w:sz="0" w:space="0" w:color="auto"/>
                    <w:left w:val="none" w:sz="0" w:space="0" w:color="auto"/>
                    <w:bottom w:val="none" w:sz="0" w:space="0" w:color="auto"/>
                    <w:right w:val="none" w:sz="0" w:space="0" w:color="auto"/>
                  </w:divBdr>
                </w:div>
              </w:divsChild>
            </w:div>
            <w:div w:id="194079937">
              <w:marLeft w:val="0"/>
              <w:marRight w:val="0"/>
              <w:marTop w:val="0"/>
              <w:marBottom w:val="0"/>
              <w:divBdr>
                <w:top w:val="none" w:sz="0" w:space="0" w:color="auto"/>
                <w:left w:val="none" w:sz="0" w:space="0" w:color="auto"/>
                <w:bottom w:val="none" w:sz="0" w:space="0" w:color="auto"/>
                <w:right w:val="none" w:sz="0" w:space="0" w:color="auto"/>
              </w:divBdr>
              <w:divsChild>
                <w:div w:id="1946301100">
                  <w:marLeft w:val="0"/>
                  <w:marRight w:val="0"/>
                  <w:marTop w:val="0"/>
                  <w:marBottom w:val="0"/>
                  <w:divBdr>
                    <w:top w:val="none" w:sz="0" w:space="0" w:color="auto"/>
                    <w:left w:val="none" w:sz="0" w:space="0" w:color="auto"/>
                    <w:bottom w:val="none" w:sz="0" w:space="0" w:color="auto"/>
                    <w:right w:val="none" w:sz="0" w:space="0" w:color="auto"/>
                  </w:divBdr>
                </w:div>
              </w:divsChild>
            </w:div>
            <w:div w:id="844978432">
              <w:marLeft w:val="0"/>
              <w:marRight w:val="0"/>
              <w:marTop w:val="0"/>
              <w:marBottom w:val="0"/>
              <w:divBdr>
                <w:top w:val="none" w:sz="0" w:space="0" w:color="auto"/>
                <w:left w:val="none" w:sz="0" w:space="0" w:color="auto"/>
                <w:bottom w:val="none" w:sz="0" w:space="0" w:color="auto"/>
                <w:right w:val="none" w:sz="0" w:space="0" w:color="auto"/>
              </w:divBdr>
              <w:divsChild>
                <w:div w:id="1110007255">
                  <w:marLeft w:val="0"/>
                  <w:marRight w:val="0"/>
                  <w:marTop w:val="0"/>
                  <w:marBottom w:val="0"/>
                  <w:divBdr>
                    <w:top w:val="none" w:sz="0" w:space="0" w:color="auto"/>
                    <w:left w:val="none" w:sz="0" w:space="0" w:color="auto"/>
                    <w:bottom w:val="none" w:sz="0" w:space="0" w:color="auto"/>
                    <w:right w:val="none" w:sz="0" w:space="0" w:color="auto"/>
                  </w:divBdr>
                </w:div>
              </w:divsChild>
            </w:div>
            <w:div w:id="1643389964">
              <w:marLeft w:val="0"/>
              <w:marRight w:val="0"/>
              <w:marTop w:val="0"/>
              <w:marBottom w:val="0"/>
              <w:divBdr>
                <w:top w:val="none" w:sz="0" w:space="0" w:color="auto"/>
                <w:left w:val="none" w:sz="0" w:space="0" w:color="auto"/>
                <w:bottom w:val="none" w:sz="0" w:space="0" w:color="auto"/>
                <w:right w:val="none" w:sz="0" w:space="0" w:color="auto"/>
              </w:divBdr>
              <w:divsChild>
                <w:div w:id="66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845">
          <w:marLeft w:val="0"/>
          <w:marRight w:val="0"/>
          <w:marTop w:val="0"/>
          <w:marBottom w:val="0"/>
          <w:divBdr>
            <w:top w:val="none" w:sz="0" w:space="0" w:color="auto"/>
            <w:left w:val="none" w:sz="0" w:space="0" w:color="auto"/>
            <w:bottom w:val="none" w:sz="0" w:space="0" w:color="auto"/>
            <w:right w:val="none" w:sz="0" w:space="0" w:color="auto"/>
          </w:divBdr>
          <w:divsChild>
            <w:div w:id="1048653172">
              <w:marLeft w:val="0"/>
              <w:marRight w:val="0"/>
              <w:marTop w:val="0"/>
              <w:marBottom w:val="0"/>
              <w:divBdr>
                <w:top w:val="none" w:sz="0" w:space="0" w:color="auto"/>
                <w:left w:val="none" w:sz="0" w:space="0" w:color="auto"/>
                <w:bottom w:val="none" w:sz="0" w:space="0" w:color="auto"/>
                <w:right w:val="none" w:sz="0" w:space="0" w:color="auto"/>
              </w:divBdr>
              <w:divsChild>
                <w:div w:id="839581964">
                  <w:marLeft w:val="0"/>
                  <w:marRight w:val="0"/>
                  <w:marTop w:val="0"/>
                  <w:marBottom w:val="0"/>
                  <w:divBdr>
                    <w:top w:val="none" w:sz="0" w:space="0" w:color="auto"/>
                    <w:left w:val="none" w:sz="0" w:space="0" w:color="auto"/>
                    <w:bottom w:val="none" w:sz="0" w:space="0" w:color="auto"/>
                    <w:right w:val="none" w:sz="0" w:space="0" w:color="auto"/>
                  </w:divBdr>
                </w:div>
              </w:divsChild>
            </w:div>
            <w:div w:id="2079009635">
              <w:marLeft w:val="0"/>
              <w:marRight w:val="0"/>
              <w:marTop w:val="0"/>
              <w:marBottom w:val="0"/>
              <w:divBdr>
                <w:top w:val="none" w:sz="0" w:space="0" w:color="auto"/>
                <w:left w:val="none" w:sz="0" w:space="0" w:color="auto"/>
                <w:bottom w:val="none" w:sz="0" w:space="0" w:color="auto"/>
                <w:right w:val="none" w:sz="0" w:space="0" w:color="auto"/>
              </w:divBdr>
              <w:divsChild>
                <w:div w:id="1651323440">
                  <w:marLeft w:val="0"/>
                  <w:marRight w:val="0"/>
                  <w:marTop w:val="0"/>
                  <w:marBottom w:val="0"/>
                  <w:divBdr>
                    <w:top w:val="none" w:sz="0" w:space="0" w:color="auto"/>
                    <w:left w:val="none" w:sz="0" w:space="0" w:color="auto"/>
                    <w:bottom w:val="none" w:sz="0" w:space="0" w:color="auto"/>
                    <w:right w:val="none" w:sz="0" w:space="0" w:color="auto"/>
                  </w:divBdr>
                </w:div>
              </w:divsChild>
            </w:div>
            <w:div w:id="417362797">
              <w:marLeft w:val="0"/>
              <w:marRight w:val="0"/>
              <w:marTop w:val="0"/>
              <w:marBottom w:val="0"/>
              <w:divBdr>
                <w:top w:val="none" w:sz="0" w:space="0" w:color="auto"/>
                <w:left w:val="none" w:sz="0" w:space="0" w:color="auto"/>
                <w:bottom w:val="none" w:sz="0" w:space="0" w:color="auto"/>
                <w:right w:val="none" w:sz="0" w:space="0" w:color="auto"/>
              </w:divBdr>
              <w:divsChild>
                <w:div w:id="2072726347">
                  <w:marLeft w:val="0"/>
                  <w:marRight w:val="0"/>
                  <w:marTop w:val="0"/>
                  <w:marBottom w:val="0"/>
                  <w:divBdr>
                    <w:top w:val="none" w:sz="0" w:space="0" w:color="auto"/>
                    <w:left w:val="none" w:sz="0" w:space="0" w:color="auto"/>
                    <w:bottom w:val="none" w:sz="0" w:space="0" w:color="auto"/>
                    <w:right w:val="none" w:sz="0" w:space="0" w:color="auto"/>
                  </w:divBdr>
                </w:div>
              </w:divsChild>
            </w:div>
            <w:div w:id="274824428">
              <w:marLeft w:val="0"/>
              <w:marRight w:val="0"/>
              <w:marTop w:val="0"/>
              <w:marBottom w:val="0"/>
              <w:divBdr>
                <w:top w:val="none" w:sz="0" w:space="0" w:color="auto"/>
                <w:left w:val="none" w:sz="0" w:space="0" w:color="auto"/>
                <w:bottom w:val="none" w:sz="0" w:space="0" w:color="auto"/>
                <w:right w:val="none" w:sz="0" w:space="0" w:color="auto"/>
              </w:divBdr>
              <w:divsChild>
                <w:div w:id="1265117237">
                  <w:marLeft w:val="0"/>
                  <w:marRight w:val="0"/>
                  <w:marTop w:val="0"/>
                  <w:marBottom w:val="0"/>
                  <w:divBdr>
                    <w:top w:val="none" w:sz="0" w:space="0" w:color="auto"/>
                    <w:left w:val="none" w:sz="0" w:space="0" w:color="auto"/>
                    <w:bottom w:val="none" w:sz="0" w:space="0" w:color="auto"/>
                    <w:right w:val="none" w:sz="0" w:space="0" w:color="auto"/>
                  </w:divBdr>
                </w:div>
              </w:divsChild>
            </w:div>
            <w:div w:id="1643656574">
              <w:marLeft w:val="0"/>
              <w:marRight w:val="0"/>
              <w:marTop w:val="0"/>
              <w:marBottom w:val="0"/>
              <w:divBdr>
                <w:top w:val="none" w:sz="0" w:space="0" w:color="auto"/>
                <w:left w:val="none" w:sz="0" w:space="0" w:color="auto"/>
                <w:bottom w:val="none" w:sz="0" w:space="0" w:color="auto"/>
                <w:right w:val="none" w:sz="0" w:space="0" w:color="auto"/>
              </w:divBdr>
              <w:divsChild>
                <w:div w:id="3857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F3C9-1D0C-40D6-ADBB-20D489FD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Holt</dc:creator>
  <cp:keywords/>
  <dc:description/>
  <cp:lastModifiedBy>Emma Holt</cp:lastModifiedBy>
  <cp:revision>2</cp:revision>
  <dcterms:created xsi:type="dcterms:W3CDTF">2019-03-06T14:42:00Z</dcterms:created>
  <dcterms:modified xsi:type="dcterms:W3CDTF">2019-03-06T14:42:00Z</dcterms:modified>
</cp:coreProperties>
</file>