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Ind w:w="0" w:type="dxa"/>
        <w:tblCellMar>
          <w:top w:w="198" w:type="dxa"/>
          <w:left w:w="107" w:type="dxa"/>
          <w:bottom w:w="119" w:type="dxa"/>
          <w:right w:w="58" w:type="dxa"/>
        </w:tblCellMar>
        <w:tblLook w:val="04A0" w:firstRow="1" w:lastRow="0" w:firstColumn="1" w:lastColumn="0" w:noHBand="0" w:noVBand="1"/>
      </w:tblPr>
      <w:tblGrid>
        <w:gridCol w:w="3348"/>
        <w:gridCol w:w="5412"/>
        <w:gridCol w:w="5414"/>
      </w:tblGrid>
      <w:tr w:rsidR="00395562" w:rsidTr="003E2F2A">
        <w:trPr>
          <w:trHeight w:val="62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5562" w:rsidRDefault="00395562" w:rsidP="003E2F2A"/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5562" w:rsidRDefault="00395562" w:rsidP="003E2F2A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5562" w:rsidRDefault="00395562" w:rsidP="003E2F2A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</w:tr>
      <w:tr w:rsidR="00395562" w:rsidTr="003E2F2A">
        <w:trPr>
          <w:trHeight w:val="103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Default="00395562" w:rsidP="003E2F2A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Default="00BA3675" w:rsidP="003E2F2A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Class T</w:t>
            </w:r>
            <w:r w:rsidR="00395562">
              <w:rPr>
                <w:rFonts w:ascii="Arial" w:eastAsia="Arial" w:hAnsi="Arial" w:cs="Arial"/>
              </w:rPr>
              <w:t>eacher should have:</w:t>
            </w:r>
          </w:p>
          <w:p w:rsidR="00395562" w:rsidRDefault="00395562" w:rsidP="003E2F2A">
            <w:pPr>
              <w:ind w:left="1"/>
              <w:rPr>
                <w:rFonts w:ascii="Arial" w:eastAsia="Arial" w:hAnsi="Arial" w:cs="Arial"/>
              </w:rPr>
            </w:pPr>
          </w:p>
          <w:p w:rsidR="00395562" w:rsidRPr="00395562" w:rsidRDefault="00395562" w:rsidP="0039556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status;</w:t>
            </w:r>
          </w:p>
          <w:p w:rsidR="00395562" w:rsidRDefault="00395562" w:rsidP="00395562">
            <w:pPr>
              <w:pStyle w:val="ListParagraph"/>
              <w:numPr>
                <w:ilvl w:val="0"/>
                <w:numId w:val="7"/>
              </w:numPr>
            </w:pPr>
            <w:r w:rsidRPr="00395562">
              <w:rPr>
                <w:rFonts w:ascii="Arial" w:eastAsia="Arial" w:hAnsi="Arial" w:cs="Arial"/>
              </w:rPr>
              <w:t>Evidence of continuous INSET and commitment to further professional development</w:t>
            </w:r>
            <w:r w:rsidR="00BA3675">
              <w:rPr>
                <w:rFonts w:ascii="Arial" w:eastAsia="Arial" w:hAnsi="Arial" w:cs="Arial"/>
              </w:rPr>
              <w:t>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62" w:rsidRDefault="00BA3675" w:rsidP="00BA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addition, the Class T</w:t>
            </w:r>
            <w:r w:rsidR="00395562">
              <w:rPr>
                <w:rFonts w:ascii="Arial" w:eastAsia="Arial" w:hAnsi="Arial" w:cs="Arial"/>
              </w:rPr>
              <w:t>eacher might also have:</w:t>
            </w:r>
          </w:p>
          <w:p w:rsidR="00395562" w:rsidRDefault="00395562" w:rsidP="003E2F2A">
            <w:pPr>
              <w:ind w:left="1"/>
              <w:rPr>
                <w:rFonts w:ascii="Arial" w:eastAsia="Arial" w:hAnsi="Arial" w:cs="Arial"/>
              </w:rPr>
            </w:pPr>
          </w:p>
          <w:p w:rsidR="00395562" w:rsidRDefault="00395562" w:rsidP="0039556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395562">
              <w:rPr>
                <w:rFonts w:ascii="Arial" w:eastAsia="Arial" w:hAnsi="Arial" w:cs="Arial"/>
              </w:rPr>
              <w:t>vidence of up-to-date</w:t>
            </w:r>
            <w:r w:rsidR="00BA3675">
              <w:rPr>
                <w:rFonts w:ascii="Arial" w:eastAsia="Arial" w:hAnsi="Arial" w:cs="Arial"/>
              </w:rPr>
              <w:t xml:space="preserve"> Safeguarding training;</w:t>
            </w:r>
          </w:p>
          <w:p w:rsidR="00BA3675" w:rsidRPr="00395562" w:rsidRDefault="00BA3675" w:rsidP="0039556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additional</w:t>
            </w:r>
            <w:proofErr w:type="gramEnd"/>
            <w:r>
              <w:rPr>
                <w:rFonts w:ascii="Arial" w:eastAsia="Arial" w:hAnsi="Arial" w:cs="Arial"/>
              </w:rPr>
              <w:t xml:space="preserve"> specific qualification that will enhance the role.</w:t>
            </w:r>
          </w:p>
          <w:p w:rsidR="00395562" w:rsidRDefault="00395562" w:rsidP="00395562">
            <w:pPr>
              <w:pStyle w:val="ListParagraph"/>
            </w:pPr>
          </w:p>
        </w:tc>
      </w:tr>
      <w:tr w:rsidR="00395562" w:rsidTr="00ED7AE8">
        <w:trPr>
          <w:trHeight w:val="135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562" w:rsidRDefault="00395562" w:rsidP="003E2F2A"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562" w:rsidRDefault="00BA3675" w:rsidP="00395562">
            <w:pPr>
              <w:spacing w:after="120" w:line="239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Class T</w:t>
            </w:r>
            <w:r w:rsidR="00395562">
              <w:rPr>
                <w:rFonts w:ascii="Arial" w:eastAsia="Arial" w:hAnsi="Arial" w:cs="Arial"/>
              </w:rPr>
              <w:t>eacher will have:</w:t>
            </w:r>
          </w:p>
          <w:p w:rsidR="00395562" w:rsidRDefault="00BA3675" w:rsidP="00395562">
            <w:pPr>
              <w:pStyle w:val="ListParagraph"/>
              <w:numPr>
                <w:ilvl w:val="0"/>
                <w:numId w:val="6"/>
              </w:numPr>
              <w:spacing w:after="120"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</w:t>
            </w:r>
            <w:r w:rsidR="00395562" w:rsidRPr="00395562">
              <w:rPr>
                <w:rFonts w:ascii="Arial" w:eastAsia="Arial" w:hAnsi="Arial" w:cs="Arial"/>
              </w:rPr>
              <w:t>recent experience teaching in Early Years Foun</w:t>
            </w:r>
            <w:r>
              <w:rPr>
                <w:rFonts w:ascii="Arial" w:eastAsia="Arial" w:hAnsi="Arial" w:cs="Arial"/>
              </w:rPr>
              <w:t>dation Stage and Key Stage One;</w:t>
            </w:r>
          </w:p>
          <w:p w:rsidR="00395562" w:rsidRPr="00395562" w:rsidRDefault="00395562" w:rsidP="00395562">
            <w:pPr>
              <w:pStyle w:val="ListParagraph"/>
              <w:spacing w:after="120" w:line="239" w:lineRule="auto"/>
              <w:rPr>
                <w:rFonts w:ascii="Arial" w:eastAsia="Arial" w:hAnsi="Arial" w:cs="Arial"/>
              </w:rPr>
            </w:pPr>
          </w:p>
          <w:p w:rsidR="00395562" w:rsidRDefault="00395562" w:rsidP="00BA3675">
            <w:pPr>
              <w:pStyle w:val="ListParagraph"/>
              <w:spacing w:after="120" w:line="239" w:lineRule="auto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675" w:rsidRDefault="00BA3675" w:rsidP="00BA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addition, the Class T</w:t>
            </w:r>
            <w:r>
              <w:rPr>
                <w:rFonts w:ascii="Arial" w:eastAsia="Arial" w:hAnsi="Arial" w:cs="Arial"/>
              </w:rPr>
              <w:t>eacher might also have:</w:t>
            </w:r>
          </w:p>
          <w:p w:rsidR="00BA3675" w:rsidRDefault="00BA3675" w:rsidP="003E2F2A">
            <w:pPr>
              <w:rPr>
                <w:rFonts w:ascii="Arial" w:eastAsia="Arial" w:hAnsi="Arial" w:cs="Arial"/>
              </w:rPr>
            </w:pPr>
          </w:p>
          <w:p w:rsidR="00395562" w:rsidRPr="00ED7AE8" w:rsidRDefault="00395562" w:rsidP="00A43D9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ED7AE8">
              <w:rPr>
                <w:rFonts w:ascii="Arial" w:eastAsia="Arial" w:hAnsi="Arial" w:cs="Arial"/>
              </w:rPr>
              <w:t>experience</w:t>
            </w:r>
            <w:r w:rsidR="00ED7AE8" w:rsidRPr="00ED7AE8">
              <w:rPr>
                <w:rFonts w:ascii="Arial" w:eastAsia="Arial" w:hAnsi="Arial" w:cs="Arial"/>
              </w:rPr>
              <w:t xml:space="preserve"> as a core subject co-ordinator;</w:t>
            </w:r>
          </w:p>
          <w:p w:rsidR="00BA3675" w:rsidRDefault="00395562" w:rsidP="00BB2A2E">
            <w:pPr>
              <w:pStyle w:val="ListParagraph"/>
              <w:numPr>
                <w:ilvl w:val="0"/>
                <w:numId w:val="8"/>
              </w:numPr>
            </w:pPr>
            <w:r w:rsidRPr="00ED7AE8">
              <w:rPr>
                <w:rFonts w:ascii="Arial" w:eastAsia="Arial" w:hAnsi="Arial" w:cs="Arial"/>
              </w:rPr>
              <w:t>experience of working as part of a job-share</w:t>
            </w:r>
            <w:r w:rsidR="00ED7AE8" w:rsidRPr="00ED7AE8">
              <w:rPr>
                <w:rFonts w:ascii="Arial" w:eastAsia="Arial" w:hAnsi="Arial" w:cs="Arial"/>
              </w:rPr>
              <w:t>;</w:t>
            </w:r>
          </w:p>
          <w:p w:rsidR="00BA3675" w:rsidRPr="00395562" w:rsidRDefault="00BA3675" w:rsidP="00BA3675">
            <w:pPr>
              <w:pStyle w:val="ListParagraph"/>
              <w:numPr>
                <w:ilvl w:val="0"/>
                <w:numId w:val="6"/>
              </w:numPr>
              <w:spacing w:after="120" w:line="239" w:lineRule="auto"/>
              <w:rPr>
                <w:rFonts w:ascii="Arial" w:eastAsia="Arial" w:hAnsi="Arial" w:cs="Arial"/>
              </w:rPr>
            </w:pPr>
            <w:r w:rsidRPr="00395562">
              <w:rPr>
                <w:rFonts w:ascii="Arial" w:eastAsia="Arial" w:hAnsi="Arial" w:cs="Arial"/>
              </w:rPr>
              <w:t xml:space="preserve">experience in working within a mixed-age </w:t>
            </w:r>
          </w:p>
          <w:p w:rsidR="00BA3675" w:rsidRDefault="00BA3675" w:rsidP="00BA3675">
            <w:pPr>
              <w:pStyle w:val="ListParagraph"/>
              <w:spacing w:after="120" w:line="239" w:lineRule="auto"/>
            </w:pPr>
            <w:proofErr w:type="gramStart"/>
            <w:r w:rsidRPr="00395562">
              <w:rPr>
                <w:rFonts w:ascii="Arial" w:eastAsia="Arial" w:hAnsi="Arial" w:cs="Arial"/>
              </w:rPr>
              <w:t>classroom</w:t>
            </w:r>
            <w:proofErr w:type="gramEnd"/>
            <w:r w:rsidRPr="00395562">
              <w:rPr>
                <w:rFonts w:ascii="Arial" w:eastAsia="Arial" w:hAnsi="Arial" w:cs="Arial"/>
              </w:rPr>
              <w:t xml:space="preserve">. </w:t>
            </w:r>
          </w:p>
        </w:tc>
      </w:tr>
      <w:tr w:rsidR="00BA3675" w:rsidTr="00ED7AE8">
        <w:trPr>
          <w:trHeight w:val="5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5" w:rsidRDefault="00BA3675" w:rsidP="003E2F2A">
            <w:r>
              <w:rPr>
                <w:rFonts w:ascii="Arial" w:eastAsia="Arial" w:hAnsi="Arial" w:cs="Arial"/>
                <w:b/>
              </w:rPr>
              <w:t xml:space="preserve">Knowledge and understanding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75" w:rsidRDefault="00BA3675" w:rsidP="00BA3675">
            <w:pPr>
              <w:spacing w:after="122" w:line="238" w:lineRule="auto"/>
              <w:ind w:left="80"/>
              <w:jc w:val="both"/>
            </w:pPr>
            <w:r>
              <w:rPr>
                <w:rFonts w:ascii="Arial" w:eastAsia="Arial" w:hAnsi="Arial" w:cs="Arial"/>
              </w:rPr>
              <w:t xml:space="preserve">The Class Teacher should have a recent working knowledge and understanding of: 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2"/>
              </w:numPr>
              <w:spacing w:after="71" w:line="285" w:lineRule="auto"/>
              <w:ind w:left="789" w:right="87" w:hanging="425"/>
              <w:rPr>
                <w:rFonts w:ascii="Arial" w:eastAsia="Arial" w:hAnsi="Arial" w:cs="Arial"/>
              </w:rPr>
            </w:pPr>
            <w:r w:rsidRPr="00395562">
              <w:rPr>
                <w:rFonts w:ascii="Arial" w:eastAsia="Arial" w:hAnsi="Arial" w:cs="Arial"/>
              </w:rPr>
              <w:t xml:space="preserve">the theory and practice of providing effectively for the individual needs of all children (e.g. classroom organisation and learning strategies); </w:t>
            </w:r>
          </w:p>
          <w:p w:rsidR="00BA3675" w:rsidRPr="00395562" w:rsidRDefault="00BA3675" w:rsidP="00BA3675">
            <w:pPr>
              <w:pStyle w:val="ListParagraph"/>
              <w:numPr>
                <w:ilvl w:val="0"/>
                <w:numId w:val="2"/>
              </w:numPr>
              <w:spacing w:after="71" w:line="285" w:lineRule="auto"/>
              <w:ind w:left="789" w:right="87" w:hanging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Characteristics of Effective Learning;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2"/>
              </w:numPr>
              <w:spacing w:after="71" w:line="285" w:lineRule="auto"/>
              <w:ind w:left="789" w:right="87" w:hanging="425"/>
            </w:pPr>
            <w:r>
              <w:rPr>
                <w:rFonts w:ascii="Arial" w:eastAsia="Arial" w:hAnsi="Arial" w:cs="Arial"/>
              </w:rPr>
              <w:t>h</w:t>
            </w:r>
            <w:r w:rsidRPr="00395562">
              <w:rPr>
                <w:rFonts w:ascii="Arial" w:eastAsia="Arial" w:hAnsi="Arial" w:cs="Arial"/>
              </w:rPr>
              <w:t xml:space="preserve">ow to implement and teach phonics </w:t>
            </w:r>
            <w:r>
              <w:rPr>
                <w:rFonts w:ascii="Arial" w:eastAsia="Arial" w:hAnsi="Arial" w:cs="Arial"/>
              </w:rPr>
              <w:t xml:space="preserve">and </w:t>
            </w:r>
            <w:r w:rsidRPr="00395562">
              <w:rPr>
                <w:rFonts w:ascii="Arial" w:eastAsia="Arial" w:hAnsi="Arial" w:cs="Arial"/>
              </w:rPr>
              <w:t xml:space="preserve">statutory National Curriculum requirements at the appropriate key stage; 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2"/>
              </w:numPr>
              <w:spacing w:after="80" w:line="276" w:lineRule="auto"/>
              <w:ind w:left="789" w:hanging="425"/>
              <w:jc w:val="both"/>
            </w:pPr>
            <w:r w:rsidRPr="00395562">
              <w:rPr>
                <w:rFonts w:ascii="Arial" w:eastAsia="Arial" w:hAnsi="Arial" w:cs="Arial"/>
              </w:rPr>
              <w:t>the monitoring, assessment, recording and reporting of pupils’ progress in EYFS and KS1</w:t>
            </w:r>
            <w:r>
              <w:rPr>
                <w:rFonts w:ascii="Arial" w:eastAsia="Arial" w:hAnsi="Arial" w:cs="Arial"/>
              </w:rPr>
              <w:t>;</w:t>
            </w:r>
          </w:p>
          <w:p w:rsidR="00BA3675" w:rsidRPr="00BA3675" w:rsidRDefault="00BA3675" w:rsidP="00BA3675">
            <w:pPr>
              <w:pStyle w:val="ListParagraph"/>
              <w:numPr>
                <w:ilvl w:val="0"/>
                <w:numId w:val="2"/>
              </w:numPr>
              <w:ind w:left="789" w:right="141" w:hanging="425"/>
              <w:rPr>
                <w:rFonts w:ascii="Arial" w:eastAsia="Arial" w:hAnsi="Arial" w:cs="Arial"/>
              </w:rPr>
            </w:pPr>
            <w:r w:rsidRPr="00BA3675">
              <w:rPr>
                <w:rFonts w:ascii="Arial" w:eastAsia="Arial" w:hAnsi="Arial" w:cs="Arial"/>
              </w:rPr>
              <w:t>the statutory requirements of legislation concerning Equal Opportunities, Health &amp; Safety, SEN and Child</w:t>
            </w:r>
            <w:r>
              <w:rPr>
                <w:rFonts w:ascii="Arial" w:eastAsia="Arial" w:hAnsi="Arial" w:cs="Arial"/>
              </w:rPr>
              <w:t xml:space="preserve"> </w:t>
            </w:r>
            <w:r w:rsidRPr="00BA3675">
              <w:rPr>
                <w:rFonts w:ascii="Arial" w:eastAsia="Arial" w:hAnsi="Arial" w:cs="Arial"/>
              </w:rPr>
              <w:t xml:space="preserve">Protection; </w:t>
            </w:r>
          </w:p>
          <w:p w:rsidR="00BA3675" w:rsidRPr="00395562" w:rsidRDefault="00BA3675" w:rsidP="00BA3675">
            <w:pPr>
              <w:pStyle w:val="ListParagraph"/>
              <w:numPr>
                <w:ilvl w:val="0"/>
                <w:numId w:val="3"/>
              </w:numPr>
              <w:ind w:left="789" w:right="141" w:hanging="425"/>
            </w:pPr>
            <w:r w:rsidRPr="00395562">
              <w:rPr>
                <w:rFonts w:ascii="Arial" w:eastAsia="Arial" w:hAnsi="Arial" w:cs="Arial"/>
              </w:rPr>
              <w:t xml:space="preserve">the positive links necessary within school and with all its stakeholders; </w:t>
            </w:r>
          </w:p>
          <w:p w:rsidR="00ED7AE8" w:rsidRDefault="00BA3675" w:rsidP="00ED7AE8">
            <w:pPr>
              <w:pStyle w:val="ListParagraph"/>
              <w:numPr>
                <w:ilvl w:val="0"/>
                <w:numId w:val="3"/>
              </w:numPr>
              <w:ind w:left="789" w:right="141" w:hanging="425"/>
            </w:pPr>
            <w:proofErr w:type="gramStart"/>
            <w:r w:rsidRPr="00395562">
              <w:rPr>
                <w:rFonts w:ascii="Arial" w:eastAsia="Arial" w:hAnsi="Arial" w:cs="Arial"/>
              </w:rPr>
              <w:t>effective</w:t>
            </w:r>
            <w:proofErr w:type="gramEnd"/>
            <w:r w:rsidRPr="00395562">
              <w:rPr>
                <w:rFonts w:ascii="Arial" w:eastAsia="Arial" w:hAnsi="Arial" w:cs="Arial"/>
              </w:rPr>
              <w:t xml:space="preserve"> teaching and learning styles.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5" w:rsidRDefault="00BA3675" w:rsidP="003E2F2A">
            <w:pPr>
              <w:spacing w:after="138" w:line="238" w:lineRule="auto"/>
              <w:ind w:left="1"/>
            </w:pPr>
            <w:r>
              <w:rPr>
                <w:rFonts w:ascii="Arial" w:eastAsia="Arial" w:hAnsi="Arial" w:cs="Arial"/>
              </w:rPr>
              <w:t xml:space="preserve">In addition, the Class Teacher might also have knowledge and understanding of: </w:t>
            </w:r>
          </w:p>
          <w:p w:rsidR="00ED7AE8" w:rsidRPr="00ED7AE8" w:rsidRDefault="00BA3675" w:rsidP="0071374A">
            <w:pPr>
              <w:numPr>
                <w:ilvl w:val="0"/>
                <w:numId w:val="1"/>
              </w:numPr>
              <w:spacing w:after="115" w:line="245" w:lineRule="auto"/>
              <w:ind w:right="19" w:hanging="361"/>
            </w:pPr>
            <w:r w:rsidRPr="00ED7AE8">
              <w:rPr>
                <w:rFonts w:ascii="Arial" w:eastAsia="Arial" w:hAnsi="Arial" w:cs="Arial"/>
              </w:rPr>
              <w:t xml:space="preserve">the preparation and administration of statutory National Curriculum tests; </w:t>
            </w:r>
          </w:p>
          <w:p w:rsidR="00BA3675" w:rsidRPr="00BA3675" w:rsidRDefault="00BA3675" w:rsidP="0071374A">
            <w:pPr>
              <w:numPr>
                <w:ilvl w:val="0"/>
                <w:numId w:val="1"/>
              </w:numPr>
              <w:spacing w:after="115" w:line="245" w:lineRule="auto"/>
              <w:ind w:right="19" w:hanging="361"/>
            </w:pPr>
            <w:bookmarkStart w:id="0" w:name="_GoBack"/>
            <w:bookmarkEnd w:id="0"/>
            <w:r w:rsidRPr="00ED7AE8">
              <w:rPr>
                <w:rFonts w:ascii="Arial" w:eastAsia="Arial" w:hAnsi="Arial" w:cs="Arial"/>
              </w:rPr>
              <w:t>the links between schools, especially partner schools;</w:t>
            </w:r>
          </w:p>
          <w:p w:rsidR="00BA3675" w:rsidRDefault="00BA3675" w:rsidP="003E2F2A">
            <w:pPr>
              <w:numPr>
                <w:ilvl w:val="0"/>
                <w:numId w:val="1"/>
              </w:numPr>
              <w:spacing w:after="115" w:line="245" w:lineRule="auto"/>
              <w:ind w:right="19" w:hanging="361"/>
            </w:pPr>
            <w:proofErr w:type="gramStart"/>
            <w:r>
              <w:rPr>
                <w:rFonts w:ascii="Arial" w:eastAsia="Arial" w:hAnsi="Arial" w:cs="Arial"/>
              </w:rPr>
              <w:t>how</w:t>
            </w:r>
            <w:proofErr w:type="gramEnd"/>
            <w:r>
              <w:rPr>
                <w:rFonts w:ascii="Arial" w:eastAsia="Arial" w:hAnsi="Arial" w:cs="Arial"/>
              </w:rPr>
              <w:t xml:space="preserve"> to plan ‘in the moment’.</w:t>
            </w:r>
          </w:p>
        </w:tc>
      </w:tr>
      <w:tr w:rsidR="00395562" w:rsidTr="00ED7AE8">
        <w:trPr>
          <w:trHeight w:val="4012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Default="00395562" w:rsidP="00395562">
            <w:r>
              <w:rPr>
                <w:rFonts w:ascii="Arial" w:eastAsia="Arial" w:hAnsi="Arial" w:cs="Arial"/>
                <w:b/>
              </w:rPr>
              <w:t xml:space="preserve">Skills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62" w:rsidRDefault="00395562" w:rsidP="00395562">
            <w:pPr>
              <w:ind w:right="133"/>
              <w:rPr>
                <w:rFonts w:ascii="Arial" w:eastAsia="Arial" w:hAnsi="Arial" w:cs="Arial"/>
              </w:rPr>
            </w:pPr>
            <w:r w:rsidRPr="00395562">
              <w:rPr>
                <w:rFonts w:ascii="Arial" w:eastAsia="Arial" w:hAnsi="Arial" w:cs="Arial"/>
              </w:rPr>
              <w:t xml:space="preserve">The Class Teacher will be able to: </w:t>
            </w:r>
          </w:p>
          <w:p w:rsidR="00BA3675" w:rsidRPr="00395562" w:rsidRDefault="00BA3675" w:rsidP="00395562">
            <w:pPr>
              <w:ind w:right="133"/>
              <w:rPr>
                <w:rFonts w:ascii="Arial" w:eastAsia="Arial" w:hAnsi="Arial" w:cs="Arial"/>
              </w:rPr>
            </w:pPr>
          </w:p>
          <w:p w:rsidR="00395562" w:rsidRDefault="00395562" w:rsidP="00395562">
            <w:pPr>
              <w:pStyle w:val="ListParagraph"/>
              <w:numPr>
                <w:ilvl w:val="0"/>
                <w:numId w:val="4"/>
              </w:numPr>
              <w:ind w:right="133"/>
              <w:rPr>
                <w:rFonts w:ascii="Arial" w:eastAsia="Arial" w:hAnsi="Arial" w:cs="Arial"/>
              </w:rPr>
            </w:pPr>
            <w:r w:rsidRPr="00395562">
              <w:rPr>
                <w:rFonts w:ascii="Arial" w:eastAsia="Arial" w:hAnsi="Arial" w:cs="Arial"/>
              </w:rPr>
              <w:t xml:space="preserve">promote the school’s </w:t>
            </w:r>
            <w:r>
              <w:rPr>
                <w:rFonts w:ascii="Arial" w:eastAsia="Arial" w:hAnsi="Arial" w:cs="Arial"/>
              </w:rPr>
              <w:t xml:space="preserve">values and </w:t>
            </w:r>
            <w:r w:rsidRPr="00395562">
              <w:rPr>
                <w:rFonts w:ascii="Arial" w:eastAsia="Arial" w:hAnsi="Arial" w:cs="Arial"/>
              </w:rPr>
              <w:t xml:space="preserve">aims positively, and use effective strategies to monitor </w:t>
            </w:r>
            <w:r>
              <w:rPr>
                <w:rFonts w:ascii="Arial" w:eastAsia="Arial" w:hAnsi="Arial" w:cs="Arial"/>
              </w:rPr>
              <w:t>progress, engagement and wellbeing</w:t>
            </w:r>
            <w:r w:rsidRPr="00395562">
              <w:rPr>
                <w:rFonts w:ascii="Arial" w:eastAsia="Arial" w:hAnsi="Arial" w:cs="Arial"/>
              </w:rPr>
              <w:t xml:space="preserve">;      </w:t>
            </w:r>
          </w:p>
          <w:p w:rsidR="00BA3675" w:rsidRPr="00ED7AE8" w:rsidRDefault="00395562" w:rsidP="00117658">
            <w:pPr>
              <w:pStyle w:val="ListParagraph"/>
              <w:numPr>
                <w:ilvl w:val="0"/>
                <w:numId w:val="4"/>
              </w:numPr>
              <w:ind w:right="133"/>
              <w:rPr>
                <w:rFonts w:ascii="Arial" w:eastAsia="Arial" w:hAnsi="Arial" w:cs="Arial"/>
              </w:rPr>
            </w:pPr>
            <w:r w:rsidRPr="00ED7AE8">
              <w:rPr>
                <w:rFonts w:ascii="Arial" w:eastAsia="Arial" w:hAnsi="Arial" w:cs="Arial"/>
              </w:rPr>
              <w:t xml:space="preserve">establish and develop close relationships with parents, governors and the community; </w:t>
            </w:r>
          </w:p>
          <w:p w:rsidR="00BA3675" w:rsidRPr="00ED7AE8" w:rsidRDefault="00395562" w:rsidP="00D278AC">
            <w:pPr>
              <w:pStyle w:val="ListParagraph"/>
              <w:numPr>
                <w:ilvl w:val="0"/>
                <w:numId w:val="4"/>
              </w:numPr>
              <w:ind w:right="133"/>
              <w:rPr>
                <w:rFonts w:ascii="Arial" w:eastAsia="Arial" w:hAnsi="Arial" w:cs="Arial"/>
              </w:rPr>
            </w:pPr>
            <w:r w:rsidRPr="00ED7AE8">
              <w:rPr>
                <w:rFonts w:ascii="Arial" w:eastAsia="Arial" w:hAnsi="Arial" w:cs="Arial"/>
              </w:rPr>
              <w:t xml:space="preserve">communicate effectively (both orally and in writing) to a variety of audiences; </w:t>
            </w:r>
          </w:p>
          <w:p w:rsidR="00BA3675" w:rsidRPr="00ED7AE8" w:rsidRDefault="00395562" w:rsidP="00CA023C">
            <w:pPr>
              <w:pStyle w:val="ListParagraph"/>
              <w:numPr>
                <w:ilvl w:val="0"/>
                <w:numId w:val="4"/>
              </w:numPr>
              <w:ind w:right="133"/>
              <w:rPr>
                <w:rFonts w:ascii="Arial" w:eastAsia="Arial" w:hAnsi="Arial" w:cs="Arial"/>
              </w:rPr>
            </w:pPr>
            <w:r w:rsidRPr="00ED7AE8">
              <w:rPr>
                <w:rFonts w:ascii="Arial" w:eastAsia="Arial" w:hAnsi="Arial" w:cs="Arial"/>
              </w:rPr>
              <w:t xml:space="preserve">create a happy, challenging and </w:t>
            </w:r>
            <w:r w:rsidR="00BA3675" w:rsidRPr="00ED7AE8">
              <w:rPr>
                <w:rFonts w:ascii="Arial" w:eastAsia="Arial" w:hAnsi="Arial" w:cs="Arial"/>
              </w:rPr>
              <w:t>effective learning environment;</w:t>
            </w:r>
          </w:p>
          <w:p w:rsidR="00BA3675" w:rsidRPr="00BA3675" w:rsidRDefault="00BA3675" w:rsidP="00ED7AE8">
            <w:pPr>
              <w:pStyle w:val="ListParagraph"/>
              <w:numPr>
                <w:ilvl w:val="0"/>
                <w:numId w:val="4"/>
              </w:numPr>
              <w:ind w:right="133"/>
              <w:rPr>
                <w:rFonts w:ascii="Arial" w:eastAsia="Arial" w:hAnsi="Arial" w:cs="Arial"/>
              </w:rPr>
            </w:pPr>
            <w:proofErr w:type="gramStart"/>
            <w:r w:rsidRPr="00ED7AE8">
              <w:rPr>
                <w:rFonts w:ascii="Arial" w:eastAsia="Arial" w:hAnsi="Arial" w:cs="Arial"/>
              </w:rPr>
              <w:t>plan</w:t>
            </w:r>
            <w:proofErr w:type="gramEnd"/>
            <w:r w:rsidRPr="00ED7AE8">
              <w:rPr>
                <w:rFonts w:ascii="Arial" w:eastAsia="Arial" w:hAnsi="Arial" w:cs="Arial"/>
              </w:rPr>
              <w:t xml:space="preserve"> strategically, ensuring full differentiation and the promotion of reasoning skills.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Pr="00BA3675" w:rsidRDefault="00395562" w:rsidP="00395562">
            <w:pPr>
              <w:spacing w:after="100"/>
              <w:rPr>
                <w:rFonts w:ascii="Arial" w:hAnsi="Arial" w:cs="Arial"/>
              </w:rPr>
            </w:pPr>
            <w:r w:rsidRPr="00BA3675">
              <w:rPr>
                <w:rFonts w:ascii="Arial" w:eastAsia="Arial" w:hAnsi="Arial" w:cs="Arial"/>
              </w:rPr>
              <w:t xml:space="preserve">In addition, the Class Teacher might also be able to: </w:t>
            </w:r>
          </w:p>
          <w:p w:rsidR="00BA3675" w:rsidRPr="00ED7AE8" w:rsidRDefault="00395562" w:rsidP="00E85E8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7AE8">
              <w:rPr>
                <w:rFonts w:ascii="Arial" w:eastAsia="Arial" w:hAnsi="Arial" w:cs="Arial"/>
              </w:rPr>
              <w:t>develop strategies for creating community links;</w:t>
            </w:r>
          </w:p>
          <w:p w:rsidR="00BA3675" w:rsidRPr="00ED7AE8" w:rsidRDefault="00395562" w:rsidP="006D48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7AE8">
              <w:rPr>
                <w:rFonts w:ascii="Arial" w:eastAsia="Arial" w:hAnsi="Arial" w:cs="Arial"/>
              </w:rPr>
              <w:t>have a passion for leading outdoor learning opportunities;</w:t>
            </w:r>
          </w:p>
          <w:p w:rsidR="00BA3675" w:rsidRPr="00ED7AE8" w:rsidRDefault="00BA3675" w:rsidP="001D45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7AE8">
              <w:rPr>
                <w:rFonts w:ascii="Arial" w:hAnsi="Arial" w:cs="Arial"/>
              </w:rPr>
              <w:t>lead a key subject area with initiative and motivation;</w:t>
            </w:r>
          </w:p>
          <w:p w:rsidR="00BA3675" w:rsidRPr="00BA3675" w:rsidRDefault="00BA3675" w:rsidP="003955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BA3675">
              <w:rPr>
                <w:rFonts w:ascii="Arial" w:hAnsi="Arial" w:cs="Arial"/>
              </w:rPr>
              <w:t>develop</w:t>
            </w:r>
            <w:proofErr w:type="gramEnd"/>
            <w:r w:rsidRPr="00BA3675">
              <w:rPr>
                <w:rFonts w:ascii="Arial" w:hAnsi="Arial" w:cs="Arial"/>
              </w:rPr>
              <w:t xml:space="preserve"> the expertise of colleagues.</w:t>
            </w:r>
          </w:p>
          <w:p w:rsidR="00395562" w:rsidRDefault="00395562" w:rsidP="00395562">
            <w:pPr>
              <w:ind w:left="360"/>
            </w:pPr>
          </w:p>
        </w:tc>
      </w:tr>
      <w:tr w:rsidR="00395562" w:rsidTr="00ED7AE8">
        <w:trPr>
          <w:trHeight w:val="2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Default="00395562" w:rsidP="00395562">
            <w:r>
              <w:rPr>
                <w:rFonts w:ascii="Arial" w:eastAsia="Arial" w:hAnsi="Arial" w:cs="Arial"/>
                <w:b/>
              </w:rPr>
              <w:t xml:space="preserve">Personal characteristics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62" w:rsidRP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Approachable;</w:t>
            </w:r>
          </w:p>
          <w:p w:rsidR="00395562" w:rsidRP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Committed;</w:t>
            </w:r>
          </w:p>
          <w:p w:rsidR="00395562" w:rsidRP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Enthusiastic;</w:t>
            </w:r>
          </w:p>
          <w:p w:rsidR="00395562" w:rsidRPr="00BA3675" w:rsidRDefault="00395562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675">
              <w:rPr>
                <w:rFonts w:ascii="Arial" w:hAnsi="Arial" w:cs="Arial"/>
              </w:rPr>
              <w:t>A</w:t>
            </w:r>
            <w:r w:rsidR="00BA3675">
              <w:rPr>
                <w:rFonts w:ascii="Arial" w:hAnsi="Arial" w:cs="Arial"/>
              </w:rPr>
              <w:t>ble to motivate self and others;</w:t>
            </w:r>
          </w:p>
          <w:p w:rsidR="00395562" w:rsidRP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 under pressure;</w:t>
            </w:r>
          </w:p>
          <w:p w:rsidR="00395562" w:rsidRP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Well-organised;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675">
              <w:rPr>
                <w:rFonts w:ascii="Arial" w:hAnsi="Arial" w:cs="Arial"/>
              </w:rPr>
              <w:t>Keen to work as part of a team</w:t>
            </w:r>
            <w:r>
              <w:rPr>
                <w:rFonts w:ascii="Arial" w:hAnsi="Arial" w:cs="Arial"/>
              </w:rPr>
              <w:t>;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communicator;</w:t>
            </w:r>
          </w:p>
          <w:p w:rsidR="00BA3675" w:rsidRDefault="00BA3675" w:rsidP="00BA36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</w:t>
            </w:r>
            <w:r w:rsidR="00ED7AE8">
              <w:rPr>
                <w:rFonts w:ascii="Arial" w:hAnsi="Arial" w:cs="Arial"/>
              </w:rPr>
              <w:t>to articulate own vision, strengths and areas for development;</w:t>
            </w:r>
          </w:p>
          <w:p w:rsidR="00BA3675" w:rsidRPr="00BA3675" w:rsidRDefault="00ED7AE8" w:rsidP="00ED7A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7AE8">
              <w:rPr>
                <w:rFonts w:ascii="Arial" w:hAnsi="Arial" w:cs="Arial"/>
              </w:rPr>
              <w:t>Self-improving.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62" w:rsidRDefault="00395562" w:rsidP="0039556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92D85" w:rsidRDefault="00D92D85" w:rsidP="00395562"/>
    <w:sectPr w:rsidR="00D92D85" w:rsidSect="00ED7AE8">
      <w:headerReference w:type="default" r:id="rId7"/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62" w:rsidRDefault="00395562" w:rsidP="00395562">
      <w:pPr>
        <w:spacing w:after="0" w:line="240" w:lineRule="auto"/>
      </w:pPr>
      <w:r>
        <w:separator/>
      </w:r>
    </w:p>
  </w:endnote>
  <w:endnote w:type="continuationSeparator" w:id="0">
    <w:p w:rsidR="00395562" w:rsidRDefault="00395562" w:rsidP="003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62" w:rsidRDefault="00395562" w:rsidP="00395562">
      <w:pPr>
        <w:spacing w:after="0" w:line="240" w:lineRule="auto"/>
      </w:pPr>
      <w:r>
        <w:separator/>
      </w:r>
    </w:p>
  </w:footnote>
  <w:footnote w:type="continuationSeparator" w:id="0">
    <w:p w:rsidR="00395562" w:rsidRDefault="00395562" w:rsidP="0039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2" w:rsidRPr="00ED7AE8" w:rsidRDefault="00395562" w:rsidP="00395562">
    <w:pPr>
      <w:spacing w:after="206"/>
      <w:ind w:right="736"/>
      <w:jc w:val="center"/>
      <w:rPr>
        <w:sz w:val="18"/>
      </w:rPr>
    </w:pPr>
    <w:r w:rsidRPr="00ED7AE8">
      <w:rPr>
        <w:rFonts w:ascii="Arial" w:eastAsia="Arial" w:hAnsi="Arial" w:cs="Arial"/>
        <w:b/>
        <w:sz w:val="28"/>
      </w:rPr>
      <w:t xml:space="preserve">SHIPBOURNE SCHOOL </w:t>
    </w:r>
  </w:p>
  <w:p w:rsidR="00395562" w:rsidRPr="00ED7AE8" w:rsidRDefault="00395562" w:rsidP="00395562">
    <w:pPr>
      <w:spacing w:after="0"/>
      <w:ind w:right="738"/>
      <w:jc w:val="center"/>
      <w:rPr>
        <w:sz w:val="18"/>
      </w:rPr>
    </w:pPr>
    <w:r w:rsidRPr="00ED7AE8">
      <w:rPr>
        <w:rFonts w:ascii="Arial" w:eastAsia="Arial" w:hAnsi="Arial" w:cs="Arial"/>
        <w:b/>
        <w:sz w:val="28"/>
      </w:rPr>
      <w:t>Person Specification: Class Teacher EYFS / Year 1</w:t>
    </w:r>
  </w:p>
  <w:p w:rsidR="00395562" w:rsidRDefault="00395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EF"/>
    <w:multiLevelType w:val="hybridMultilevel"/>
    <w:tmpl w:val="6372645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F7B0DA0"/>
    <w:multiLevelType w:val="hybridMultilevel"/>
    <w:tmpl w:val="D834F67A"/>
    <w:lvl w:ilvl="0" w:tplc="08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" w15:restartNumberingAfterBreak="0">
    <w:nsid w:val="551C4C52"/>
    <w:multiLevelType w:val="hybridMultilevel"/>
    <w:tmpl w:val="6AFA5176"/>
    <w:lvl w:ilvl="0" w:tplc="7804AB3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6D2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1C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EA6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8C4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4A9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894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285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CC3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34D92"/>
    <w:multiLevelType w:val="hybridMultilevel"/>
    <w:tmpl w:val="ED7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2C8F"/>
    <w:multiLevelType w:val="hybridMultilevel"/>
    <w:tmpl w:val="570C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5E"/>
    <w:multiLevelType w:val="hybridMultilevel"/>
    <w:tmpl w:val="589E014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D285CC1"/>
    <w:multiLevelType w:val="hybridMultilevel"/>
    <w:tmpl w:val="136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F3ECA"/>
    <w:multiLevelType w:val="hybridMultilevel"/>
    <w:tmpl w:val="263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2"/>
    <w:rsid w:val="00395562"/>
    <w:rsid w:val="00727336"/>
    <w:rsid w:val="00BA3675"/>
    <w:rsid w:val="00D92D85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A6DD"/>
  <w15:chartTrackingRefBased/>
  <w15:docId w15:val="{D816109B-D884-4C7D-8E5A-0108F98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6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55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62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62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9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Daters</dc:creator>
  <cp:keywords/>
  <dc:description/>
  <cp:lastModifiedBy>Terri Daters</cp:lastModifiedBy>
  <cp:revision>2</cp:revision>
  <dcterms:created xsi:type="dcterms:W3CDTF">2019-03-11T12:04:00Z</dcterms:created>
  <dcterms:modified xsi:type="dcterms:W3CDTF">2019-03-12T09:27:00Z</dcterms:modified>
</cp:coreProperties>
</file>