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B7A" w:rsidRDefault="00C32B7A">
      <w:pPr>
        <w:tabs>
          <w:tab w:val="right" w:pos="9639"/>
        </w:tabs>
        <w:jc w:val="center"/>
        <w:rPr>
          <w:rFonts w:asciiTheme="majorHAnsi" w:eastAsia="Calibri" w:hAnsiTheme="majorHAnsi" w:cstheme="majorHAnsi"/>
          <w:b/>
          <w:sz w:val="32"/>
          <w:szCs w:val="32"/>
        </w:rPr>
      </w:pPr>
      <w:bookmarkStart w:id="0" w:name="_GoBack"/>
      <w:bookmarkEnd w:id="0"/>
    </w:p>
    <w:p w:rsidR="0065449F" w:rsidRPr="0065449F" w:rsidRDefault="0065449F">
      <w:pPr>
        <w:tabs>
          <w:tab w:val="right" w:pos="9639"/>
        </w:tabs>
        <w:jc w:val="center"/>
        <w:rPr>
          <w:rFonts w:asciiTheme="majorHAnsi" w:eastAsia="Calibri" w:hAnsiTheme="majorHAnsi" w:cstheme="majorHAnsi"/>
          <w:b/>
          <w:sz w:val="32"/>
          <w:szCs w:val="32"/>
        </w:rPr>
      </w:pPr>
    </w:p>
    <w:p w:rsidR="00C32B7A" w:rsidRPr="0065449F" w:rsidRDefault="0065449F">
      <w:pPr>
        <w:tabs>
          <w:tab w:val="right" w:pos="9639"/>
        </w:tabs>
        <w:jc w:val="center"/>
        <w:rPr>
          <w:rFonts w:asciiTheme="majorHAnsi" w:eastAsia="Avenir" w:hAnsiTheme="majorHAnsi" w:cstheme="majorHAnsi"/>
          <w:b/>
          <w:sz w:val="28"/>
          <w:szCs w:val="28"/>
        </w:rPr>
      </w:pPr>
      <w:r w:rsidRPr="0065449F">
        <w:rPr>
          <w:rFonts w:asciiTheme="majorHAnsi" w:eastAsia="Avenir" w:hAnsiTheme="majorHAnsi" w:cstheme="majorHAnsi"/>
          <w:b/>
          <w:sz w:val="28"/>
          <w:szCs w:val="28"/>
        </w:rPr>
        <w:t>JOB DESCRIPTION</w:t>
      </w:r>
      <w:r w:rsidR="00065D28">
        <w:rPr>
          <w:rFonts w:asciiTheme="majorHAnsi" w:eastAsia="Avenir" w:hAnsiTheme="majorHAnsi" w:cstheme="majorHAnsi"/>
          <w:b/>
          <w:sz w:val="28"/>
          <w:szCs w:val="28"/>
        </w:rPr>
        <w:t xml:space="preserve"> - </w:t>
      </w:r>
      <w:r w:rsidRPr="0065449F">
        <w:rPr>
          <w:rFonts w:asciiTheme="majorHAnsi" w:eastAsia="Avenir" w:hAnsiTheme="majorHAnsi" w:cstheme="majorHAnsi"/>
          <w:b/>
          <w:sz w:val="28"/>
          <w:szCs w:val="28"/>
        </w:rPr>
        <w:t xml:space="preserve">HEAD OF </w:t>
      </w:r>
      <w:r w:rsidR="002954F9">
        <w:rPr>
          <w:rFonts w:asciiTheme="majorHAnsi" w:eastAsia="Avenir" w:hAnsiTheme="majorHAnsi" w:cstheme="majorHAnsi"/>
          <w:b/>
          <w:sz w:val="28"/>
          <w:szCs w:val="28"/>
        </w:rPr>
        <w:t>MUSIC</w:t>
      </w:r>
    </w:p>
    <w:p w:rsidR="00C32B7A" w:rsidRPr="0065449F" w:rsidRDefault="00C32B7A">
      <w:pPr>
        <w:tabs>
          <w:tab w:val="right" w:pos="9639"/>
        </w:tabs>
        <w:rPr>
          <w:rFonts w:asciiTheme="majorHAnsi" w:eastAsia="Avenir" w:hAnsiTheme="majorHAnsi" w:cstheme="majorHAnsi"/>
          <w:b/>
          <w:sz w:val="28"/>
          <w:szCs w:val="28"/>
        </w:rPr>
      </w:pPr>
    </w:p>
    <w:p w:rsidR="00C32B7A" w:rsidRPr="0065449F" w:rsidRDefault="00C32B7A">
      <w:pPr>
        <w:tabs>
          <w:tab w:val="right" w:pos="9639"/>
        </w:tabs>
        <w:rPr>
          <w:rFonts w:asciiTheme="majorHAnsi" w:eastAsia="Avenir" w:hAnsiTheme="majorHAnsi" w:cstheme="majorHAnsi"/>
        </w:rPr>
      </w:pPr>
    </w:p>
    <w:p w:rsidR="00C32B7A" w:rsidRPr="00065D28" w:rsidRDefault="0065449F">
      <w:pPr>
        <w:rPr>
          <w:rFonts w:asciiTheme="majorHAnsi" w:eastAsia="Avenir" w:hAnsiTheme="majorHAnsi" w:cstheme="majorHAnsi"/>
          <w:sz w:val="22"/>
          <w:szCs w:val="22"/>
        </w:rPr>
      </w:pPr>
      <w:r w:rsidRPr="00065D28">
        <w:rPr>
          <w:rFonts w:asciiTheme="majorHAnsi" w:eastAsia="Avenir" w:hAnsiTheme="majorHAnsi" w:cstheme="majorHAnsi"/>
          <w:b/>
          <w:sz w:val="22"/>
          <w:szCs w:val="22"/>
        </w:rPr>
        <w:t>Reporting To:</w:t>
      </w:r>
      <w:r w:rsidRPr="00065D28">
        <w:rPr>
          <w:rFonts w:asciiTheme="majorHAnsi" w:eastAsia="Avenir" w:hAnsiTheme="majorHAnsi" w:cstheme="majorHAnsi"/>
          <w:b/>
          <w:sz w:val="22"/>
          <w:szCs w:val="22"/>
        </w:rPr>
        <w:tab/>
      </w:r>
      <w:r w:rsidRPr="00065D28">
        <w:rPr>
          <w:rFonts w:asciiTheme="majorHAnsi" w:eastAsia="Avenir" w:hAnsiTheme="majorHAnsi" w:cstheme="majorHAnsi"/>
          <w:b/>
          <w:sz w:val="22"/>
          <w:szCs w:val="22"/>
        </w:rPr>
        <w:tab/>
      </w:r>
      <w:r w:rsidR="002954F9" w:rsidRPr="00065D28">
        <w:rPr>
          <w:rFonts w:asciiTheme="majorHAnsi" w:eastAsia="Avenir" w:hAnsiTheme="majorHAnsi" w:cstheme="majorHAnsi"/>
          <w:sz w:val="22"/>
          <w:szCs w:val="22"/>
        </w:rPr>
        <w:t>Director of Music</w:t>
      </w:r>
    </w:p>
    <w:p w:rsidR="00C32B7A" w:rsidRPr="00065D28" w:rsidRDefault="0065449F">
      <w:pPr>
        <w:ind w:left="2160" w:hanging="2160"/>
        <w:rPr>
          <w:rFonts w:asciiTheme="majorHAnsi" w:eastAsia="Avenir" w:hAnsiTheme="majorHAnsi" w:cstheme="majorHAnsi"/>
          <w:b/>
          <w:sz w:val="22"/>
          <w:szCs w:val="22"/>
        </w:rPr>
      </w:pPr>
      <w:r w:rsidRPr="00065D28">
        <w:rPr>
          <w:rFonts w:asciiTheme="majorHAnsi" w:eastAsia="Avenir" w:hAnsiTheme="majorHAnsi" w:cstheme="majorHAnsi"/>
          <w:b/>
          <w:sz w:val="22"/>
          <w:szCs w:val="22"/>
        </w:rPr>
        <w:t>Reporting Lines:</w:t>
      </w:r>
      <w:r w:rsidRPr="00065D28">
        <w:rPr>
          <w:rFonts w:asciiTheme="majorHAnsi" w:eastAsia="Avenir" w:hAnsiTheme="majorHAnsi" w:cstheme="majorHAnsi"/>
          <w:b/>
          <w:sz w:val="22"/>
          <w:szCs w:val="22"/>
        </w:rPr>
        <w:tab/>
      </w:r>
      <w:r w:rsidR="002954F9" w:rsidRPr="00065D28">
        <w:rPr>
          <w:rFonts w:asciiTheme="majorHAnsi" w:eastAsia="Avenir" w:hAnsiTheme="majorHAnsi" w:cstheme="majorHAnsi"/>
          <w:sz w:val="22"/>
          <w:szCs w:val="22"/>
        </w:rPr>
        <w:t>Teachers of Music</w:t>
      </w:r>
    </w:p>
    <w:p w:rsidR="00C32B7A" w:rsidRPr="00065D28" w:rsidRDefault="0065449F" w:rsidP="0065449F">
      <w:pPr>
        <w:rPr>
          <w:rFonts w:asciiTheme="majorHAnsi" w:eastAsia="Avenir" w:hAnsiTheme="majorHAnsi" w:cstheme="majorHAnsi"/>
          <w:b/>
          <w:sz w:val="22"/>
          <w:szCs w:val="22"/>
        </w:rPr>
      </w:pPr>
      <w:r w:rsidRPr="00065D28">
        <w:rPr>
          <w:rFonts w:asciiTheme="majorHAnsi" w:eastAsia="Avenir" w:hAnsiTheme="majorHAnsi" w:cstheme="majorHAnsi"/>
          <w:b/>
          <w:sz w:val="22"/>
          <w:szCs w:val="22"/>
        </w:rPr>
        <w:t>Salary:</w:t>
      </w:r>
      <w:r w:rsidRPr="00065D28">
        <w:rPr>
          <w:rFonts w:asciiTheme="majorHAnsi" w:eastAsia="Avenir" w:hAnsiTheme="majorHAnsi" w:cstheme="majorHAnsi"/>
          <w:b/>
          <w:sz w:val="22"/>
          <w:szCs w:val="22"/>
        </w:rPr>
        <w:tab/>
      </w:r>
      <w:r w:rsidRPr="00065D28">
        <w:rPr>
          <w:rFonts w:asciiTheme="majorHAnsi" w:eastAsia="Avenir" w:hAnsiTheme="majorHAnsi" w:cstheme="majorHAnsi"/>
          <w:b/>
          <w:sz w:val="22"/>
          <w:szCs w:val="22"/>
        </w:rPr>
        <w:tab/>
      </w:r>
      <w:r w:rsidRPr="00065D28">
        <w:rPr>
          <w:rFonts w:asciiTheme="majorHAnsi" w:eastAsia="Avenir" w:hAnsiTheme="majorHAnsi" w:cstheme="majorHAnsi"/>
          <w:b/>
          <w:sz w:val="22"/>
          <w:szCs w:val="22"/>
        </w:rPr>
        <w:tab/>
      </w:r>
      <w:r w:rsidR="002954F9" w:rsidRPr="00065D28">
        <w:rPr>
          <w:rFonts w:asciiTheme="majorHAnsi" w:eastAsia="Avenir" w:hAnsiTheme="majorHAnsi" w:cstheme="majorHAnsi"/>
          <w:sz w:val="22"/>
          <w:szCs w:val="22"/>
        </w:rPr>
        <w:t>MPS/UPS plus a TLR of £2,721</w:t>
      </w:r>
    </w:p>
    <w:p w:rsidR="00C32B7A" w:rsidRPr="00065D28" w:rsidRDefault="00C32B7A" w:rsidP="0065449F">
      <w:pPr>
        <w:rPr>
          <w:rFonts w:asciiTheme="majorHAnsi" w:eastAsia="Avenir" w:hAnsiTheme="majorHAnsi" w:cstheme="majorHAnsi"/>
          <w:b/>
          <w:sz w:val="22"/>
          <w:szCs w:val="22"/>
        </w:rPr>
      </w:pPr>
    </w:p>
    <w:p w:rsidR="00C32B7A" w:rsidRPr="00065D28" w:rsidRDefault="0065449F">
      <w:pPr>
        <w:ind w:left="2160" w:hanging="2160"/>
        <w:rPr>
          <w:rFonts w:asciiTheme="majorHAnsi" w:eastAsia="Avenir" w:hAnsiTheme="majorHAnsi" w:cstheme="majorHAnsi"/>
          <w:b/>
          <w:sz w:val="22"/>
          <w:szCs w:val="22"/>
        </w:rPr>
      </w:pPr>
      <w:r w:rsidRPr="00065D28">
        <w:rPr>
          <w:rFonts w:asciiTheme="majorHAnsi" w:eastAsia="Avenir" w:hAnsiTheme="majorHAnsi" w:cstheme="majorHAnsi"/>
          <w:b/>
          <w:sz w:val="22"/>
          <w:szCs w:val="22"/>
        </w:rPr>
        <w:t>Role Purpose:</w:t>
      </w:r>
    </w:p>
    <w:p w:rsidR="00065D28" w:rsidRPr="00065D28" w:rsidRDefault="00065D28" w:rsidP="003B691E">
      <w:pPr>
        <w:pStyle w:val="ListParagraph"/>
        <w:numPr>
          <w:ilvl w:val="0"/>
          <w:numId w:val="13"/>
        </w:numPr>
        <w:spacing w:before="100" w:beforeAutospacing="1" w:after="100" w:afterAutospacing="1"/>
        <w:rPr>
          <w:rFonts w:ascii="Calibri" w:eastAsia="Times New Roman" w:hAnsi="Calibri" w:cs="Calibri"/>
          <w:sz w:val="22"/>
          <w:szCs w:val="22"/>
        </w:rPr>
      </w:pPr>
      <w:r w:rsidRPr="00065D28">
        <w:rPr>
          <w:rFonts w:ascii="Calibri" w:eastAsia="Times New Roman" w:hAnsi="Calibri" w:cs="Calibri"/>
          <w:sz w:val="22"/>
          <w:szCs w:val="22"/>
        </w:rPr>
        <w:t xml:space="preserve">Provide strong leadership of the subject at Key Stage 3 through to Key Stage 5 </w:t>
      </w:r>
    </w:p>
    <w:p w:rsidR="00065D28" w:rsidRPr="00065D28" w:rsidRDefault="00065D28" w:rsidP="003B691E">
      <w:pPr>
        <w:pStyle w:val="ListParagraph"/>
        <w:numPr>
          <w:ilvl w:val="0"/>
          <w:numId w:val="13"/>
        </w:numPr>
        <w:spacing w:before="100" w:beforeAutospacing="1" w:after="100" w:afterAutospacing="1"/>
        <w:rPr>
          <w:rFonts w:ascii="Calibri" w:eastAsia="Times New Roman" w:hAnsi="Calibri" w:cs="Calibri"/>
          <w:sz w:val="22"/>
          <w:szCs w:val="22"/>
        </w:rPr>
      </w:pPr>
      <w:r w:rsidRPr="00065D28">
        <w:rPr>
          <w:rFonts w:ascii="Calibri" w:eastAsia="Times New Roman" w:hAnsi="Calibri" w:cs="Calibri"/>
          <w:sz w:val="22"/>
          <w:szCs w:val="22"/>
        </w:rPr>
        <w:t>Plan, implement and evaluate the subject curriculum and plan schemes of work modelling, and leading on, the highest quality of teaching</w:t>
      </w:r>
    </w:p>
    <w:p w:rsidR="00065D28" w:rsidRPr="00065D28" w:rsidRDefault="00065D28" w:rsidP="00065D28">
      <w:pPr>
        <w:numPr>
          <w:ilvl w:val="0"/>
          <w:numId w:val="13"/>
        </w:numPr>
        <w:spacing w:before="100" w:beforeAutospacing="1" w:after="100" w:afterAutospacing="1"/>
        <w:rPr>
          <w:rFonts w:ascii="Calibri" w:eastAsia="Times New Roman" w:hAnsi="Calibri" w:cs="Calibri"/>
          <w:sz w:val="22"/>
          <w:szCs w:val="22"/>
        </w:rPr>
      </w:pPr>
      <w:r w:rsidRPr="00065D28">
        <w:rPr>
          <w:rFonts w:ascii="Calibri" w:eastAsia="Times New Roman" w:hAnsi="Calibri" w:cs="Calibri"/>
          <w:sz w:val="22"/>
          <w:szCs w:val="22"/>
        </w:rPr>
        <w:t>Raise attainment at Key Stage 3 through to Key Stage 5</w:t>
      </w:r>
    </w:p>
    <w:p w:rsidR="00065D28" w:rsidRPr="00065D28" w:rsidRDefault="00065D28" w:rsidP="00065D28">
      <w:pPr>
        <w:numPr>
          <w:ilvl w:val="0"/>
          <w:numId w:val="13"/>
        </w:numPr>
        <w:spacing w:before="100" w:beforeAutospacing="1" w:after="100" w:afterAutospacing="1"/>
        <w:rPr>
          <w:rFonts w:ascii="Calibri" w:eastAsia="Times New Roman" w:hAnsi="Calibri" w:cs="Calibri"/>
          <w:sz w:val="22"/>
          <w:szCs w:val="22"/>
        </w:rPr>
      </w:pPr>
      <w:r w:rsidRPr="00065D28">
        <w:rPr>
          <w:rFonts w:ascii="Calibri" w:eastAsia="Times New Roman" w:hAnsi="Calibri" w:cs="Calibri"/>
          <w:sz w:val="22"/>
          <w:szCs w:val="22"/>
        </w:rPr>
        <w:t>Contribute to our extra-curricular activities, working closely with the Director of Music</w:t>
      </w:r>
    </w:p>
    <w:p w:rsidR="00065D28" w:rsidRPr="00065D28" w:rsidRDefault="00065D28" w:rsidP="00065D28">
      <w:pPr>
        <w:numPr>
          <w:ilvl w:val="0"/>
          <w:numId w:val="13"/>
        </w:numPr>
        <w:spacing w:before="100" w:beforeAutospacing="1" w:after="100" w:afterAutospacing="1"/>
        <w:rPr>
          <w:rFonts w:ascii="Calibri" w:eastAsia="Times New Roman" w:hAnsi="Calibri" w:cs="Calibri"/>
          <w:sz w:val="22"/>
          <w:szCs w:val="22"/>
        </w:rPr>
      </w:pPr>
      <w:r w:rsidRPr="00065D28">
        <w:rPr>
          <w:rFonts w:ascii="Calibri" w:eastAsia="Times New Roman" w:hAnsi="Calibri" w:cs="Calibri"/>
          <w:sz w:val="22"/>
          <w:szCs w:val="22"/>
        </w:rPr>
        <w:t>Inspire and motivate students through sharing their passion for Music</w:t>
      </w:r>
    </w:p>
    <w:p w:rsidR="00065D28" w:rsidRPr="00065D28" w:rsidRDefault="00065D28" w:rsidP="00065D28">
      <w:pPr>
        <w:numPr>
          <w:ilvl w:val="0"/>
          <w:numId w:val="13"/>
        </w:numPr>
        <w:spacing w:before="100" w:beforeAutospacing="1" w:after="100" w:afterAutospacing="1"/>
        <w:rPr>
          <w:rFonts w:ascii="Calibri" w:eastAsia="Times New Roman" w:hAnsi="Calibri" w:cs="Calibri"/>
          <w:sz w:val="22"/>
          <w:szCs w:val="22"/>
        </w:rPr>
      </w:pPr>
      <w:r w:rsidRPr="00065D28">
        <w:rPr>
          <w:rFonts w:ascii="Calibri" w:eastAsia="Times New Roman" w:hAnsi="Calibri" w:cs="Calibri"/>
          <w:sz w:val="22"/>
          <w:szCs w:val="22"/>
        </w:rPr>
        <w:t>Work with the Director of Music to stage musical productions</w:t>
      </w:r>
    </w:p>
    <w:p w:rsidR="00065D28" w:rsidRPr="00065D28" w:rsidRDefault="00065D28" w:rsidP="00065D28">
      <w:pPr>
        <w:numPr>
          <w:ilvl w:val="0"/>
          <w:numId w:val="13"/>
        </w:numPr>
        <w:spacing w:before="100" w:beforeAutospacing="1" w:after="100" w:afterAutospacing="1"/>
        <w:rPr>
          <w:rFonts w:ascii="Calibri" w:eastAsia="Times New Roman" w:hAnsi="Calibri" w:cs="Calibri"/>
          <w:sz w:val="22"/>
          <w:szCs w:val="22"/>
        </w:rPr>
      </w:pPr>
      <w:r w:rsidRPr="00065D28">
        <w:rPr>
          <w:rFonts w:ascii="Calibri" w:hAnsi="Calibri" w:cs="Calibri"/>
          <w:sz w:val="22"/>
          <w:szCs w:val="22"/>
        </w:rPr>
        <w:t>Be a creative, inventive and dedicated classroom practitioner with a real passion for Music</w:t>
      </w:r>
    </w:p>
    <w:p w:rsidR="00065D28" w:rsidRPr="00065D28" w:rsidRDefault="00065D28" w:rsidP="00065D28">
      <w:pPr>
        <w:numPr>
          <w:ilvl w:val="0"/>
          <w:numId w:val="13"/>
        </w:numPr>
        <w:spacing w:before="100" w:beforeAutospacing="1" w:after="100" w:afterAutospacing="1"/>
        <w:rPr>
          <w:rFonts w:ascii="Calibri" w:eastAsia="Times New Roman" w:hAnsi="Calibri" w:cs="Calibri"/>
          <w:sz w:val="22"/>
          <w:szCs w:val="22"/>
        </w:rPr>
      </w:pPr>
      <w:r w:rsidRPr="00065D28">
        <w:rPr>
          <w:rFonts w:ascii="Calibri" w:eastAsia="Times New Roman" w:hAnsi="Calibri" w:cs="Calibri"/>
          <w:sz w:val="22"/>
          <w:szCs w:val="22"/>
        </w:rPr>
        <w:t>Love teaching and share out HEART ethos</w:t>
      </w:r>
    </w:p>
    <w:p w:rsidR="00C32B7A" w:rsidRPr="00065D28" w:rsidRDefault="00065D28" w:rsidP="006A768E">
      <w:pPr>
        <w:numPr>
          <w:ilvl w:val="0"/>
          <w:numId w:val="13"/>
        </w:numPr>
        <w:spacing w:before="100" w:beforeAutospacing="1" w:after="100" w:afterAutospacing="1"/>
        <w:rPr>
          <w:rFonts w:asciiTheme="majorHAnsi" w:eastAsia="Avenir" w:hAnsiTheme="majorHAnsi" w:cstheme="majorHAnsi"/>
          <w:b/>
          <w:sz w:val="22"/>
          <w:szCs w:val="22"/>
        </w:rPr>
      </w:pPr>
      <w:r w:rsidRPr="00065D28">
        <w:rPr>
          <w:rFonts w:asciiTheme="majorHAnsi" w:eastAsia="Avenir" w:hAnsiTheme="majorHAnsi" w:cstheme="majorHAnsi"/>
          <w:color w:val="000000"/>
          <w:sz w:val="22"/>
          <w:szCs w:val="22"/>
        </w:rPr>
        <w:t>E</w:t>
      </w:r>
      <w:r w:rsidR="0065449F" w:rsidRPr="00065D28">
        <w:rPr>
          <w:rFonts w:asciiTheme="majorHAnsi" w:eastAsia="Avenir" w:hAnsiTheme="majorHAnsi" w:cstheme="majorHAnsi"/>
          <w:color w:val="000000"/>
          <w:sz w:val="22"/>
          <w:szCs w:val="22"/>
        </w:rPr>
        <w:t>nsure that Turner Schools are places where children thrive and knowledge matters by upholding and modelling the Trust’s values in all aspects of the role.</w:t>
      </w:r>
    </w:p>
    <w:p w:rsidR="00C32B7A" w:rsidRPr="00065D28" w:rsidRDefault="0065449F">
      <w:pPr>
        <w:rPr>
          <w:rFonts w:asciiTheme="majorHAnsi" w:eastAsia="Avenir" w:hAnsiTheme="majorHAnsi" w:cstheme="majorHAnsi"/>
          <w:b/>
          <w:sz w:val="22"/>
          <w:szCs w:val="22"/>
        </w:rPr>
      </w:pPr>
      <w:bookmarkStart w:id="1" w:name="_gjdgxs" w:colFirst="0" w:colLast="0"/>
      <w:bookmarkEnd w:id="1"/>
      <w:r w:rsidRPr="00065D28">
        <w:rPr>
          <w:rFonts w:asciiTheme="majorHAnsi" w:eastAsia="Avenir" w:hAnsiTheme="majorHAnsi" w:cstheme="majorHAnsi"/>
          <w:b/>
          <w:sz w:val="22"/>
          <w:szCs w:val="22"/>
        </w:rPr>
        <w:t>Responsibilities:</w:t>
      </w:r>
    </w:p>
    <w:p w:rsidR="00C32B7A" w:rsidRPr="00065D28" w:rsidRDefault="00C32B7A">
      <w:pPr>
        <w:rPr>
          <w:rFonts w:asciiTheme="majorHAnsi" w:eastAsia="Avenir" w:hAnsiTheme="majorHAnsi" w:cstheme="majorHAnsi"/>
          <w:sz w:val="22"/>
          <w:szCs w:val="22"/>
        </w:rPr>
      </w:pPr>
    </w:p>
    <w:p w:rsidR="00C32B7A" w:rsidRPr="00065D28" w:rsidRDefault="0065449F">
      <w:pPr>
        <w:numPr>
          <w:ilvl w:val="0"/>
          <w:numId w:val="5"/>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 xml:space="preserve">To develop and implement the Academy’s strategy for </w:t>
      </w:r>
      <w:r w:rsidR="002954F9" w:rsidRPr="00065D28">
        <w:rPr>
          <w:rFonts w:asciiTheme="majorHAnsi" w:eastAsia="Avenir" w:hAnsiTheme="majorHAnsi" w:cstheme="majorHAnsi"/>
          <w:sz w:val="22"/>
          <w:szCs w:val="22"/>
        </w:rPr>
        <w:t>Music</w:t>
      </w:r>
      <w:r w:rsidRPr="00065D28">
        <w:rPr>
          <w:rFonts w:asciiTheme="majorHAnsi" w:eastAsia="Avenir" w:hAnsiTheme="majorHAnsi" w:cstheme="majorHAnsi"/>
          <w:sz w:val="22"/>
          <w:szCs w:val="22"/>
        </w:rPr>
        <w:t xml:space="preserve"> so that it integrates with the major objectives of the school development plan and takes the curriculum forward.</w:t>
      </w:r>
    </w:p>
    <w:p w:rsidR="0065449F" w:rsidRPr="00065D28" w:rsidRDefault="0065449F" w:rsidP="002954F9">
      <w:pPr>
        <w:numPr>
          <w:ilvl w:val="0"/>
          <w:numId w:val="5"/>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 xml:space="preserve">In conjunction with the Senior Leadership Team </w:t>
      </w:r>
      <w:r w:rsidR="002954F9" w:rsidRPr="00065D28">
        <w:rPr>
          <w:rFonts w:asciiTheme="majorHAnsi" w:eastAsia="Avenir" w:hAnsiTheme="majorHAnsi" w:cstheme="majorHAnsi"/>
          <w:sz w:val="22"/>
          <w:szCs w:val="22"/>
        </w:rPr>
        <w:t>,</w:t>
      </w:r>
      <w:r w:rsidRPr="00065D28">
        <w:rPr>
          <w:rFonts w:asciiTheme="majorHAnsi" w:eastAsia="Avenir" w:hAnsiTheme="majorHAnsi" w:cstheme="majorHAnsi"/>
          <w:sz w:val="22"/>
          <w:szCs w:val="22"/>
        </w:rPr>
        <w:t>set strategic targets</w:t>
      </w:r>
      <w:r w:rsidR="002954F9" w:rsidRPr="00065D28">
        <w:rPr>
          <w:rFonts w:asciiTheme="majorHAnsi" w:eastAsia="Avenir" w:hAnsiTheme="majorHAnsi" w:cstheme="majorHAnsi"/>
          <w:sz w:val="22"/>
          <w:szCs w:val="22"/>
        </w:rPr>
        <w:t xml:space="preserve"> for teaching and learning in Music</w:t>
      </w:r>
      <w:r w:rsidRPr="00065D28">
        <w:rPr>
          <w:rFonts w:asciiTheme="majorHAnsi" w:eastAsia="Avenir" w:hAnsiTheme="majorHAnsi" w:cstheme="majorHAnsi"/>
          <w:sz w:val="22"/>
          <w:szCs w:val="22"/>
        </w:rPr>
        <w:t>.</w:t>
      </w:r>
    </w:p>
    <w:p w:rsidR="0065449F" w:rsidRPr="00065D28" w:rsidRDefault="0065449F" w:rsidP="00065D28">
      <w:pPr>
        <w:numPr>
          <w:ilvl w:val="0"/>
          <w:numId w:val="5"/>
        </w:numPr>
        <w:ind w:left="567"/>
        <w:contextualSpacing/>
        <w:rPr>
          <w:rFonts w:asciiTheme="majorHAnsi" w:eastAsia="Avenir" w:hAnsiTheme="majorHAnsi" w:cstheme="majorHAnsi"/>
          <w:b/>
          <w:sz w:val="22"/>
          <w:szCs w:val="22"/>
        </w:rPr>
      </w:pPr>
      <w:r w:rsidRPr="00065D28">
        <w:rPr>
          <w:rFonts w:asciiTheme="majorHAnsi" w:eastAsia="Avenir" w:hAnsiTheme="majorHAnsi" w:cstheme="majorHAnsi"/>
          <w:sz w:val="22"/>
          <w:szCs w:val="22"/>
        </w:rPr>
        <w:t xml:space="preserve">To develop and implement partnerships to support the </w:t>
      </w:r>
      <w:r w:rsidR="002954F9" w:rsidRPr="00065D28">
        <w:rPr>
          <w:rFonts w:asciiTheme="majorHAnsi" w:eastAsia="Avenir" w:hAnsiTheme="majorHAnsi" w:cstheme="majorHAnsi"/>
          <w:sz w:val="22"/>
          <w:szCs w:val="22"/>
        </w:rPr>
        <w:t>Music</w:t>
      </w:r>
      <w:r w:rsidRPr="00065D28">
        <w:rPr>
          <w:rFonts w:asciiTheme="majorHAnsi" w:eastAsia="Avenir" w:hAnsiTheme="majorHAnsi" w:cstheme="majorHAnsi"/>
          <w:sz w:val="22"/>
          <w:szCs w:val="22"/>
        </w:rPr>
        <w:t xml:space="preserve"> curriculum and other activities such that wider expertise enriches the holistic learning experiences of the students and the wider community.</w:t>
      </w:r>
    </w:p>
    <w:p w:rsidR="0065449F" w:rsidRPr="00065D28" w:rsidRDefault="00065D28" w:rsidP="002954F9">
      <w:pPr>
        <w:numPr>
          <w:ilvl w:val="0"/>
          <w:numId w:val="11"/>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De</w:t>
      </w:r>
      <w:r w:rsidR="0065449F" w:rsidRPr="00065D28">
        <w:rPr>
          <w:rFonts w:asciiTheme="majorHAnsi" w:eastAsia="Avenir" w:hAnsiTheme="majorHAnsi" w:cstheme="majorHAnsi"/>
          <w:sz w:val="22"/>
          <w:szCs w:val="22"/>
        </w:rPr>
        <w:t xml:space="preserve">signing a broad curriculum in </w:t>
      </w:r>
      <w:r w:rsidR="002954F9" w:rsidRPr="00065D28">
        <w:rPr>
          <w:rFonts w:asciiTheme="majorHAnsi" w:eastAsia="Avenir" w:hAnsiTheme="majorHAnsi" w:cstheme="majorHAnsi"/>
          <w:sz w:val="22"/>
          <w:szCs w:val="22"/>
        </w:rPr>
        <w:t>Music</w:t>
      </w:r>
      <w:r w:rsidR="0065449F" w:rsidRPr="00065D28">
        <w:rPr>
          <w:rFonts w:asciiTheme="majorHAnsi" w:eastAsia="Avenir" w:hAnsiTheme="majorHAnsi" w:cstheme="majorHAnsi"/>
          <w:sz w:val="22"/>
          <w:szCs w:val="22"/>
        </w:rPr>
        <w:t xml:space="preserve"> that meets the aims of the Academy and the needs of all students.</w:t>
      </w:r>
    </w:p>
    <w:p w:rsidR="0065449F" w:rsidRPr="00065D28" w:rsidRDefault="0065449F" w:rsidP="002954F9">
      <w:pPr>
        <w:numPr>
          <w:ilvl w:val="0"/>
          <w:numId w:val="11"/>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Making sure that innovative and appropriate approaches to learning are made available to students with specific learning needs, for example: those with a low skill base, hearing or visual impairment and the very able.</w:t>
      </w:r>
    </w:p>
    <w:p w:rsidR="00C32B7A" w:rsidRPr="00065D28" w:rsidRDefault="0065449F">
      <w:pPr>
        <w:numPr>
          <w:ilvl w:val="0"/>
          <w:numId w:val="11"/>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 xml:space="preserve">Evaluating the design and delivery of the curriculum for </w:t>
      </w:r>
      <w:r w:rsidR="002954F9" w:rsidRPr="00065D28">
        <w:rPr>
          <w:rFonts w:asciiTheme="majorHAnsi" w:eastAsia="Avenir" w:hAnsiTheme="majorHAnsi" w:cstheme="majorHAnsi"/>
          <w:sz w:val="22"/>
          <w:szCs w:val="22"/>
        </w:rPr>
        <w:t>Music,</w:t>
      </w:r>
      <w:r w:rsidRPr="00065D28">
        <w:rPr>
          <w:rFonts w:asciiTheme="majorHAnsi" w:eastAsia="Avenir" w:hAnsiTheme="majorHAnsi" w:cstheme="majorHAnsi"/>
          <w:sz w:val="22"/>
          <w:szCs w:val="22"/>
        </w:rPr>
        <w:t xml:space="preserve"> continuously striving to improve all aspects.</w:t>
      </w:r>
    </w:p>
    <w:p w:rsidR="0065449F" w:rsidRPr="00065D28" w:rsidRDefault="0065449F" w:rsidP="002954F9">
      <w:pPr>
        <w:numPr>
          <w:ilvl w:val="0"/>
          <w:numId w:val="11"/>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 xml:space="preserve">Setting targets for student achievement in </w:t>
      </w:r>
      <w:r w:rsidR="002954F9" w:rsidRPr="00065D28">
        <w:rPr>
          <w:rFonts w:asciiTheme="majorHAnsi" w:eastAsia="Avenir" w:hAnsiTheme="majorHAnsi" w:cstheme="majorHAnsi"/>
          <w:sz w:val="22"/>
          <w:szCs w:val="22"/>
        </w:rPr>
        <w:t>Music</w:t>
      </w:r>
      <w:r w:rsidRPr="00065D28">
        <w:rPr>
          <w:rFonts w:asciiTheme="majorHAnsi" w:eastAsia="Avenir" w:hAnsiTheme="majorHAnsi" w:cstheme="majorHAnsi"/>
          <w:sz w:val="22"/>
          <w:szCs w:val="22"/>
        </w:rPr>
        <w:t>.</w:t>
      </w:r>
    </w:p>
    <w:p w:rsidR="0065449F" w:rsidRPr="00065D28" w:rsidRDefault="0065449F" w:rsidP="002954F9">
      <w:pPr>
        <w:numPr>
          <w:ilvl w:val="0"/>
          <w:numId w:val="11"/>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Monitoring and evaluating progress towards meeting student achievement targets.</w:t>
      </w:r>
    </w:p>
    <w:p w:rsidR="00065D28" w:rsidRPr="00065D28" w:rsidRDefault="0065449F" w:rsidP="00583B14">
      <w:pPr>
        <w:numPr>
          <w:ilvl w:val="0"/>
          <w:numId w:val="11"/>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Ensuring that there is an effective assessment, recording and reporting system of student progress.</w:t>
      </w:r>
    </w:p>
    <w:p w:rsidR="00C32B7A" w:rsidRPr="00065D28" w:rsidRDefault="0065449F" w:rsidP="00065D28">
      <w:pPr>
        <w:numPr>
          <w:ilvl w:val="0"/>
          <w:numId w:val="11"/>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Regularly monitoring of the external and internal environment so that appropriate ICT initiatives continue to influence a</w:t>
      </w:r>
      <w:r w:rsidR="002954F9" w:rsidRPr="00065D28">
        <w:rPr>
          <w:rFonts w:asciiTheme="majorHAnsi" w:eastAsia="Avenir" w:hAnsiTheme="majorHAnsi" w:cstheme="majorHAnsi"/>
          <w:sz w:val="22"/>
          <w:szCs w:val="22"/>
        </w:rPr>
        <w:t>nd improve learning for students</w:t>
      </w:r>
      <w:r w:rsidRPr="00065D28">
        <w:rPr>
          <w:rFonts w:asciiTheme="majorHAnsi" w:eastAsia="Avenir" w:hAnsiTheme="majorHAnsi" w:cstheme="majorHAnsi"/>
          <w:sz w:val="22"/>
          <w:szCs w:val="22"/>
        </w:rPr>
        <w:t>.</w:t>
      </w:r>
    </w:p>
    <w:p w:rsidR="00C32B7A" w:rsidRPr="00065D28" w:rsidRDefault="0065449F">
      <w:pPr>
        <w:numPr>
          <w:ilvl w:val="0"/>
          <w:numId w:val="6"/>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Setting long term and short term budgets for resourcing the</w:t>
      </w:r>
      <w:r w:rsidR="002954F9" w:rsidRPr="00065D28">
        <w:rPr>
          <w:rFonts w:asciiTheme="majorHAnsi" w:eastAsia="Avenir" w:hAnsiTheme="majorHAnsi" w:cstheme="majorHAnsi"/>
          <w:sz w:val="22"/>
          <w:szCs w:val="22"/>
        </w:rPr>
        <w:t xml:space="preserve"> Music</w:t>
      </w:r>
      <w:r w:rsidRPr="00065D28">
        <w:rPr>
          <w:rFonts w:asciiTheme="majorHAnsi" w:eastAsia="Avenir" w:hAnsiTheme="majorHAnsi" w:cstheme="majorHAnsi"/>
          <w:sz w:val="22"/>
          <w:szCs w:val="22"/>
        </w:rPr>
        <w:t xml:space="preserve"> Department appropriately and effectively.</w:t>
      </w:r>
    </w:p>
    <w:p w:rsidR="00065D28" w:rsidRPr="00065D28" w:rsidRDefault="0065449F" w:rsidP="00611715">
      <w:pPr>
        <w:numPr>
          <w:ilvl w:val="0"/>
          <w:numId w:val="6"/>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Monitoring actual spend against forecast</w:t>
      </w:r>
      <w:r w:rsidR="00065D28" w:rsidRPr="00065D28">
        <w:rPr>
          <w:rFonts w:asciiTheme="majorHAnsi" w:eastAsia="Avenir" w:hAnsiTheme="majorHAnsi" w:cstheme="majorHAnsi"/>
          <w:sz w:val="22"/>
          <w:szCs w:val="22"/>
        </w:rPr>
        <w:t>ed spend</w:t>
      </w:r>
      <w:r w:rsidRPr="00065D28">
        <w:rPr>
          <w:rFonts w:asciiTheme="majorHAnsi" w:eastAsia="Avenir" w:hAnsiTheme="majorHAnsi" w:cstheme="majorHAnsi"/>
          <w:sz w:val="22"/>
          <w:szCs w:val="22"/>
        </w:rPr>
        <w:t>.</w:t>
      </w:r>
    </w:p>
    <w:p w:rsidR="00C32B7A" w:rsidRPr="00065D28" w:rsidRDefault="0065449F">
      <w:pPr>
        <w:numPr>
          <w:ilvl w:val="0"/>
          <w:numId w:val="6"/>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Making sure that ‘Best Value’ principles are applied to all appropriate purchasing decisions.</w:t>
      </w:r>
    </w:p>
    <w:p w:rsidR="00C32B7A" w:rsidRPr="00065D28" w:rsidRDefault="0065449F">
      <w:pPr>
        <w:numPr>
          <w:ilvl w:val="0"/>
          <w:numId w:val="6"/>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Evaluating use of financial resources to ensure that desired outcomes are met.</w:t>
      </w:r>
    </w:p>
    <w:p w:rsidR="00C32B7A" w:rsidRPr="00065D28" w:rsidRDefault="0065449F">
      <w:pPr>
        <w:numPr>
          <w:ilvl w:val="0"/>
          <w:numId w:val="6"/>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 xml:space="preserve">Advising the Director of Finance of potential additional funding for </w:t>
      </w:r>
      <w:r w:rsidR="002954F9" w:rsidRPr="00065D28">
        <w:rPr>
          <w:rFonts w:asciiTheme="majorHAnsi" w:eastAsia="Avenir" w:hAnsiTheme="majorHAnsi" w:cstheme="majorHAnsi"/>
          <w:sz w:val="22"/>
          <w:szCs w:val="22"/>
        </w:rPr>
        <w:t>Music</w:t>
      </w:r>
      <w:r w:rsidRPr="00065D28">
        <w:rPr>
          <w:rFonts w:asciiTheme="majorHAnsi" w:eastAsia="Avenir" w:hAnsiTheme="majorHAnsi" w:cstheme="majorHAnsi"/>
          <w:sz w:val="22"/>
          <w:szCs w:val="22"/>
        </w:rPr>
        <w:t xml:space="preserve"> and assisting with the bidding process.</w:t>
      </w:r>
    </w:p>
    <w:p w:rsidR="00C32B7A" w:rsidRDefault="0065449F" w:rsidP="00065D28">
      <w:pPr>
        <w:numPr>
          <w:ilvl w:val="0"/>
          <w:numId w:val="6"/>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 xml:space="preserve">Exploiting business opportunities to improve the resources of the </w:t>
      </w:r>
      <w:r w:rsidR="002954F9" w:rsidRPr="00065D28">
        <w:rPr>
          <w:rFonts w:asciiTheme="majorHAnsi" w:eastAsia="Avenir" w:hAnsiTheme="majorHAnsi" w:cstheme="majorHAnsi"/>
          <w:sz w:val="22"/>
          <w:szCs w:val="22"/>
        </w:rPr>
        <w:t xml:space="preserve">Music </w:t>
      </w:r>
      <w:r w:rsidRPr="00065D28">
        <w:rPr>
          <w:rFonts w:asciiTheme="majorHAnsi" w:eastAsia="Avenir" w:hAnsiTheme="majorHAnsi" w:cstheme="majorHAnsi"/>
          <w:sz w:val="22"/>
          <w:szCs w:val="22"/>
        </w:rPr>
        <w:t>Department.</w:t>
      </w:r>
    </w:p>
    <w:p w:rsidR="00065D28" w:rsidRDefault="00065D28" w:rsidP="00065D28">
      <w:pPr>
        <w:contextualSpacing/>
        <w:rPr>
          <w:rFonts w:asciiTheme="majorHAnsi" w:eastAsia="Avenir" w:hAnsiTheme="majorHAnsi" w:cstheme="majorHAnsi"/>
          <w:sz w:val="22"/>
          <w:szCs w:val="22"/>
        </w:rPr>
      </w:pPr>
    </w:p>
    <w:p w:rsidR="00065D28" w:rsidRDefault="00065D28" w:rsidP="00065D28">
      <w:pPr>
        <w:contextualSpacing/>
        <w:rPr>
          <w:rFonts w:asciiTheme="majorHAnsi" w:eastAsia="Avenir" w:hAnsiTheme="majorHAnsi" w:cstheme="majorHAnsi"/>
          <w:sz w:val="22"/>
          <w:szCs w:val="22"/>
        </w:rPr>
      </w:pPr>
    </w:p>
    <w:p w:rsidR="00065D28" w:rsidRDefault="00065D28" w:rsidP="00065D28">
      <w:pPr>
        <w:contextualSpacing/>
        <w:rPr>
          <w:rFonts w:asciiTheme="majorHAnsi" w:eastAsia="Avenir" w:hAnsiTheme="majorHAnsi" w:cstheme="majorHAnsi"/>
          <w:sz w:val="22"/>
          <w:szCs w:val="22"/>
        </w:rPr>
      </w:pPr>
    </w:p>
    <w:p w:rsidR="00065D28" w:rsidRDefault="00065D28" w:rsidP="00065D28">
      <w:pPr>
        <w:contextualSpacing/>
        <w:rPr>
          <w:rFonts w:asciiTheme="majorHAnsi" w:eastAsia="Avenir" w:hAnsiTheme="majorHAnsi" w:cstheme="majorHAnsi"/>
          <w:sz w:val="22"/>
          <w:szCs w:val="22"/>
        </w:rPr>
      </w:pPr>
    </w:p>
    <w:p w:rsidR="00065D28" w:rsidRPr="00065D28" w:rsidRDefault="00065D28" w:rsidP="00065D28">
      <w:pPr>
        <w:contextualSpacing/>
        <w:rPr>
          <w:rFonts w:asciiTheme="majorHAnsi" w:eastAsia="Avenir" w:hAnsiTheme="majorHAnsi" w:cstheme="majorHAnsi"/>
          <w:sz w:val="22"/>
          <w:szCs w:val="22"/>
        </w:rPr>
      </w:pPr>
    </w:p>
    <w:p w:rsidR="00C32B7A" w:rsidRPr="00065D28" w:rsidRDefault="0065449F">
      <w:pPr>
        <w:numPr>
          <w:ilvl w:val="0"/>
          <w:numId w:val="8"/>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 xml:space="preserve">Adopting a strong, caring and flexible leadership style so as to influence and motivate </w:t>
      </w:r>
      <w:r w:rsidR="00065D28" w:rsidRPr="00065D28">
        <w:rPr>
          <w:rFonts w:asciiTheme="majorHAnsi" w:eastAsia="Avenir" w:hAnsiTheme="majorHAnsi" w:cstheme="majorHAnsi"/>
          <w:sz w:val="22"/>
          <w:szCs w:val="22"/>
        </w:rPr>
        <w:t>colleagues</w:t>
      </w:r>
      <w:r w:rsidRPr="00065D28">
        <w:rPr>
          <w:rFonts w:asciiTheme="majorHAnsi" w:eastAsia="Avenir" w:hAnsiTheme="majorHAnsi" w:cstheme="majorHAnsi"/>
          <w:sz w:val="22"/>
          <w:szCs w:val="22"/>
        </w:rPr>
        <w:t xml:space="preserve"> and students to achieve their objectives and those of the Academy.</w:t>
      </w:r>
    </w:p>
    <w:p w:rsidR="00C32B7A" w:rsidRPr="00065D28" w:rsidRDefault="0065449F">
      <w:pPr>
        <w:numPr>
          <w:ilvl w:val="0"/>
          <w:numId w:val="8"/>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Creating an environment of open-mindedness, fairness and harmony between groups and individuals.</w:t>
      </w:r>
    </w:p>
    <w:p w:rsidR="0065449F" w:rsidRPr="00065D28" w:rsidRDefault="0065449F" w:rsidP="0065449F">
      <w:pPr>
        <w:numPr>
          <w:ilvl w:val="0"/>
          <w:numId w:val="8"/>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Working proactively with the Senior Leadership Team to create an open, valuable working relationship that thrives on using the knowledge and expertise of individuals and groups to produce optimal outcomes.</w:t>
      </w:r>
    </w:p>
    <w:p w:rsidR="00C32B7A" w:rsidRPr="00065D28" w:rsidRDefault="0065449F">
      <w:pPr>
        <w:numPr>
          <w:ilvl w:val="0"/>
          <w:numId w:val="8"/>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 xml:space="preserve">Implementing </w:t>
      </w:r>
      <w:r w:rsidR="002954F9" w:rsidRPr="00065D28">
        <w:rPr>
          <w:rFonts w:asciiTheme="majorHAnsi" w:eastAsia="Avenir" w:hAnsiTheme="majorHAnsi" w:cstheme="majorHAnsi"/>
          <w:sz w:val="22"/>
          <w:szCs w:val="22"/>
        </w:rPr>
        <w:t>the</w:t>
      </w:r>
      <w:r w:rsidRPr="00065D28">
        <w:rPr>
          <w:rFonts w:asciiTheme="majorHAnsi" w:eastAsia="Avenir" w:hAnsiTheme="majorHAnsi" w:cstheme="majorHAnsi"/>
          <w:sz w:val="22"/>
          <w:szCs w:val="22"/>
        </w:rPr>
        <w:t xml:space="preserve"> performance </w:t>
      </w:r>
      <w:r w:rsidR="002954F9" w:rsidRPr="00065D28">
        <w:rPr>
          <w:rFonts w:asciiTheme="majorHAnsi" w:eastAsia="Avenir" w:hAnsiTheme="majorHAnsi" w:cstheme="majorHAnsi"/>
          <w:sz w:val="22"/>
          <w:szCs w:val="22"/>
        </w:rPr>
        <w:t xml:space="preserve">development and </w:t>
      </w:r>
      <w:r w:rsidRPr="00065D28">
        <w:rPr>
          <w:rFonts w:asciiTheme="majorHAnsi" w:eastAsia="Avenir" w:hAnsiTheme="majorHAnsi" w:cstheme="majorHAnsi"/>
          <w:sz w:val="22"/>
          <w:szCs w:val="22"/>
        </w:rPr>
        <w:t xml:space="preserve">management processes so as to provide a positive framework for </w:t>
      </w:r>
      <w:r w:rsidR="00065D28" w:rsidRPr="00065D28">
        <w:rPr>
          <w:rFonts w:asciiTheme="majorHAnsi" w:eastAsia="Avenir" w:hAnsiTheme="majorHAnsi" w:cstheme="majorHAnsi"/>
          <w:sz w:val="22"/>
          <w:szCs w:val="22"/>
        </w:rPr>
        <w:t>colleagues</w:t>
      </w:r>
      <w:r w:rsidRPr="00065D28">
        <w:rPr>
          <w:rFonts w:asciiTheme="majorHAnsi" w:eastAsia="Avenir" w:hAnsiTheme="majorHAnsi" w:cstheme="majorHAnsi"/>
          <w:sz w:val="22"/>
          <w:szCs w:val="22"/>
        </w:rPr>
        <w:t xml:space="preserve"> development and achievement.</w:t>
      </w:r>
    </w:p>
    <w:p w:rsidR="00C32B7A" w:rsidRPr="00065D28" w:rsidRDefault="0065449F">
      <w:pPr>
        <w:numPr>
          <w:ilvl w:val="0"/>
          <w:numId w:val="8"/>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 xml:space="preserve">Assisting the Senior Leadership Team to ensure that a significant </w:t>
      </w:r>
      <w:r w:rsidR="00065D28" w:rsidRPr="00065D28">
        <w:rPr>
          <w:rFonts w:asciiTheme="majorHAnsi" w:eastAsia="Avenir" w:hAnsiTheme="majorHAnsi" w:cstheme="majorHAnsi"/>
          <w:sz w:val="22"/>
          <w:szCs w:val="22"/>
        </w:rPr>
        <w:t>colleagues</w:t>
      </w:r>
      <w:r w:rsidRPr="00065D28">
        <w:rPr>
          <w:rFonts w:asciiTheme="majorHAnsi" w:eastAsia="Avenir" w:hAnsiTheme="majorHAnsi" w:cstheme="majorHAnsi"/>
          <w:sz w:val="22"/>
          <w:szCs w:val="22"/>
        </w:rPr>
        <w:t xml:space="preserve"> development programme is designed and implemented. This will be structured and relevant, taking into account the development priorities of the Academy and those of individual members of </w:t>
      </w:r>
      <w:r w:rsidR="00065D28" w:rsidRPr="00065D28">
        <w:rPr>
          <w:rFonts w:asciiTheme="majorHAnsi" w:eastAsia="Avenir" w:hAnsiTheme="majorHAnsi" w:cstheme="majorHAnsi"/>
          <w:sz w:val="22"/>
          <w:szCs w:val="22"/>
        </w:rPr>
        <w:t>colleagues</w:t>
      </w:r>
      <w:r w:rsidRPr="00065D28">
        <w:rPr>
          <w:rFonts w:asciiTheme="majorHAnsi" w:eastAsia="Avenir" w:hAnsiTheme="majorHAnsi" w:cstheme="majorHAnsi"/>
          <w:sz w:val="22"/>
          <w:szCs w:val="22"/>
        </w:rPr>
        <w:t xml:space="preserve">. It will be visibly linked to the outcomes of the performance </w:t>
      </w:r>
      <w:r w:rsidR="002954F9" w:rsidRPr="00065D28">
        <w:rPr>
          <w:rFonts w:asciiTheme="majorHAnsi" w:eastAsia="Avenir" w:hAnsiTheme="majorHAnsi" w:cstheme="majorHAnsi"/>
          <w:sz w:val="22"/>
          <w:szCs w:val="22"/>
        </w:rPr>
        <w:t xml:space="preserve">development and </w:t>
      </w:r>
      <w:r w:rsidRPr="00065D28">
        <w:rPr>
          <w:rFonts w:asciiTheme="majorHAnsi" w:eastAsia="Avenir" w:hAnsiTheme="majorHAnsi" w:cstheme="majorHAnsi"/>
          <w:sz w:val="22"/>
          <w:szCs w:val="22"/>
        </w:rPr>
        <w:t>management process.</w:t>
      </w:r>
    </w:p>
    <w:p w:rsidR="00C32B7A" w:rsidRPr="00065D28" w:rsidRDefault="0065449F" w:rsidP="002954F9">
      <w:pPr>
        <w:numPr>
          <w:ilvl w:val="0"/>
          <w:numId w:val="8"/>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 xml:space="preserve">Ensuring that all </w:t>
      </w:r>
      <w:r w:rsidR="00065D28" w:rsidRPr="00065D28">
        <w:rPr>
          <w:rFonts w:asciiTheme="majorHAnsi" w:eastAsia="Avenir" w:hAnsiTheme="majorHAnsi" w:cstheme="majorHAnsi"/>
          <w:sz w:val="22"/>
          <w:szCs w:val="22"/>
        </w:rPr>
        <w:t>colleagues</w:t>
      </w:r>
      <w:r w:rsidRPr="00065D28">
        <w:rPr>
          <w:rFonts w:asciiTheme="majorHAnsi" w:eastAsia="Avenir" w:hAnsiTheme="majorHAnsi" w:cstheme="majorHAnsi"/>
          <w:sz w:val="22"/>
          <w:szCs w:val="22"/>
        </w:rPr>
        <w:t xml:space="preserve">, including short and long term temporary </w:t>
      </w:r>
      <w:r w:rsidR="00065D28" w:rsidRPr="00065D28">
        <w:rPr>
          <w:rFonts w:asciiTheme="majorHAnsi" w:eastAsia="Avenir" w:hAnsiTheme="majorHAnsi" w:cstheme="majorHAnsi"/>
          <w:sz w:val="22"/>
          <w:szCs w:val="22"/>
        </w:rPr>
        <w:t>colleagues</w:t>
      </w:r>
      <w:r w:rsidRPr="00065D28">
        <w:rPr>
          <w:rFonts w:asciiTheme="majorHAnsi" w:eastAsia="Avenir" w:hAnsiTheme="majorHAnsi" w:cstheme="majorHAnsi"/>
          <w:sz w:val="22"/>
          <w:szCs w:val="22"/>
        </w:rPr>
        <w:t>, receive departmental induction and fully understand all relevant policies and their implementation.</w:t>
      </w:r>
    </w:p>
    <w:p w:rsidR="002954F9" w:rsidRPr="00065D28" w:rsidRDefault="0065449F" w:rsidP="002954F9">
      <w:pPr>
        <w:numPr>
          <w:ilvl w:val="0"/>
          <w:numId w:val="8"/>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 xml:space="preserve">Monitoring and evaluating attendance and absence management policies for </w:t>
      </w:r>
      <w:r w:rsidR="002954F9" w:rsidRPr="00065D28">
        <w:rPr>
          <w:rFonts w:asciiTheme="majorHAnsi" w:eastAsia="Avenir" w:hAnsiTheme="majorHAnsi" w:cstheme="majorHAnsi"/>
          <w:sz w:val="22"/>
          <w:szCs w:val="22"/>
        </w:rPr>
        <w:t>Music colleagues</w:t>
      </w:r>
      <w:r w:rsidRPr="00065D28">
        <w:rPr>
          <w:rFonts w:asciiTheme="majorHAnsi" w:eastAsia="Avenir" w:hAnsiTheme="majorHAnsi" w:cstheme="majorHAnsi"/>
          <w:sz w:val="22"/>
          <w:szCs w:val="22"/>
        </w:rPr>
        <w:t xml:space="preserve"> and students.</w:t>
      </w:r>
    </w:p>
    <w:p w:rsidR="00C32B7A" w:rsidRPr="00065D28" w:rsidRDefault="0065449F">
      <w:pPr>
        <w:numPr>
          <w:ilvl w:val="0"/>
          <w:numId w:val="8"/>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 xml:space="preserve">Ensuring that the policies and processes in-place for assessing students and for setting, monitoring and evaluating attainment goals for students are implemented by all departmental </w:t>
      </w:r>
      <w:r w:rsidR="00065D28" w:rsidRPr="00065D28">
        <w:rPr>
          <w:rFonts w:asciiTheme="majorHAnsi" w:eastAsia="Avenir" w:hAnsiTheme="majorHAnsi" w:cstheme="majorHAnsi"/>
          <w:sz w:val="22"/>
          <w:szCs w:val="22"/>
        </w:rPr>
        <w:t>colleagues</w:t>
      </w:r>
      <w:r w:rsidRPr="00065D28">
        <w:rPr>
          <w:rFonts w:asciiTheme="majorHAnsi" w:eastAsia="Avenir" w:hAnsiTheme="majorHAnsi" w:cstheme="majorHAnsi"/>
          <w:sz w:val="22"/>
          <w:szCs w:val="22"/>
        </w:rPr>
        <w:t>.</w:t>
      </w:r>
    </w:p>
    <w:p w:rsidR="00C32B7A" w:rsidRPr="00065D28" w:rsidRDefault="0065449F" w:rsidP="00065D28">
      <w:pPr>
        <w:numPr>
          <w:ilvl w:val="0"/>
          <w:numId w:val="8"/>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Creating an environment where there is visible acknowledgement that everyone’s contribution is valued.</w:t>
      </w:r>
    </w:p>
    <w:p w:rsidR="00C32B7A" w:rsidRPr="00065D28" w:rsidRDefault="0065449F">
      <w:pPr>
        <w:numPr>
          <w:ilvl w:val="0"/>
          <w:numId w:val="7"/>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Developing initiatives to outreach to the community.</w:t>
      </w:r>
    </w:p>
    <w:p w:rsidR="00C32B7A" w:rsidRPr="00065D28" w:rsidRDefault="0065449F">
      <w:pPr>
        <w:numPr>
          <w:ilvl w:val="0"/>
          <w:numId w:val="7"/>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Assisting the Senior Leadership Team to create and implement ways of actively involving parents in the learning process.</w:t>
      </w:r>
    </w:p>
    <w:p w:rsidR="00C32B7A" w:rsidRPr="00065D28" w:rsidRDefault="0065449F">
      <w:pPr>
        <w:numPr>
          <w:ilvl w:val="0"/>
          <w:numId w:val="7"/>
        </w:numPr>
        <w:ind w:left="567"/>
        <w:contextualSpacing/>
        <w:rPr>
          <w:rFonts w:asciiTheme="majorHAnsi" w:eastAsia="Avenir" w:hAnsiTheme="majorHAnsi" w:cstheme="majorHAnsi"/>
          <w:sz w:val="22"/>
          <w:szCs w:val="22"/>
        </w:rPr>
      </w:pPr>
      <w:r w:rsidRPr="00065D28">
        <w:rPr>
          <w:rFonts w:asciiTheme="majorHAnsi" w:eastAsia="Avenir" w:hAnsiTheme="majorHAnsi" w:cstheme="majorHAnsi"/>
          <w:sz w:val="22"/>
          <w:szCs w:val="22"/>
        </w:rPr>
        <w:t>Networking with secondary schools in Folkestone to share best practice.</w:t>
      </w:r>
    </w:p>
    <w:p w:rsidR="00C32B7A" w:rsidRPr="00065D28" w:rsidRDefault="00C32B7A">
      <w:pPr>
        <w:ind w:left="567"/>
        <w:rPr>
          <w:rFonts w:asciiTheme="majorHAnsi" w:eastAsia="Avenir" w:hAnsiTheme="majorHAnsi" w:cstheme="majorHAnsi"/>
          <w:sz w:val="22"/>
          <w:szCs w:val="22"/>
        </w:rPr>
      </w:pPr>
    </w:p>
    <w:p w:rsidR="00C32B7A" w:rsidRPr="00065D28" w:rsidRDefault="0065449F">
      <w:pPr>
        <w:rPr>
          <w:rFonts w:asciiTheme="majorHAnsi" w:eastAsia="Avenir" w:hAnsiTheme="majorHAnsi" w:cstheme="majorHAnsi"/>
          <w:b/>
          <w:sz w:val="22"/>
          <w:szCs w:val="22"/>
        </w:rPr>
      </w:pPr>
      <w:r w:rsidRPr="00065D28">
        <w:rPr>
          <w:rFonts w:asciiTheme="majorHAnsi" w:eastAsia="Avenir" w:hAnsiTheme="majorHAnsi" w:cstheme="majorHAnsi"/>
          <w:b/>
          <w:sz w:val="22"/>
          <w:szCs w:val="22"/>
        </w:rPr>
        <w:t>Personal Qualities and Attributes:</w:t>
      </w:r>
    </w:p>
    <w:p w:rsidR="00C32B7A" w:rsidRPr="00065D28" w:rsidRDefault="00C32B7A">
      <w:pPr>
        <w:ind w:left="336" w:hanging="336"/>
        <w:rPr>
          <w:rFonts w:asciiTheme="majorHAnsi" w:eastAsia="Avenir" w:hAnsiTheme="majorHAnsi" w:cstheme="majorHAnsi"/>
          <w:sz w:val="22"/>
          <w:szCs w:val="22"/>
        </w:rPr>
      </w:pPr>
    </w:p>
    <w:p w:rsidR="00C32B7A" w:rsidRPr="00065D28" w:rsidRDefault="0065449F">
      <w:pPr>
        <w:rPr>
          <w:rFonts w:asciiTheme="majorHAnsi" w:eastAsia="Avenir" w:hAnsiTheme="majorHAnsi" w:cstheme="majorHAnsi"/>
          <w:sz w:val="22"/>
          <w:szCs w:val="22"/>
        </w:rPr>
      </w:pPr>
      <w:r w:rsidRPr="00065D28">
        <w:rPr>
          <w:rFonts w:asciiTheme="majorHAnsi" w:eastAsia="Avenir" w:hAnsiTheme="majorHAnsi" w:cstheme="majorHAnsi"/>
          <w:sz w:val="22"/>
          <w:szCs w:val="22"/>
        </w:rPr>
        <w:t>This position requires the following personal qualities and attributes:</w:t>
      </w:r>
    </w:p>
    <w:p w:rsidR="00C32B7A" w:rsidRPr="00065D28" w:rsidRDefault="00C32B7A">
      <w:pPr>
        <w:rPr>
          <w:rFonts w:asciiTheme="majorHAnsi" w:eastAsia="Avenir" w:hAnsiTheme="majorHAnsi" w:cstheme="majorHAnsi"/>
          <w:sz w:val="22"/>
          <w:szCs w:val="22"/>
        </w:rPr>
      </w:pPr>
    </w:p>
    <w:p w:rsidR="00C32B7A" w:rsidRPr="00065D28" w:rsidRDefault="0065449F" w:rsidP="002954F9">
      <w:pPr>
        <w:pStyle w:val="ListParagraph"/>
        <w:numPr>
          <w:ilvl w:val="0"/>
          <w:numId w:val="15"/>
        </w:numPr>
        <w:pBdr>
          <w:top w:val="nil"/>
          <w:left w:val="nil"/>
          <w:bottom w:val="nil"/>
          <w:right w:val="nil"/>
          <w:between w:val="nil"/>
        </w:pBdr>
        <w:rPr>
          <w:rFonts w:asciiTheme="majorHAnsi" w:eastAsia="Avenir" w:hAnsiTheme="majorHAnsi" w:cstheme="majorHAnsi"/>
          <w:color w:val="000000"/>
          <w:sz w:val="22"/>
          <w:szCs w:val="22"/>
        </w:rPr>
      </w:pPr>
      <w:r w:rsidRPr="00065D28">
        <w:rPr>
          <w:rFonts w:asciiTheme="majorHAnsi" w:eastAsia="Avenir" w:hAnsiTheme="majorHAnsi" w:cstheme="majorHAnsi"/>
          <w:color w:val="000000"/>
          <w:sz w:val="22"/>
          <w:szCs w:val="22"/>
        </w:rPr>
        <w:t>Ability to contribute towards the Academy’s and the Trust’s vision and ethos. This position must enjoy completing their work in a professional and positive manner, relish solving problems a</w:t>
      </w:r>
      <w:r w:rsidR="002954F9" w:rsidRPr="00065D28">
        <w:rPr>
          <w:rFonts w:asciiTheme="majorHAnsi" w:eastAsia="Avenir" w:hAnsiTheme="majorHAnsi" w:cstheme="majorHAnsi"/>
          <w:color w:val="000000"/>
          <w:sz w:val="22"/>
          <w:szCs w:val="22"/>
        </w:rPr>
        <w:t>nd take pride in helping people.</w:t>
      </w:r>
    </w:p>
    <w:p w:rsidR="00065D28" w:rsidRPr="00065D28" w:rsidRDefault="0065449F" w:rsidP="00065D28">
      <w:pPr>
        <w:numPr>
          <w:ilvl w:val="0"/>
          <w:numId w:val="4"/>
        </w:numPr>
        <w:pBdr>
          <w:top w:val="nil"/>
          <w:left w:val="nil"/>
          <w:bottom w:val="nil"/>
          <w:right w:val="nil"/>
          <w:between w:val="nil"/>
        </w:pBdr>
        <w:contextualSpacing/>
        <w:rPr>
          <w:rFonts w:asciiTheme="majorHAnsi" w:eastAsia="Avenir" w:hAnsiTheme="majorHAnsi" w:cstheme="majorHAnsi"/>
          <w:sz w:val="22"/>
          <w:szCs w:val="22"/>
        </w:rPr>
      </w:pPr>
      <w:r w:rsidRPr="00065D28">
        <w:rPr>
          <w:rFonts w:asciiTheme="majorHAnsi" w:eastAsia="Avenir" w:hAnsiTheme="majorHAnsi" w:cstheme="majorHAnsi"/>
          <w:color w:val="000000"/>
          <w:sz w:val="22"/>
          <w:szCs w:val="22"/>
        </w:rPr>
        <w:t>Ability to demonstrate academic ambition for all students; a genuine passion and belief in</w:t>
      </w:r>
      <w:r w:rsidR="002954F9" w:rsidRPr="00065D28">
        <w:rPr>
          <w:rFonts w:asciiTheme="majorHAnsi" w:eastAsia="Avenir" w:hAnsiTheme="majorHAnsi" w:cstheme="majorHAnsi"/>
          <w:color w:val="000000"/>
          <w:sz w:val="22"/>
          <w:szCs w:val="22"/>
        </w:rPr>
        <w:t xml:space="preserve"> the potential of every student.</w:t>
      </w:r>
    </w:p>
    <w:p w:rsidR="00C32B7A" w:rsidRPr="00065D28" w:rsidRDefault="0065449F" w:rsidP="002954F9">
      <w:pPr>
        <w:numPr>
          <w:ilvl w:val="0"/>
          <w:numId w:val="4"/>
        </w:numPr>
        <w:pBdr>
          <w:top w:val="nil"/>
          <w:left w:val="nil"/>
          <w:bottom w:val="nil"/>
          <w:right w:val="nil"/>
          <w:between w:val="nil"/>
        </w:pBdr>
        <w:contextualSpacing/>
        <w:rPr>
          <w:rFonts w:asciiTheme="majorHAnsi" w:eastAsia="Avenir" w:hAnsiTheme="majorHAnsi" w:cstheme="majorHAnsi"/>
          <w:sz w:val="22"/>
          <w:szCs w:val="22"/>
        </w:rPr>
      </w:pPr>
      <w:r w:rsidRPr="00065D28">
        <w:rPr>
          <w:rFonts w:asciiTheme="majorHAnsi" w:eastAsia="Avenir" w:hAnsiTheme="majorHAnsi" w:cstheme="majorHAnsi"/>
          <w:color w:val="000000"/>
          <w:sz w:val="22"/>
          <w:szCs w:val="22"/>
        </w:rPr>
        <w:t>Determination to improve standards and outcomes in non-selective educati</w:t>
      </w:r>
      <w:r w:rsidR="002954F9" w:rsidRPr="00065D28">
        <w:rPr>
          <w:rFonts w:asciiTheme="majorHAnsi" w:eastAsia="Avenir" w:hAnsiTheme="majorHAnsi" w:cstheme="majorHAnsi"/>
          <w:color w:val="000000"/>
          <w:sz w:val="22"/>
          <w:szCs w:val="22"/>
        </w:rPr>
        <w:t>on on the south-east Kent coast.</w:t>
      </w:r>
    </w:p>
    <w:p w:rsidR="00C32B7A" w:rsidRPr="00065D28" w:rsidRDefault="0065449F" w:rsidP="002954F9">
      <w:pPr>
        <w:numPr>
          <w:ilvl w:val="0"/>
          <w:numId w:val="4"/>
        </w:numPr>
        <w:pBdr>
          <w:top w:val="nil"/>
          <w:left w:val="nil"/>
          <w:bottom w:val="nil"/>
          <w:right w:val="nil"/>
          <w:between w:val="nil"/>
        </w:pBdr>
        <w:contextualSpacing/>
        <w:rPr>
          <w:rFonts w:asciiTheme="majorHAnsi" w:eastAsia="Avenir" w:hAnsiTheme="majorHAnsi" w:cstheme="majorHAnsi"/>
          <w:sz w:val="22"/>
          <w:szCs w:val="22"/>
        </w:rPr>
      </w:pPr>
      <w:r w:rsidRPr="00065D28">
        <w:rPr>
          <w:rFonts w:asciiTheme="majorHAnsi" w:eastAsia="Avenir" w:hAnsiTheme="majorHAnsi" w:cstheme="majorHAnsi"/>
          <w:color w:val="000000"/>
          <w:sz w:val="22"/>
          <w:szCs w:val="22"/>
        </w:rPr>
        <w:t>Interest in playing a part, through education, in the re-generation of Folkestone</w:t>
      </w:r>
      <w:r w:rsidR="002954F9" w:rsidRPr="00065D28">
        <w:rPr>
          <w:rFonts w:asciiTheme="majorHAnsi" w:eastAsia="Avenir" w:hAnsiTheme="majorHAnsi" w:cstheme="majorHAnsi"/>
          <w:color w:val="000000"/>
          <w:sz w:val="22"/>
          <w:szCs w:val="22"/>
        </w:rPr>
        <w:t>.</w:t>
      </w:r>
    </w:p>
    <w:p w:rsidR="00C32B7A" w:rsidRPr="00065D28" w:rsidRDefault="002954F9" w:rsidP="002954F9">
      <w:pPr>
        <w:numPr>
          <w:ilvl w:val="0"/>
          <w:numId w:val="4"/>
        </w:numPr>
        <w:pBdr>
          <w:top w:val="nil"/>
          <w:left w:val="nil"/>
          <w:bottom w:val="nil"/>
          <w:right w:val="nil"/>
          <w:between w:val="nil"/>
        </w:pBdr>
        <w:contextualSpacing/>
        <w:rPr>
          <w:rFonts w:asciiTheme="majorHAnsi" w:eastAsia="Avenir" w:hAnsiTheme="majorHAnsi" w:cstheme="majorHAnsi"/>
          <w:sz w:val="22"/>
          <w:szCs w:val="22"/>
        </w:rPr>
      </w:pPr>
      <w:r w:rsidRPr="00065D28">
        <w:rPr>
          <w:rFonts w:asciiTheme="majorHAnsi" w:eastAsia="Avenir" w:hAnsiTheme="majorHAnsi" w:cstheme="majorHAnsi"/>
          <w:color w:val="000000"/>
          <w:sz w:val="22"/>
          <w:szCs w:val="22"/>
        </w:rPr>
        <w:t>High ethical standards.</w:t>
      </w:r>
    </w:p>
    <w:p w:rsidR="00C32B7A" w:rsidRPr="00065D28" w:rsidRDefault="0065449F" w:rsidP="002954F9">
      <w:pPr>
        <w:numPr>
          <w:ilvl w:val="0"/>
          <w:numId w:val="4"/>
        </w:numPr>
        <w:pBdr>
          <w:top w:val="nil"/>
          <w:left w:val="nil"/>
          <w:bottom w:val="nil"/>
          <w:right w:val="nil"/>
          <w:between w:val="nil"/>
        </w:pBdr>
        <w:contextualSpacing/>
        <w:rPr>
          <w:rFonts w:asciiTheme="majorHAnsi" w:eastAsia="Avenir" w:hAnsiTheme="majorHAnsi" w:cstheme="majorHAnsi"/>
          <w:sz w:val="22"/>
          <w:szCs w:val="22"/>
        </w:rPr>
      </w:pPr>
      <w:r w:rsidRPr="00065D28">
        <w:rPr>
          <w:rFonts w:asciiTheme="majorHAnsi" w:eastAsia="Avenir" w:hAnsiTheme="majorHAnsi" w:cstheme="majorHAnsi"/>
          <w:color w:val="000000"/>
          <w:sz w:val="22"/>
          <w:szCs w:val="22"/>
        </w:rPr>
        <w:t>Strong interpersonal, writte</w:t>
      </w:r>
      <w:r w:rsidR="002954F9" w:rsidRPr="00065D28">
        <w:rPr>
          <w:rFonts w:asciiTheme="majorHAnsi" w:eastAsia="Avenir" w:hAnsiTheme="majorHAnsi" w:cstheme="majorHAnsi"/>
          <w:color w:val="000000"/>
          <w:sz w:val="22"/>
          <w:szCs w:val="22"/>
        </w:rPr>
        <w:t>n and oral communication skills.</w:t>
      </w:r>
    </w:p>
    <w:p w:rsidR="00065D28" w:rsidRPr="00065D28" w:rsidRDefault="0065449F" w:rsidP="00082042">
      <w:pPr>
        <w:numPr>
          <w:ilvl w:val="0"/>
          <w:numId w:val="4"/>
        </w:numPr>
        <w:pBdr>
          <w:top w:val="nil"/>
          <w:left w:val="nil"/>
          <w:bottom w:val="nil"/>
          <w:right w:val="nil"/>
          <w:between w:val="nil"/>
        </w:pBdr>
        <w:contextualSpacing/>
        <w:rPr>
          <w:rFonts w:asciiTheme="majorHAnsi" w:eastAsia="Avenir" w:hAnsiTheme="majorHAnsi" w:cstheme="majorHAnsi"/>
          <w:sz w:val="22"/>
          <w:szCs w:val="22"/>
        </w:rPr>
      </w:pPr>
      <w:r w:rsidRPr="00065D28">
        <w:rPr>
          <w:rFonts w:asciiTheme="majorHAnsi" w:eastAsia="Avenir" w:hAnsiTheme="majorHAnsi" w:cstheme="majorHAnsi"/>
          <w:color w:val="000000"/>
          <w:sz w:val="22"/>
          <w:szCs w:val="22"/>
        </w:rPr>
        <w:t xml:space="preserve">Motivation to improve standards and achieve </w:t>
      </w:r>
      <w:r w:rsidR="002954F9" w:rsidRPr="00065D28">
        <w:rPr>
          <w:rFonts w:asciiTheme="majorHAnsi" w:eastAsia="Avenir" w:hAnsiTheme="majorHAnsi" w:cstheme="majorHAnsi"/>
          <w:color w:val="000000"/>
          <w:sz w:val="22"/>
          <w:szCs w:val="22"/>
        </w:rPr>
        <w:t>excellence.</w:t>
      </w:r>
    </w:p>
    <w:p w:rsidR="00C32B7A" w:rsidRPr="00065D28" w:rsidRDefault="0065449F" w:rsidP="002954F9">
      <w:pPr>
        <w:numPr>
          <w:ilvl w:val="0"/>
          <w:numId w:val="4"/>
        </w:numPr>
        <w:pBdr>
          <w:top w:val="nil"/>
          <w:left w:val="nil"/>
          <w:bottom w:val="nil"/>
          <w:right w:val="nil"/>
          <w:between w:val="nil"/>
        </w:pBdr>
        <w:contextualSpacing/>
        <w:rPr>
          <w:rFonts w:asciiTheme="majorHAnsi" w:eastAsia="Avenir" w:hAnsiTheme="majorHAnsi" w:cstheme="majorHAnsi"/>
          <w:sz w:val="22"/>
          <w:szCs w:val="22"/>
        </w:rPr>
      </w:pPr>
      <w:r w:rsidRPr="00065D28">
        <w:rPr>
          <w:rFonts w:asciiTheme="majorHAnsi" w:eastAsia="Avenir" w:hAnsiTheme="majorHAnsi" w:cstheme="majorHAnsi"/>
          <w:color w:val="000000"/>
          <w:sz w:val="22"/>
          <w:szCs w:val="22"/>
        </w:rPr>
        <w:t>Ability to de</w:t>
      </w:r>
      <w:r w:rsidR="002954F9" w:rsidRPr="00065D28">
        <w:rPr>
          <w:rFonts w:asciiTheme="majorHAnsi" w:eastAsia="Avenir" w:hAnsiTheme="majorHAnsi" w:cstheme="majorHAnsi"/>
          <w:color w:val="000000"/>
          <w:sz w:val="22"/>
          <w:szCs w:val="22"/>
        </w:rPr>
        <w:t>monstrate honesty and integrity.</w:t>
      </w:r>
    </w:p>
    <w:p w:rsidR="002954F9" w:rsidRPr="00065D28" w:rsidRDefault="0065449F" w:rsidP="002954F9">
      <w:pPr>
        <w:pStyle w:val="ListParagraph"/>
        <w:numPr>
          <w:ilvl w:val="0"/>
          <w:numId w:val="4"/>
        </w:numPr>
        <w:pBdr>
          <w:top w:val="nil"/>
          <w:left w:val="nil"/>
          <w:bottom w:val="nil"/>
          <w:right w:val="nil"/>
          <w:between w:val="nil"/>
        </w:pBdr>
        <w:rPr>
          <w:rFonts w:asciiTheme="majorHAnsi" w:eastAsia="Avenir" w:hAnsiTheme="majorHAnsi" w:cstheme="majorHAnsi"/>
          <w:sz w:val="22"/>
          <w:szCs w:val="22"/>
        </w:rPr>
      </w:pPr>
      <w:r w:rsidRPr="00065D28">
        <w:rPr>
          <w:rFonts w:asciiTheme="majorHAnsi" w:eastAsia="Avenir" w:hAnsiTheme="majorHAnsi" w:cstheme="majorHAnsi"/>
          <w:color w:val="000000"/>
          <w:sz w:val="22"/>
          <w:szCs w:val="22"/>
        </w:rPr>
        <w:t>E</w:t>
      </w:r>
      <w:r w:rsidR="002954F9" w:rsidRPr="00065D28">
        <w:rPr>
          <w:rFonts w:asciiTheme="majorHAnsi" w:eastAsia="Avenir" w:hAnsiTheme="majorHAnsi" w:cstheme="majorHAnsi"/>
          <w:color w:val="000000"/>
          <w:sz w:val="22"/>
          <w:szCs w:val="22"/>
        </w:rPr>
        <w:t>xcellent organisational skills.</w:t>
      </w:r>
    </w:p>
    <w:p w:rsidR="00C32B7A" w:rsidRPr="00065D28" w:rsidRDefault="0065449F" w:rsidP="002954F9">
      <w:pPr>
        <w:pStyle w:val="ListParagraph"/>
        <w:numPr>
          <w:ilvl w:val="0"/>
          <w:numId w:val="4"/>
        </w:numPr>
        <w:pBdr>
          <w:top w:val="nil"/>
          <w:left w:val="nil"/>
          <w:bottom w:val="nil"/>
          <w:right w:val="nil"/>
          <w:between w:val="nil"/>
        </w:pBdr>
        <w:rPr>
          <w:rFonts w:asciiTheme="majorHAnsi" w:eastAsia="Avenir" w:hAnsiTheme="majorHAnsi" w:cstheme="majorHAnsi"/>
          <w:sz w:val="22"/>
          <w:szCs w:val="22"/>
        </w:rPr>
      </w:pPr>
      <w:r w:rsidRPr="00065D28">
        <w:rPr>
          <w:rFonts w:asciiTheme="majorHAnsi" w:eastAsia="Avenir" w:hAnsiTheme="majorHAnsi" w:cstheme="majorHAnsi"/>
          <w:color w:val="000000"/>
          <w:sz w:val="22"/>
          <w:szCs w:val="22"/>
        </w:rPr>
        <w:t xml:space="preserve">Ability to work collaboratively with partner </w:t>
      </w:r>
      <w:r w:rsidR="002954F9" w:rsidRPr="00065D28">
        <w:rPr>
          <w:rFonts w:asciiTheme="majorHAnsi" w:eastAsia="Avenir" w:hAnsiTheme="majorHAnsi" w:cstheme="majorHAnsi"/>
          <w:color w:val="000000"/>
          <w:sz w:val="22"/>
          <w:szCs w:val="22"/>
        </w:rPr>
        <w:t>schools in the Trust and beyond.</w:t>
      </w:r>
    </w:p>
    <w:p w:rsidR="002954F9" w:rsidRPr="00065D28" w:rsidRDefault="0065449F" w:rsidP="002954F9">
      <w:pPr>
        <w:pStyle w:val="ListParagraph"/>
        <w:numPr>
          <w:ilvl w:val="0"/>
          <w:numId w:val="4"/>
        </w:numPr>
        <w:pBdr>
          <w:top w:val="nil"/>
          <w:left w:val="nil"/>
          <w:bottom w:val="nil"/>
          <w:right w:val="nil"/>
          <w:between w:val="nil"/>
        </w:pBdr>
        <w:rPr>
          <w:rFonts w:asciiTheme="majorHAnsi" w:eastAsia="Avenir" w:hAnsiTheme="majorHAnsi" w:cstheme="majorHAnsi"/>
          <w:color w:val="000000"/>
          <w:sz w:val="22"/>
          <w:szCs w:val="22"/>
        </w:rPr>
      </w:pPr>
      <w:r w:rsidRPr="00065D28">
        <w:rPr>
          <w:rFonts w:asciiTheme="majorHAnsi" w:eastAsia="Avenir" w:hAnsiTheme="majorHAnsi" w:cstheme="majorHAnsi"/>
          <w:color w:val="000000"/>
          <w:sz w:val="22"/>
          <w:szCs w:val="22"/>
        </w:rPr>
        <w:t xml:space="preserve">Ability to communicate effectively, professionally and in a friendly manner with </w:t>
      </w:r>
      <w:r w:rsidR="002954F9" w:rsidRPr="00065D28">
        <w:rPr>
          <w:rFonts w:asciiTheme="majorHAnsi" w:eastAsia="Avenir" w:hAnsiTheme="majorHAnsi" w:cstheme="majorHAnsi"/>
          <w:color w:val="000000"/>
          <w:sz w:val="22"/>
          <w:szCs w:val="22"/>
        </w:rPr>
        <w:t>colleagues,</w:t>
      </w:r>
      <w:r w:rsidRPr="00065D28">
        <w:rPr>
          <w:rFonts w:asciiTheme="majorHAnsi" w:eastAsia="Avenir" w:hAnsiTheme="majorHAnsi" w:cstheme="majorHAnsi"/>
          <w:color w:val="000000"/>
          <w:sz w:val="22"/>
          <w:szCs w:val="22"/>
        </w:rPr>
        <w:t xml:space="preserve"> pupils/students and </w:t>
      </w:r>
      <w:r w:rsidR="002954F9" w:rsidRPr="00065D28">
        <w:rPr>
          <w:rFonts w:asciiTheme="majorHAnsi" w:eastAsia="Avenir" w:hAnsiTheme="majorHAnsi" w:cstheme="majorHAnsi"/>
          <w:color w:val="000000"/>
          <w:sz w:val="22"/>
          <w:szCs w:val="22"/>
        </w:rPr>
        <w:t>parents and external agencies.</w:t>
      </w:r>
    </w:p>
    <w:p w:rsidR="002954F9" w:rsidRPr="00065D28" w:rsidRDefault="002954F9" w:rsidP="002954F9">
      <w:pPr>
        <w:pStyle w:val="ListParagraph"/>
        <w:numPr>
          <w:ilvl w:val="0"/>
          <w:numId w:val="4"/>
        </w:numPr>
        <w:pBdr>
          <w:top w:val="nil"/>
          <w:left w:val="nil"/>
          <w:bottom w:val="nil"/>
          <w:right w:val="nil"/>
          <w:between w:val="nil"/>
        </w:pBdr>
        <w:rPr>
          <w:rFonts w:asciiTheme="majorHAnsi" w:eastAsia="Avenir" w:hAnsiTheme="majorHAnsi" w:cstheme="majorHAnsi"/>
          <w:color w:val="000000"/>
          <w:sz w:val="22"/>
          <w:szCs w:val="22"/>
        </w:rPr>
      </w:pPr>
      <w:r w:rsidRPr="00065D28">
        <w:rPr>
          <w:rFonts w:asciiTheme="majorHAnsi" w:eastAsia="Avenir" w:hAnsiTheme="majorHAnsi" w:cstheme="majorHAnsi"/>
          <w:color w:val="000000"/>
          <w:sz w:val="22"/>
          <w:szCs w:val="22"/>
        </w:rPr>
        <w:t>T</w:t>
      </w:r>
      <w:r w:rsidR="0065449F" w:rsidRPr="00065D28">
        <w:rPr>
          <w:rFonts w:asciiTheme="majorHAnsi" w:eastAsia="Avenir" w:hAnsiTheme="majorHAnsi" w:cstheme="majorHAnsi"/>
          <w:color w:val="000000"/>
          <w:sz w:val="22"/>
          <w:szCs w:val="22"/>
        </w:rPr>
        <w:t>o be an ambassador for the Academy in dealing with external persons, and to be an admired and respected member of the team by inte</w:t>
      </w:r>
      <w:r w:rsidRPr="00065D28">
        <w:rPr>
          <w:rFonts w:asciiTheme="majorHAnsi" w:eastAsia="Avenir" w:hAnsiTheme="majorHAnsi" w:cstheme="majorHAnsi"/>
          <w:color w:val="000000"/>
          <w:sz w:val="22"/>
          <w:szCs w:val="22"/>
        </w:rPr>
        <w:t xml:space="preserve">rnal </w:t>
      </w:r>
      <w:r w:rsidR="00065D28" w:rsidRPr="00065D28">
        <w:rPr>
          <w:rFonts w:asciiTheme="majorHAnsi" w:eastAsia="Avenir" w:hAnsiTheme="majorHAnsi" w:cstheme="majorHAnsi"/>
          <w:color w:val="000000"/>
          <w:sz w:val="22"/>
          <w:szCs w:val="22"/>
        </w:rPr>
        <w:t>colleagues</w:t>
      </w:r>
      <w:r w:rsidRPr="00065D28">
        <w:rPr>
          <w:rFonts w:asciiTheme="majorHAnsi" w:eastAsia="Avenir" w:hAnsiTheme="majorHAnsi" w:cstheme="majorHAnsi"/>
          <w:color w:val="000000"/>
          <w:sz w:val="22"/>
          <w:szCs w:val="22"/>
        </w:rPr>
        <w:t xml:space="preserve"> and pupils/students.</w:t>
      </w:r>
    </w:p>
    <w:p w:rsidR="00C32B7A" w:rsidRPr="00065D28" w:rsidRDefault="0065449F" w:rsidP="002954F9">
      <w:pPr>
        <w:pStyle w:val="ListParagraph"/>
        <w:numPr>
          <w:ilvl w:val="0"/>
          <w:numId w:val="4"/>
        </w:numPr>
        <w:pBdr>
          <w:top w:val="nil"/>
          <w:left w:val="nil"/>
          <w:bottom w:val="nil"/>
          <w:right w:val="nil"/>
          <w:between w:val="nil"/>
        </w:pBdr>
        <w:rPr>
          <w:rFonts w:asciiTheme="majorHAnsi" w:eastAsia="Avenir" w:hAnsiTheme="majorHAnsi" w:cstheme="majorHAnsi"/>
          <w:color w:val="000000"/>
          <w:sz w:val="22"/>
          <w:szCs w:val="22"/>
        </w:rPr>
      </w:pPr>
      <w:r w:rsidRPr="00065D28">
        <w:rPr>
          <w:rFonts w:asciiTheme="majorHAnsi" w:eastAsia="Avenir" w:hAnsiTheme="majorHAnsi" w:cstheme="majorHAnsi"/>
          <w:color w:val="000000"/>
          <w:sz w:val="22"/>
          <w:szCs w:val="22"/>
        </w:rPr>
        <w:t>To enjoy helping others and be able to resolve any issues in a profess</w:t>
      </w:r>
      <w:r w:rsidR="002954F9" w:rsidRPr="00065D28">
        <w:rPr>
          <w:rFonts w:asciiTheme="majorHAnsi" w:eastAsia="Avenir" w:hAnsiTheme="majorHAnsi" w:cstheme="majorHAnsi"/>
          <w:color w:val="000000"/>
          <w:sz w:val="22"/>
          <w:szCs w:val="22"/>
        </w:rPr>
        <w:t>ional, calm and measured manner.</w:t>
      </w:r>
    </w:p>
    <w:p w:rsidR="0065449F" w:rsidRDefault="0065449F">
      <w:pPr>
        <w:rPr>
          <w:rFonts w:asciiTheme="majorHAnsi" w:eastAsia="Avenir" w:hAnsiTheme="majorHAnsi" w:cstheme="majorHAnsi"/>
          <w:sz w:val="22"/>
          <w:szCs w:val="22"/>
        </w:rPr>
      </w:pPr>
    </w:p>
    <w:p w:rsidR="00065D28" w:rsidRDefault="00065D28">
      <w:pPr>
        <w:rPr>
          <w:rFonts w:asciiTheme="majorHAnsi" w:eastAsia="Avenir" w:hAnsiTheme="majorHAnsi" w:cstheme="majorHAnsi"/>
          <w:sz w:val="22"/>
          <w:szCs w:val="22"/>
        </w:rPr>
      </w:pPr>
    </w:p>
    <w:p w:rsidR="00065D28" w:rsidRDefault="00065D28">
      <w:pPr>
        <w:rPr>
          <w:rFonts w:asciiTheme="majorHAnsi" w:eastAsia="Avenir" w:hAnsiTheme="majorHAnsi" w:cstheme="majorHAnsi"/>
          <w:sz w:val="22"/>
          <w:szCs w:val="22"/>
        </w:rPr>
      </w:pPr>
    </w:p>
    <w:p w:rsidR="00065D28" w:rsidRDefault="00065D28">
      <w:pPr>
        <w:rPr>
          <w:rFonts w:asciiTheme="majorHAnsi" w:eastAsia="Avenir" w:hAnsiTheme="majorHAnsi" w:cstheme="majorHAnsi"/>
          <w:sz w:val="22"/>
          <w:szCs w:val="22"/>
        </w:rPr>
      </w:pPr>
    </w:p>
    <w:p w:rsidR="00065D28" w:rsidRDefault="00065D28">
      <w:pPr>
        <w:rPr>
          <w:rFonts w:asciiTheme="majorHAnsi" w:eastAsia="Avenir" w:hAnsiTheme="majorHAnsi" w:cstheme="majorHAnsi"/>
          <w:sz w:val="22"/>
          <w:szCs w:val="22"/>
        </w:rPr>
      </w:pPr>
    </w:p>
    <w:p w:rsidR="00065D28" w:rsidRDefault="00065D28">
      <w:pPr>
        <w:rPr>
          <w:rFonts w:asciiTheme="majorHAnsi" w:eastAsia="Avenir" w:hAnsiTheme="majorHAnsi" w:cstheme="majorHAnsi"/>
          <w:sz w:val="22"/>
          <w:szCs w:val="22"/>
        </w:rPr>
      </w:pPr>
    </w:p>
    <w:p w:rsidR="00065D28" w:rsidRPr="00065D28" w:rsidRDefault="00065D28">
      <w:pPr>
        <w:rPr>
          <w:rFonts w:asciiTheme="majorHAnsi" w:eastAsia="Avenir" w:hAnsiTheme="majorHAnsi" w:cstheme="majorHAnsi"/>
          <w:sz w:val="22"/>
          <w:szCs w:val="22"/>
        </w:rPr>
      </w:pPr>
    </w:p>
    <w:p w:rsidR="00C32B7A" w:rsidRPr="00065D28" w:rsidRDefault="0065449F">
      <w:pPr>
        <w:rPr>
          <w:rFonts w:asciiTheme="majorHAnsi" w:eastAsia="Avenir" w:hAnsiTheme="majorHAnsi" w:cstheme="majorHAnsi"/>
          <w:b/>
          <w:sz w:val="22"/>
          <w:szCs w:val="22"/>
        </w:rPr>
      </w:pPr>
      <w:r w:rsidRPr="00065D28">
        <w:rPr>
          <w:rFonts w:asciiTheme="majorHAnsi" w:eastAsia="Avenir" w:hAnsiTheme="majorHAnsi" w:cstheme="majorHAnsi"/>
          <w:b/>
          <w:sz w:val="22"/>
          <w:szCs w:val="22"/>
        </w:rPr>
        <w:t xml:space="preserve">Qualification Criteria: </w:t>
      </w:r>
    </w:p>
    <w:p w:rsidR="00C32B7A" w:rsidRPr="00065D28" w:rsidRDefault="00C32B7A">
      <w:pPr>
        <w:rPr>
          <w:rFonts w:asciiTheme="majorHAnsi" w:eastAsia="Avenir" w:hAnsiTheme="majorHAnsi" w:cstheme="majorHAnsi"/>
          <w:sz w:val="22"/>
          <w:szCs w:val="22"/>
        </w:rPr>
      </w:pPr>
    </w:p>
    <w:p w:rsidR="002954F9" w:rsidRPr="00065D28" w:rsidRDefault="0065449F" w:rsidP="002954F9">
      <w:pPr>
        <w:numPr>
          <w:ilvl w:val="0"/>
          <w:numId w:val="1"/>
        </w:numPr>
        <w:pBdr>
          <w:top w:val="nil"/>
          <w:left w:val="nil"/>
          <w:bottom w:val="nil"/>
          <w:right w:val="nil"/>
          <w:between w:val="nil"/>
        </w:pBdr>
        <w:contextualSpacing/>
        <w:rPr>
          <w:rFonts w:asciiTheme="majorHAnsi" w:eastAsia="Avenir" w:hAnsiTheme="majorHAnsi" w:cstheme="majorHAnsi"/>
          <w:sz w:val="22"/>
          <w:szCs w:val="22"/>
        </w:rPr>
      </w:pPr>
      <w:r w:rsidRPr="00065D28">
        <w:rPr>
          <w:rFonts w:asciiTheme="majorHAnsi" w:eastAsia="Avenir" w:hAnsiTheme="majorHAnsi" w:cstheme="majorHAnsi"/>
          <w:color w:val="000000"/>
          <w:sz w:val="22"/>
          <w:szCs w:val="22"/>
        </w:rPr>
        <w:t>A strong academic track record to degree level and above;</w:t>
      </w:r>
    </w:p>
    <w:p w:rsidR="00C32B7A" w:rsidRPr="00065D28" w:rsidRDefault="0065449F" w:rsidP="002954F9">
      <w:pPr>
        <w:numPr>
          <w:ilvl w:val="0"/>
          <w:numId w:val="1"/>
        </w:numPr>
        <w:pBdr>
          <w:top w:val="nil"/>
          <w:left w:val="nil"/>
          <w:bottom w:val="nil"/>
          <w:right w:val="nil"/>
          <w:between w:val="nil"/>
        </w:pBdr>
        <w:contextualSpacing/>
        <w:rPr>
          <w:rFonts w:asciiTheme="majorHAnsi" w:eastAsia="Avenir" w:hAnsiTheme="majorHAnsi" w:cstheme="majorHAnsi"/>
          <w:sz w:val="22"/>
          <w:szCs w:val="22"/>
        </w:rPr>
      </w:pPr>
      <w:r w:rsidRPr="00065D28">
        <w:rPr>
          <w:rFonts w:asciiTheme="majorHAnsi" w:eastAsia="Avenir" w:hAnsiTheme="majorHAnsi" w:cstheme="majorHAnsi"/>
          <w:color w:val="000000"/>
          <w:sz w:val="22"/>
          <w:szCs w:val="22"/>
        </w:rPr>
        <w:t>To hold Qualified Teacher Status (QTS);</w:t>
      </w:r>
    </w:p>
    <w:p w:rsidR="00C32B7A" w:rsidRPr="00065D28" w:rsidRDefault="0065449F">
      <w:pPr>
        <w:numPr>
          <w:ilvl w:val="0"/>
          <w:numId w:val="4"/>
        </w:numPr>
        <w:pBdr>
          <w:top w:val="nil"/>
          <w:left w:val="nil"/>
          <w:bottom w:val="nil"/>
          <w:right w:val="nil"/>
          <w:between w:val="nil"/>
        </w:pBdr>
        <w:contextualSpacing/>
        <w:rPr>
          <w:rFonts w:asciiTheme="majorHAnsi" w:eastAsia="Avenir" w:hAnsiTheme="majorHAnsi" w:cstheme="majorHAnsi"/>
          <w:color w:val="000000"/>
          <w:sz w:val="22"/>
          <w:szCs w:val="22"/>
        </w:rPr>
      </w:pPr>
      <w:r w:rsidRPr="00065D28">
        <w:rPr>
          <w:rFonts w:asciiTheme="majorHAnsi" w:eastAsia="Avenir" w:hAnsiTheme="majorHAnsi" w:cstheme="majorHAnsi"/>
          <w:color w:val="000000"/>
          <w:sz w:val="22"/>
          <w:szCs w:val="22"/>
        </w:rPr>
        <w:t>Evidence of ongoing Continuous Professional Development.</w:t>
      </w:r>
    </w:p>
    <w:p w:rsidR="00C32B7A" w:rsidRPr="00065D28" w:rsidRDefault="00C32B7A">
      <w:pPr>
        <w:rPr>
          <w:rFonts w:asciiTheme="majorHAnsi" w:eastAsia="Avenir" w:hAnsiTheme="majorHAnsi" w:cstheme="majorHAnsi"/>
          <w:sz w:val="22"/>
          <w:szCs w:val="22"/>
        </w:rPr>
      </w:pPr>
    </w:p>
    <w:p w:rsidR="00C32B7A" w:rsidRPr="00065D28" w:rsidRDefault="0065449F">
      <w:pPr>
        <w:rPr>
          <w:rFonts w:asciiTheme="majorHAnsi" w:eastAsia="Avenir" w:hAnsiTheme="majorHAnsi" w:cstheme="majorHAnsi"/>
          <w:b/>
          <w:sz w:val="22"/>
          <w:szCs w:val="22"/>
        </w:rPr>
      </w:pPr>
      <w:r w:rsidRPr="00065D28">
        <w:rPr>
          <w:rFonts w:asciiTheme="majorHAnsi" w:eastAsia="Avenir" w:hAnsiTheme="majorHAnsi" w:cstheme="majorHAnsi"/>
          <w:b/>
          <w:sz w:val="22"/>
          <w:szCs w:val="22"/>
        </w:rPr>
        <w:t>Other Duties:</w:t>
      </w:r>
    </w:p>
    <w:p w:rsidR="00C32B7A" w:rsidRPr="00065D28" w:rsidRDefault="00C32B7A">
      <w:pPr>
        <w:rPr>
          <w:rFonts w:asciiTheme="majorHAnsi" w:eastAsia="Avenir" w:hAnsiTheme="majorHAnsi" w:cstheme="majorHAnsi"/>
          <w:b/>
          <w:sz w:val="22"/>
          <w:szCs w:val="22"/>
        </w:rPr>
      </w:pPr>
    </w:p>
    <w:p w:rsidR="00C32B7A" w:rsidRPr="00065D28" w:rsidRDefault="0065449F" w:rsidP="002954F9">
      <w:pPr>
        <w:numPr>
          <w:ilvl w:val="0"/>
          <w:numId w:val="12"/>
        </w:numPr>
        <w:pBdr>
          <w:top w:val="nil"/>
          <w:left w:val="nil"/>
          <w:bottom w:val="nil"/>
          <w:right w:val="nil"/>
          <w:between w:val="nil"/>
        </w:pBdr>
        <w:contextualSpacing/>
        <w:rPr>
          <w:rFonts w:asciiTheme="majorHAnsi" w:eastAsia="Avenir" w:hAnsiTheme="majorHAnsi" w:cstheme="majorHAnsi"/>
          <w:sz w:val="22"/>
          <w:szCs w:val="22"/>
        </w:rPr>
      </w:pPr>
      <w:r w:rsidRPr="00065D28">
        <w:rPr>
          <w:rFonts w:asciiTheme="majorHAnsi" w:eastAsia="Avenir" w:hAnsiTheme="majorHAnsi" w:cstheme="majorHAnsi"/>
          <w:color w:val="000000"/>
          <w:sz w:val="22"/>
          <w:szCs w:val="22"/>
        </w:rPr>
        <w:t xml:space="preserve">To comply with individual responsibilities, in accordance with the role, for health </w:t>
      </w:r>
      <w:r w:rsidR="002954F9" w:rsidRPr="00065D28">
        <w:rPr>
          <w:rFonts w:asciiTheme="majorHAnsi" w:eastAsia="Avenir" w:hAnsiTheme="majorHAnsi" w:cstheme="majorHAnsi"/>
          <w:color w:val="000000"/>
          <w:sz w:val="22"/>
          <w:szCs w:val="22"/>
        </w:rPr>
        <w:t>and safety within the workplace.</w:t>
      </w:r>
    </w:p>
    <w:p w:rsidR="00C32B7A" w:rsidRPr="00065D28" w:rsidRDefault="0065449F">
      <w:pPr>
        <w:numPr>
          <w:ilvl w:val="0"/>
          <w:numId w:val="12"/>
        </w:numPr>
        <w:pBdr>
          <w:top w:val="nil"/>
          <w:left w:val="nil"/>
          <w:bottom w:val="nil"/>
          <w:right w:val="nil"/>
          <w:between w:val="nil"/>
        </w:pBdr>
        <w:contextualSpacing/>
        <w:rPr>
          <w:rFonts w:asciiTheme="majorHAnsi" w:eastAsia="Avenir" w:hAnsiTheme="majorHAnsi" w:cstheme="majorHAnsi"/>
          <w:color w:val="000000"/>
          <w:sz w:val="22"/>
          <w:szCs w:val="22"/>
        </w:rPr>
      </w:pPr>
      <w:r w:rsidRPr="00065D28">
        <w:rPr>
          <w:rFonts w:asciiTheme="majorHAnsi" w:eastAsia="Avenir" w:hAnsiTheme="majorHAnsi" w:cstheme="majorHAnsi"/>
          <w:color w:val="000000"/>
          <w:sz w:val="22"/>
          <w:szCs w:val="22"/>
        </w:rPr>
        <w:t>Share the Trust’s and the Academy’s commitment to safeguarding and promoting the welfare of all young people through having knowledge of Government guidelines and safeguarding policies as</w:t>
      </w:r>
      <w:r w:rsidR="002954F9" w:rsidRPr="00065D28">
        <w:rPr>
          <w:rFonts w:asciiTheme="majorHAnsi" w:eastAsia="Avenir" w:hAnsiTheme="majorHAnsi" w:cstheme="majorHAnsi"/>
          <w:color w:val="000000"/>
          <w:sz w:val="22"/>
          <w:szCs w:val="22"/>
        </w:rPr>
        <w:t xml:space="preserve"> appropriate within the Academy.</w:t>
      </w:r>
    </w:p>
    <w:p w:rsidR="00C32B7A" w:rsidRPr="00065D28" w:rsidRDefault="0065449F">
      <w:pPr>
        <w:numPr>
          <w:ilvl w:val="0"/>
          <w:numId w:val="10"/>
        </w:numPr>
        <w:pBdr>
          <w:top w:val="nil"/>
          <w:left w:val="nil"/>
          <w:bottom w:val="nil"/>
          <w:right w:val="nil"/>
          <w:between w:val="nil"/>
        </w:pBdr>
        <w:contextualSpacing/>
        <w:rPr>
          <w:rFonts w:asciiTheme="majorHAnsi" w:eastAsia="Avenir" w:hAnsiTheme="majorHAnsi" w:cstheme="majorHAnsi"/>
          <w:color w:val="000000"/>
          <w:sz w:val="22"/>
          <w:szCs w:val="22"/>
        </w:rPr>
      </w:pPr>
      <w:r w:rsidRPr="00065D28">
        <w:rPr>
          <w:rFonts w:asciiTheme="majorHAnsi" w:eastAsia="Avenir" w:hAnsiTheme="majorHAnsi" w:cstheme="majorHAnsi"/>
          <w:color w:val="000000"/>
          <w:sz w:val="22"/>
          <w:szCs w:val="22"/>
        </w:rPr>
        <w:t xml:space="preserve">Ensure that all duties and services provided are in accordance with all Turner Schools policies and the Academy’s procedures in line with </w:t>
      </w:r>
      <w:r w:rsidR="00065D28" w:rsidRPr="00065D28">
        <w:rPr>
          <w:rFonts w:asciiTheme="majorHAnsi" w:eastAsia="Avenir" w:hAnsiTheme="majorHAnsi" w:cstheme="majorHAnsi"/>
          <w:color w:val="000000"/>
          <w:sz w:val="22"/>
          <w:szCs w:val="22"/>
        </w:rPr>
        <w:t>colleagues</w:t>
      </w:r>
      <w:r w:rsidRPr="00065D28">
        <w:rPr>
          <w:rFonts w:asciiTheme="majorHAnsi" w:eastAsia="Avenir" w:hAnsiTheme="majorHAnsi" w:cstheme="majorHAnsi"/>
          <w:color w:val="000000"/>
          <w:sz w:val="22"/>
          <w:szCs w:val="22"/>
        </w:rPr>
        <w:t xml:space="preserve"> code of co</w:t>
      </w:r>
      <w:r w:rsidR="00065D28" w:rsidRPr="00065D28">
        <w:rPr>
          <w:rFonts w:asciiTheme="majorHAnsi" w:eastAsia="Avenir" w:hAnsiTheme="majorHAnsi" w:cstheme="majorHAnsi"/>
          <w:color w:val="000000"/>
          <w:sz w:val="22"/>
          <w:szCs w:val="22"/>
        </w:rPr>
        <w:t>nduct/professional expectations.</w:t>
      </w:r>
    </w:p>
    <w:p w:rsidR="00C32B7A" w:rsidRPr="00065D28" w:rsidRDefault="0065449F" w:rsidP="00F116E6">
      <w:pPr>
        <w:numPr>
          <w:ilvl w:val="0"/>
          <w:numId w:val="3"/>
        </w:numPr>
        <w:pBdr>
          <w:top w:val="nil"/>
          <w:left w:val="nil"/>
          <w:bottom w:val="nil"/>
          <w:right w:val="nil"/>
          <w:between w:val="nil"/>
        </w:pBdr>
        <w:contextualSpacing/>
        <w:rPr>
          <w:rFonts w:asciiTheme="majorHAnsi" w:eastAsia="Avenir" w:hAnsiTheme="majorHAnsi" w:cstheme="majorHAnsi"/>
          <w:sz w:val="22"/>
          <w:szCs w:val="22"/>
        </w:rPr>
      </w:pPr>
      <w:r w:rsidRPr="00065D28">
        <w:rPr>
          <w:rFonts w:asciiTheme="majorHAnsi" w:eastAsia="Avenir" w:hAnsiTheme="majorHAnsi" w:cstheme="majorHAnsi"/>
          <w:color w:val="000000"/>
          <w:sz w:val="22"/>
          <w:szCs w:val="22"/>
        </w:rPr>
        <w:t xml:space="preserve">To </w:t>
      </w:r>
      <w:r w:rsidR="00065D28" w:rsidRPr="00065D28">
        <w:rPr>
          <w:rFonts w:asciiTheme="majorHAnsi" w:eastAsia="Avenir" w:hAnsiTheme="majorHAnsi" w:cstheme="majorHAnsi"/>
          <w:color w:val="000000"/>
          <w:sz w:val="22"/>
          <w:szCs w:val="22"/>
        </w:rPr>
        <w:t>undertake training as necessary.</w:t>
      </w:r>
    </w:p>
    <w:p w:rsidR="00C32B7A" w:rsidRPr="00065D28" w:rsidRDefault="0065449F">
      <w:pPr>
        <w:numPr>
          <w:ilvl w:val="0"/>
          <w:numId w:val="3"/>
        </w:numPr>
        <w:pBdr>
          <w:top w:val="nil"/>
          <w:left w:val="nil"/>
          <w:bottom w:val="nil"/>
          <w:right w:val="nil"/>
          <w:between w:val="nil"/>
        </w:pBdr>
        <w:contextualSpacing/>
        <w:rPr>
          <w:rFonts w:asciiTheme="majorHAnsi" w:eastAsia="Avenir" w:hAnsiTheme="majorHAnsi" w:cstheme="majorHAnsi"/>
          <w:color w:val="000000"/>
          <w:sz w:val="22"/>
          <w:szCs w:val="22"/>
        </w:rPr>
      </w:pPr>
      <w:r w:rsidRPr="00065D28">
        <w:rPr>
          <w:rFonts w:asciiTheme="majorHAnsi" w:eastAsia="Avenir" w:hAnsiTheme="majorHAnsi" w:cstheme="majorHAnsi"/>
          <w:color w:val="000000"/>
          <w:sz w:val="22"/>
          <w:szCs w:val="22"/>
        </w:rPr>
        <w:t>To actively engage in the</w:t>
      </w:r>
      <w:r w:rsidR="00065D28" w:rsidRPr="00065D28">
        <w:rPr>
          <w:rFonts w:asciiTheme="majorHAnsi" w:eastAsia="Avenir" w:hAnsiTheme="majorHAnsi" w:cstheme="majorHAnsi"/>
          <w:color w:val="000000"/>
          <w:sz w:val="22"/>
          <w:szCs w:val="22"/>
        </w:rPr>
        <w:t xml:space="preserve"> performance development and management process.</w:t>
      </w:r>
    </w:p>
    <w:p w:rsidR="00065D28" w:rsidRPr="00065D28" w:rsidRDefault="0065449F" w:rsidP="00065D28">
      <w:pPr>
        <w:numPr>
          <w:ilvl w:val="0"/>
          <w:numId w:val="3"/>
        </w:numPr>
        <w:pBdr>
          <w:top w:val="nil"/>
          <w:left w:val="nil"/>
          <w:bottom w:val="nil"/>
          <w:right w:val="nil"/>
          <w:between w:val="nil"/>
        </w:pBdr>
        <w:contextualSpacing/>
        <w:rPr>
          <w:rFonts w:asciiTheme="majorHAnsi" w:eastAsia="Avenir" w:hAnsiTheme="majorHAnsi" w:cstheme="majorHAnsi"/>
          <w:color w:val="000000"/>
          <w:sz w:val="22"/>
          <w:szCs w:val="22"/>
        </w:rPr>
      </w:pPr>
      <w:r w:rsidRPr="00065D28">
        <w:rPr>
          <w:rFonts w:asciiTheme="majorHAnsi" w:eastAsia="Avenir" w:hAnsiTheme="majorHAnsi" w:cstheme="majorHAnsi"/>
          <w:color w:val="000000"/>
          <w:sz w:val="22"/>
          <w:szCs w:val="22"/>
        </w:rPr>
        <w:t>To be willing and enthusiastic in engaging with continuous profe</w:t>
      </w:r>
      <w:r w:rsidR="00065D28" w:rsidRPr="00065D28">
        <w:rPr>
          <w:rFonts w:asciiTheme="majorHAnsi" w:eastAsia="Avenir" w:hAnsiTheme="majorHAnsi" w:cstheme="majorHAnsi"/>
          <w:color w:val="000000"/>
          <w:sz w:val="22"/>
          <w:szCs w:val="22"/>
        </w:rPr>
        <w:t>ssional development.</w:t>
      </w:r>
    </w:p>
    <w:p w:rsidR="00C32B7A" w:rsidRPr="00065D28" w:rsidRDefault="0065449F" w:rsidP="00065D28">
      <w:pPr>
        <w:numPr>
          <w:ilvl w:val="0"/>
          <w:numId w:val="3"/>
        </w:numPr>
        <w:pBdr>
          <w:top w:val="nil"/>
          <w:left w:val="nil"/>
          <w:bottom w:val="nil"/>
          <w:right w:val="nil"/>
          <w:between w:val="nil"/>
        </w:pBdr>
        <w:contextualSpacing/>
        <w:rPr>
          <w:rFonts w:asciiTheme="majorHAnsi" w:eastAsia="Avenir" w:hAnsiTheme="majorHAnsi" w:cstheme="majorHAnsi"/>
          <w:color w:val="000000"/>
          <w:sz w:val="22"/>
          <w:szCs w:val="22"/>
        </w:rPr>
      </w:pPr>
      <w:r w:rsidRPr="00065D28">
        <w:rPr>
          <w:rFonts w:asciiTheme="majorHAnsi" w:eastAsia="Avenir" w:hAnsiTheme="majorHAnsi" w:cstheme="majorHAnsi"/>
          <w:color w:val="000000"/>
          <w:sz w:val="22"/>
          <w:szCs w:val="22"/>
        </w:rPr>
        <w:t>To undertake any other duty as specified by the Senior L</w:t>
      </w:r>
      <w:r w:rsidR="00065D28" w:rsidRPr="00065D28">
        <w:rPr>
          <w:rFonts w:asciiTheme="majorHAnsi" w:eastAsia="Avenir" w:hAnsiTheme="majorHAnsi" w:cstheme="majorHAnsi"/>
          <w:color w:val="000000"/>
          <w:sz w:val="22"/>
          <w:szCs w:val="22"/>
        </w:rPr>
        <w:t>eadership Team not listed above.</w:t>
      </w:r>
    </w:p>
    <w:p w:rsidR="00C32B7A" w:rsidRPr="00065D28" w:rsidRDefault="0065449F">
      <w:pPr>
        <w:numPr>
          <w:ilvl w:val="0"/>
          <w:numId w:val="3"/>
        </w:numPr>
        <w:pBdr>
          <w:top w:val="nil"/>
          <w:left w:val="nil"/>
          <w:bottom w:val="nil"/>
          <w:right w:val="nil"/>
          <w:between w:val="nil"/>
        </w:pBdr>
        <w:contextualSpacing/>
        <w:rPr>
          <w:rFonts w:asciiTheme="majorHAnsi" w:eastAsia="Avenir" w:hAnsiTheme="majorHAnsi" w:cstheme="majorHAnsi"/>
          <w:color w:val="000000"/>
          <w:sz w:val="22"/>
          <w:szCs w:val="22"/>
        </w:rPr>
      </w:pPr>
      <w:r w:rsidRPr="00065D28">
        <w:rPr>
          <w:rFonts w:asciiTheme="majorHAnsi" w:eastAsia="Avenir" w:hAnsiTheme="majorHAnsi" w:cstheme="majorHAnsi"/>
          <w:color w:val="000000"/>
          <w:sz w:val="22"/>
          <w:szCs w:val="22"/>
        </w:rPr>
        <w:t>To be a key part of the life of the Academy community, to support both the values, vision and ethos of the Academy and the Trust, and encourage students to follow this example.</w:t>
      </w:r>
    </w:p>
    <w:p w:rsidR="00C32B7A" w:rsidRPr="00065D28" w:rsidRDefault="00C32B7A">
      <w:pPr>
        <w:rPr>
          <w:rFonts w:asciiTheme="majorHAnsi" w:eastAsia="Avenir" w:hAnsiTheme="majorHAnsi" w:cstheme="majorHAnsi"/>
          <w:sz w:val="22"/>
          <w:szCs w:val="22"/>
        </w:rPr>
      </w:pPr>
    </w:p>
    <w:p w:rsidR="00C32B7A" w:rsidRPr="00065D28" w:rsidRDefault="0065449F">
      <w:pPr>
        <w:rPr>
          <w:rFonts w:asciiTheme="majorHAnsi" w:eastAsia="Avenir" w:hAnsiTheme="majorHAnsi" w:cstheme="majorHAnsi"/>
          <w:sz w:val="22"/>
          <w:szCs w:val="22"/>
        </w:rPr>
      </w:pPr>
      <w:r w:rsidRPr="00065D28">
        <w:rPr>
          <w:rFonts w:asciiTheme="majorHAnsi" w:eastAsia="Avenir" w:hAnsiTheme="majorHAnsi" w:cstheme="majorHAnsi"/>
          <w:sz w:val="22"/>
          <w:szCs w:val="22"/>
        </w:rPr>
        <w:t>All job descriptions may, following consultation with you, be subject to change to reflect or anticipate changes in the job, which are commensurate with the salary and job title.</w:t>
      </w:r>
      <w:r w:rsidR="00065D28" w:rsidRPr="00065D28">
        <w:rPr>
          <w:rFonts w:asciiTheme="majorHAnsi" w:eastAsia="Avenir" w:hAnsiTheme="majorHAnsi" w:cstheme="majorHAnsi"/>
          <w:sz w:val="22"/>
          <w:szCs w:val="22"/>
        </w:rPr>
        <w:t xml:space="preserve"> </w:t>
      </w:r>
      <w:r w:rsidRPr="00065D28">
        <w:rPr>
          <w:rFonts w:asciiTheme="majorHAnsi" w:eastAsia="Avenir" w:hAnsiTheme="majorHAnsi" w:cstheme="majorHAnsi"/>
          <w:sz w:val="22"/>
          <w:szCs w:val="22"/>
        </w:rPr>
        <w:t>Employees are expected to comply with any reasonable request from the Senior Leadership Team to undertake work of a similar level that is not specified in this job description. Employees are expected to be courteous to colleagues and provide a welcoming environment to visitors and telephone callers.</w:t>
      </w:r>
    </w:p>
    <w:p w:rsidR="00C32B7A" w:rsidRPr="00065D28" w:rsidRDefault="0065449F" w:rsidP="00065D28">
      <w:pPr>
        <w:rPr>
          <w:rFonts w:asciiTheme="majorHAnsi" w:eastAsia="Avenir" w:hAnsiTheme="majorHAnsi" w:cstheme="majorHAnsi"/>
          <w:sz w:val="22"/>
          <w:szCs w:val="22"/>
        </w:rPr>
      </w:pPr>
      <w:r w:rsidRPr="00065D28">
        <w:rPr>
          <w:rFonts w:asciiTheme="majorHAnsi" w:eastAsia="Avenir" w:hAnsiTheme="majorHAnsi" w:cstheme="majorHAnsi"/>
          <w:sz w:val="22"/>
          <w:szCs w:val="22"/>
        </w:rPr>
        <w:t>Turner Schools will endeavour to make any necessary reasonable adjustments to the job and the working environment to enable access to employment opportunities for disabled job applicants or continued employment for any employee who develops a disabling condition.</w:t>
      </w:r>
    </w:p>
    <w:p w:rsidR="00C32B7A" w:rsidRPr="0065449F" w:rsidRDefault="00C32B7A">
      <w:pPr>
        <w:tabs>
          <w:tab w:val="right" w:pos="9639"/>
        </w:tabs>
        <w:rPr>
          <w:rFonts w:asciiTheme="majorHAnsi" w:eastAsia="Avenir" w:hAnsiTheme="majorHAnsi" w:cstheme="majorHAnsi"/>
        </w:rPr>
      </w:pPr>
    </w:p>
    <w:sectPr w:rsidR="00C32B7A" w:rsidRPr="0065449F">
      <w:headerReference w:type="even" r:id="rId7"/>
      <w:headerReference w:type="default" r:id="rId8"/>
      <w:footerReference w:type="even" r:id="rId9"/>
      <w:footerReference w:type="default" r:id="rId10"/>
      <w:headerReference w:type="first" r:id="rId11"/>
      <w:footerReference w:type="first" r:id="rId12"/>
      <w:pgSz w:w="11907" w:h="16840"/>
      <w:pgMar w:top="737" w:right="851" w:bottom="737" w:left="1134"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4F9" w:rsidRDefault="002954F9">
      <w:r>
        <w:separator/>
      </w:r>
    </w:p>
  </w:endnote>
  <w:endnote w:type="continuationSeparator" w:id="0">
    <w:p w:rsidR="002954F9" w:rsidRDefault="0029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veni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F9" w:rsidRDefault="002954F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F9" w:rsidRDefault="002954F9">
    <w:pPr>
      <w:pBdr>
        <w:top w:val="nil"/>
        <w:left w:val="nil"/>
        <w:bottom w:val="nil"/>
        <w:right w:val="nil"/>
        <w:between w:val="nil"/>
      </w:pBdr>
      <w:tabs>
        <w:tab w:val="center" w:pos="4680"/>
        <w:tab w:val="right" w:pos="9360"/>
      </w:tabs>
      <w:jc w:val="center"/>
      <w:rPr>
        <w:color w:val="000000"/>
      </w:rPr>
    </w:pPr>
    <w:r>
      <w:rPr>
        <w:rFonts w:ascii="Avenir" w:eastAsia="Avenir" w:hAnsi="Avenir" w:cs="Avenir"/>
      </w:rPr>
      <w:fldChar w:fldCharType="begin"/>
    </w:r>
    <w:r>
      <w:rPr>
        <w:rFonts w:ascii="Avenir" w:eastAsia="Avenir" w:hAnsi="Avenir" w:cs="Avenir"/>
      </w:rPr>
      <w:instrText>PAGE</w:instrText>
    </w:r>
    <w:r>
      <w:rPr>
        <w:rFonts w:ascii="Avenir" w:eastAsia="Avenir" w:hAnsi="Avenir" w:cs="Avenir"/>
      </w:rPr>
      <w:fldChar w:fldCharType="separate"/>
    </w:r>
    <w:r w:rsidR="001B7E1A">
      <w:rPr>
        <w:rFonts w:ascii="Avenir" w:eastAsia="Avenir" w:hAnsi="Avenir" w:cs="Avenir"/>
        <w:noProof/>
      </w:rPr>
      <w:t>3</w:t>
    </w:r>
    <w:r>
      <w:rPr>
        <w:rFonts w:ascii="Avenir" w:eastAsia="Avenir" w:hAnsi="Avenir" w:cs="Avenir"/>
      </w:rPr>
      <w:fldChar w:fldCharType="end"/>
    </w:r>
    <w:r>
      <w:rPr>
        <w:rFonts w:ascii="Avenir" w:eastAsia="Avenir" w:hAnsi="Avenir" w:cs="Avenir"/>
      </w:rPr>
      <w:t xml:space="preserve"> V1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F9" w:rsidRDefault="002954F9">
    <w:pPr>
      <w:pBdr>
        <w:top w:val="nil"/>
        <w:left w:val="nil"/>
        <w:bottom w:val="nil"/>
        <w:right w:val="nil"/>
        <w:between w:val="nil"/>
      </w:pBdr>
      <w:tabs>
        <w:tab w:val="center" w:pos="4680"/>
        <w:tab w:val="right" w:pos="9360"/>
      </w:tabs>
      <w:jc w:val="center"/>
      <w:rPr>
        <w:color w:val="000000"/>
      </w:rPr>
    </w:pPr>
    <w:r>
      <w:fldChar w:fldCharType="begin"/>
    </w:r>
    <w:r>
      <w:instrText>PAGE</w:instrText>
    </w:r>
    <w:r>
      <w:fldChar w:fldCharType="separate"/>
    </w:r>
    <w:r w:rsidR="001B7E1A">
      <w:rPr>
        <w:noProof/>
      </w:rPr>
      <w:t>1</w:t>
    </w:r>
    <w:r>
      <w:fldChar w:fldCharType="end"/>
    </w:r>
    <w:r>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4F9" w:rsidRDefault="002954F9">
      <w:r>
        <w:separator/>
      </w:r>
    </w:p>
  </w:footnote>
  <w:footnote w:type="continuationSeparator" w:id="0">
    <w:p w:rsidR="002954F9" w:rsidRDefault="00295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F9" w:rsidRDefault="002954F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F9" w:rsidRDefault="001B7E1A">
    <w:pPr>
      <w:pBdr>
        <w:top w:val="nil"/>
        <w:left w:val="nil"/>
        <w:bottom w:val="nil"/>
        <w:right w:val="nil"/>
        <w:between w:val="nil"/>
      </w:pBdr>
      <w:tabs>
        <w:tab w:val="center" w:pos="4680"/>
        <w:tab w:val="right" w:pos="9360"/>
      </w:tabs>
      <w:rPr>
        <w:color w:val="000000"/>
      </w:rPr>
    </w:pPr>
    <w:sdt>
      <w:sdtPr>
        <w:rPr>
          <w:color w:val="000000"/>
        </w:rPr>
        <w:id w:val="1843971831"/>
        <w:docPartObj>
          <w:docPartGallery w:val="Watermarks"/>
          <w:docPartUnique/>
        </w:docPartObj>
      </w:sdtPr>
      <w:sdtEndPr/>
      <w:sdtContent>
        <w:r>
          <w:rPr>
            <w:noProof/>
            <w:color w:val="00000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954F9">
      <w:rPr>
        <w:noProof/>
      </w:rPr>
      <w:drawing>
        <wp:anchor distT="0" distB="0" distL="114300" distR="114300" simplePos="0" relativeHeight="251657216" behindDoc="0" locked="0" layoutInCell="1" allowOverlap="1">
          <wp:simplePos x="0" y="0"/>
          <wp:positionH relativeFrom="column">
            <wp:posOffset>1737360</wp:posOffset>
          </wp:positionH>
          <wp:positionV relativeFrom="paragraph">
            <wp:posOffset>-2540</wp:posOffset>
          </wp:positionV>
          <wp:extent cx="2592070" cy="691515"/>
          <wp:effectExtent l="0" t="0" r="0" b="0"/>
          <wp:wrapSquare wrapText="bothSides"/>
          <wp:docPr id="2" name="image2.gif" descr="\\Server01\leverr$\Documents\Ad2\TS logoV.gif"/>
          <wp:cNvGraphicFramePr/>
          <a:graphic xmlns:a="http://schemas.openxmlformats.org/drawingml/2006/main">
            <a:graphicData uri="http://schemas.openxmlformats.org/drawingml/2006/picture">
              <pic:pic xmlns:pic="http://schemas.openxmlformats.org/drawingml/2006/picture">
                <pic:nvPicPr>
                  <pic:cNvPr id="0" name="image2.gif" descr="\\Server01\leverr$\Documents\Ad2\TS logoV.gif"/>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592070" cy="691515"/>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F9" w:rsidRDefault="002954F9">
    <w:pPr>
      <w:pBdr>
        <w:top w:val="nil"/>
        <w:left w:val="nil"/>
        <w:bottom w:val="nil"/>
        <w:right w:val="nil"/>
        <w:between w:val="nil"/>
      </w:pBdr>
      <w:tabs>
        <w:tab w:val="center" w:pos="4680"/>
        <w:tab w:val="right" w:pos="9360"/>
      </w:tabs>
      <w:jc w:val="center"/>
      <w:rPr>
        <w:color w:val="000000"/>
      </w:rPr>
    </w:pPr>
    <w:r>
      <w:rPr>
        <w:noProof/>
      </w:rPr>
      <w:drawing>
        <wp:inline distT="0" distB="0" distL="114300" distR="114300">
          <wp:extent cx="2592070" cy="691515"/>
          <wp:effectExtent l="0" t="0" r="0" b="0"/>
          <wp:docPr id="1" name="image2.gif" descr="\\Server01\leverr$\Documents\Ad2\TS logoV.gif"/>
          <wp:cNvGraphicFramePr/>
          <a:graphic xmlns:a="http://schemas.openxmlformats.org/drawingml/2006/main">
            <a:graphicData uri="http://schemas.openxmlformats.org/drawingml/2006/picture">
              <pic:pic xmlns:pic="http://schemas.openxmlformats.org/drawingml/2006/picture">
                <pic:nvPicPr>
                  <pic:cNvPr id="0" name="image2.gif" descr="\\Server01\leverr$\Documents\Ad2\TS logoV.gif"/>
                  <pic:cNvPicPr preferRelativeResize="0"/>
                </pic:nvPicPr>
                <pic:blipFill>
                  <a:blip r:embed="rId1"/>
                  <a:srcRect/>
                  <a:stretch>
                    <a:fillRect/>
                  </a:stretch>
                </pic:blipFill>
                <pic:spPr>
                  <a:xfrm>
                    <a:off x="0" y="0"/>
                    <a:ext cx="2592070" cy="6915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9EC"/>
    <w:multiLevelType w:val="multilevel"/>
    <w:tmpl w:val="8BFE18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D866FC"/>
    <w:multiLevelType w:val="multilevel"/>
    <w:tmpl w:val="498AA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A80772"/>
    <w:multiLevelType w:val="multilevel"/>
    <w:tmpl w:val="54861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301EC8"/>
    <w:multiLevelType w:val="multilevel"/>
    <w:tmpl w:val="306E47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E0F0EC1"/>
    <w:multiLevelType w:val="multilevel"/>
    <w:tmpl w:val="6FF22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8B1024"/>
    <w:multiLevelType w:val="multilevel"/>
    <w:tmpl w:val="C346C7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ED544D5"/>
    <w:multiLevelType w:val="multilevel"/>
    <w:tmpl w:val="A16AD0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0EC47C3"/>
    <w:multiLevelType w:val="multilevel"/>
    <w:tmpl w:val="AAD43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9422CC"/>
    <w:multiLevelType w:val="multilevel"/>
    <w:tmpl w:val="54861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8D6EEA"/>
    <w:multiLevelType w:val="multilevel"/>
    <w:tmpl w:val="AB2C4D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0452552"/>
    <w:multiLevelType w:val="multilevel"/>
    <w:tmpl w:val="F2CC2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9F061C"/>
    <w:multiLevelType w:val="multilevel"/>
    <w:tmpl w:val="01E61F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EE53656"/>
    <w:multiLevelType w:val="multilevel"/>
    <w:tmpl w:val="9E7A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DC07EF"/>
    <w:multiLevelType w:val="multilevel"/>
    <w:tmpl w:val="364EB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0BB02DB"/>
    <w:multiLevelType w:val="multilevel"/>
    <w:tmpl w:val="606457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2BA106A"/>
    <w:multiLevelType w:val="multilevel"/>
    <w:tmpl w:val="EBCC9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7F15CF"/>
    <w:multiLevelType w:val="hybridMultilevel"/>
    <w:tmpl w:val="C272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8"/>
  </w:num>
  <w:num w:numId="5">
    <w:abstractNumId w:val="9"/>
  </w:num>
  <w:num w:numId="6">
    <w:abstractNumId w:val="14"/>
  </w:num>
  <w:num w:numId="7">
    <w:abstractNumId w:val="0"/>
  </w:num>
  <w:num w:numId="8">
    <w:abstractNumId w:val="11"/>
  </w:num>
  <w:num w:numId="9">
    <w:abstractNumId w:val="3"/>
  </w:num>
  <w:num w:numId="10">
    <w:abstractNumId w:val="7"/>
  </w:num>
  <w:num w:numId="11">
    <w:abstractNumId w:val="5"/>
  </w:num>
  <w:num w:numId="12">
    <w:abstractNumId w:val="13"/>
  </w:num>
  <w:num w:numId="13">
    <w:abstractNumId w:val="15"/>
  </w:num>
  <w:num w:numId="14">
    <w:abstractNumId w:val="6"/>
  </w:num>
  <w:num w:numId="15">
    <w:abstractNumId w:val="1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7A"/>
    <w:rsid w:val="00065D28"/>
    <w:rsid w:val="001B7E1A"/>
    <w:rsid w:val="001F057F"/>
    <w:rsid w:val="002954F9"/>
    <w:rsid w:val="0065449F"/>
    <w:rsid w:val="00C3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B2F1F7C-AE52-4835-BCD0-5291F5B7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54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7D1828EB</Template>
  <TotalTime>3</TotalTime>
  <Pages>4</Pages>
  <Words>1179</Words>
  <Characters>6722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Turner Schools</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LeverR</dc:creator>
  <cp:lastModifiedBy>DominguezC</cp:lastModifiedBy>
  <cp:revision>2</cp:revision>
  <dcterms:created xsi:type="dcterms:W3CDTF">2019-02-06T10:42:00Z</dcterms:created>
  <dcterms:modified xsi:type="dcterms:W3CDTF">2019-02-06T10:42:00Z</dcterms:modified>
</cp:coreProperties>
</file>