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581E" w14:textId="77777777" w:rsidR="00E118B7" w:rsidRPr="008879A5" w:rsidRDefault="00E118B7" w:rsidP="00022959">
      <w:pPr>
        <w:tabs>
          <w:tab w:val="left" w:pos="8647"/>
        </w:tabs>
        <w:autoSpaceDE w:val="0"/>
        <w:autoSpaceDN w:val="0"/>
        <w:adjustRightInd w:val="0"/>
        <w:ind w:right="58"/>
        <w:jc w:val="center"/>
        <w:rPr>
          <w:b/>
          <w:szCs w:val="22"/>
          <w:lang w:eastAsia="en-GB"/>
        </w:rPr>
      </w:pPr>
      <w:r w:rsidRPr="008879A5">
        <w:rPr>
          <w:b/>
          <w:szCs w:val="22"/>
          <w:lang w:eastAsia="en-GB"/>
        </w:rPr>
        <w:t xml:space="preserve">The </w:t>
      </w:r>
      <w:r w:rsidR="000007D9">
        <w:rPr>
          <w:b/>
          <w:szCs w:val="22"/>
          <w:lang w:eastAsia="en-GB"/>
        </w:rPr>
        <w:t xml:space="preserve">Design &amp; </w:t>
      </w:r>
      <w:r w:rsidRPr="008879A5">
        <w:rPr>
          <w:b/>
          <w:szCs w:val="22"/>
          <w:lang w:eastAsia="en-GB"/>
        </w:rPr>
        <w:t>Technology Department</w:t>
      </w:r>
    </w:p>
    <w:p w14:paraId="1AA72D60" w14:textId="77777777" w:rsidR="00E118B7" w:rsidRPr="00DA3A97" w:rsidRDefault="00E118B7" w:rsidP="00E118B7">
      <w:pPr>
        <w:pStyle w:val="BodyText"/>
        <w:rPr>
          <w:rFonts w:ascii="Calibri" w:hAnsi="Calibri"/>
          <w:sz w:val="22"/>
          <w:szCs w:val="22"/>
        </w:rPr>
      </w:pPr>
    </w:p>
    <w:p w14:paraId="1A847160" w14:textId="77777777" w:rsidR="006B66D6" w:rsidRDefault="00E118B7" w:rsidP="006B66D6">
      <w:pPr>
        <w:tabs>
          <w:tab w:val="left" w:pos="8222"/>
        </w:tabs>
        <w:ind w:right="90"/>
        <w:rPr>
          <w:szCs w:val="22"/>
          <w:lang w:eastAsia="en-GB"/>
        </w:rPr>
      </w:pPr>
      <w:r w:rsidRPr="00DA3A97">
        <w:rPr>
          <w:szCs w:val="22"/>
          <w:lang w:eastAsia="en-GB"/>
        </w:rPr>
        <w:t>We are looking for a talented</w:t>
      </w:r>
      <w:r>
        <w:rPr>
          <w:szCs w:val="22"/>
          <w:lang w:eastAsia="en-GB"/>
        </w:rPr>
        <w:t>, creative</w:t>
      </w:r>
      <w:r w:rsidRPr="00DA3A97">
        <w:rPr>
          <w:szCs w:val="22"/>
          <w:lang w:eastAsia="en-GB"/>
        </w:rPr>
        <w:t xml:space="preserve"> and passiona</w:t>
      </w:r>
      <w:r w:rsidR="00DC5990">
        <w:rPr>
          <w:szCs w:val="22"/>
          <w:lang w:eastAsia="en-GB"/>
        </w:rPr>
        <w:t>te technician</w:t>
      </w:r>
      <w:r w:rsidRPr="00DA3A97">
        <w:rPr>
          <w:szCs w:val="22"/>
          <w:lang w:eastAsia="en-GB"/>
        </w:rPr>
        <w:t xml:space="preserve"> to </w:t>
      </w:r>
      <w:r w:rsidR="00DC5990">
        <w:rPr>
          <w:szCs w:val="22"/>
          <w:lang w:eastAsia="en-GB"/>
        </w:rPr>
        <w:t xml:space="preserve">support </w:t>
      </w:r>
      <w:r>
        <w:rPr>
          <w:szCs w:val="22"/>
          <w:lang w:eastAsia="en-GB"/>
        </w:rPr>
        <w:t>our</w:t>
      </w:r>
      <w:r w:rsidRPr="00DA3A97">
        <w:rPr>
          <w:szCs w:val="22"/>
          <w:lang w:eastAsia="en-GB"/>
        </w:rPr>
        <w:t xml:space="preserve"> c</w:t>
      </w:r>
      <w:r>
        <w:rPr>
          <w:szCs w:val="22"/>
          <w:lang w:eastAsia="en-GB"/>
        </w:rPr>
        <w:t xml:space="preserve">ommitted team of three </w:t>
      </w:r>
      <w:r w:rsidR="00DC5990">
        <w:rPr>
          <w:szCs w:val="22"/>
          <w:lang w:eastAsia="en-GB"/>
        </w:rPr>
        <w:t>Technology teachers</w:t>
      </w:r>
      <w:r w:rsidRPr="00DA3A97">
        <w:rPr>
          <w:szCs w:val="22"/>
          <w:lang w:eastAsia="en-GB"/>
        </w:rPr>
        <w:t xml:space="preserve">. </w:t>
      </w:r>
    </w:p>
    <w:p w14:paraId="65FE3DE0" w14:textId="77777777" w:rsidR="006B66D6" w:rsidRDefault="006B66D6" w:rsidP="006B66D6">
      <w:pPr>
        <w:tabs>
          <w:tab w:val="left" w:pos="8222"/>
        </w:tabs>
        <w:ind w:right="90"/>
        <w:rPr>
          <w:szCs w:val="22"/>
          <w:lang w:eastAsia="en-GB"/>
        </w:rPr>
      </w:pPr>
    </w:p>
    <w:p w14:paraId="65989795" w14:textId="77777777" w:rsidR="00E118B7" w:rsidRDefault="006B66D6" w:rsidP="006B66D6">
      <w:pPr>
        <w:tabs>
          <w:tab w:val="left" w:pos="8222"/>
        </w:tabs>
        <w:ind w:right="90"/>
        <w:rPr>
          <w:szCs w:val="22"/>
          <w:lang w:eastAsia="en-GB"/>
        </w:rPr>
      </w:pPr>
      <w:r w:rsidRPr="00DA3A97">
        <w:rPr>
          <w:szCs w:val="22"/>
          <w:lang w:eastAsia="en-GB"/>
        </w:rPr>
        <w:t xml:space="preserve">The candidate </w:t>
      </w:r>
      <w:r w:rsidR="000007D9">
        <w:rPr>
          <w:szCs w:val="22"/>
          <w:lang w:eastAsia="en-GB"/>
        </w:rPr>
        <w:t>we are seeking is</w:t>
      </w:r>
      <w:r w:rsidRPr="00DA3A97">
        <w:rPr>
          <w:szCs w:val="22"/>
          <w:lang w:eastAsia="en-GB"/>
        </w:rPr>
        <w:t xml:space="preserve"> </w:t>
      </w:r>
      <w:r w:rsidR="00DC5990">
        <w:rPr>
          <w:szCs w:val="22"/>
          <w:lang w:eastAsia="en-GB"/>
        </w:rPr>
        <w:t xml:space="preserve">ideally </w:t>
      </w:r>
      <w:r w:rsidRPr="00DA3A97">
        <w:rPr>
          <w:szCs w:val="22"/>
          <w:lang w:eastAsia="en-GB"/>
        </w:rPr>
        <w:t>a</w:t>
      </w:r>
      <w:r>
        <w:rPr>
          <w:szCs w:val="22"/>
          <w:lang w:eastAsia="en-GB"/>
        </w:rPr>
        <w:t>n experienced</w:t>
      </w:r>
      <w:r w:rsidRPr="00DA3A97">
        <w:rPr>
          <w:szCs w:val="22"/>
          <w:lang w:eastAsia="en-GB"/>
        </w:rPr>
        <w:t xml:space="preserve"> </w:t>
      </w:r>
      <w:r w:rsidR="00DC5990">
        <w:rPr>
          <w:szCs w:val="22"/>
          <w:lang w:eastAsia="en-GB"/>
        </w:rPr>
        <w:t>technician</w:t>
      </w:r>
      <w:r w:rsidRPr="00DA3A97">
        <w:rPr>
          <w:szCs w:val="22"/>
          <w:lang w:eastAsia="en-GB"/>
        </w:rPr>
        <w:t xml:space="preserve"> </w:t>
      </w:r>
      <w:r w:rsidR="00DC5990">
        <w:rPr>
          <w:szCs w:val="22"/>
          <w:lang w:eastAsia="en-GB"/>
        </w:rPr>
        <w:t xml:space="preserve">who </w:t>
      </w:r>
      <w:r>
        <w:rPr>
          <w:szCs w:val="22"/>
          <w:lang w:eastAsia="en-GB"/>
        </w:rPr>
        <w:t xml:space="preserve">is </w:t>
      </w:r>
      <w:r w:rsidRPr="00DA3A97">
        <w:rPr>
          <w:szCs w:val="22"/>
          <w:lang w:eastAsia="en-GB"/>
        </w:rPr>
        <w:t xml:space="preserve">flexible in his\her approach and </w:t>
      </w:r>
      <w:r w:rsidR="000007D9">
        <w:rPr>
          <w:szCs w:val="22"/>
          <w:lang w:eastAsia="en-GB"/>
        </w:rPr>
        <w:t xml:space="preserve">someone who is </w:t>
      </w:r>
      <w:r w:rsidRPr="00DA3A97">
        <w:rPr>
          <w:szCs w:val="22"/>
          <w:lang w:eastAsia="en-GB"/>
        </w:rPr>
        <w:t xml:space="preserve">happy to </w:t>
      </w:r>
      <w:r w:rsidR="00DC5990">
        <w:rPr>
          <w:szCs w:val="22"/>
          <w:lang w:eastAsia="en-GB"/>
        </w:rPr>
        <w:t>support</w:t>
      </w:r>
      <w:r w:rsidRPr="00DA3A97">
        <w:rPr>
          <w:szCs w:val="22"/>
          <w:lang w:eastAsia="en-GB"/>
        </w:rPr>
        <w:t xml:space="preserve"> a range of disciplines</w:t>
      </w:r>
      <w:r w:rsidR="000007D9">
        <w:rPr>
          <w:szCs w:val="22"/>
          <w:lang w:eastAsia="en-GB"/>
        </w:rPr>
        <w:t>,</w:t>
      </w:r>
      <w:r w:rsidRPr="00DA3A97">
        <w:rPr>
          <w:szCs w:val="22"/>
          <w:lang w:eastAsia="en-GB"/>
        </w:rPr>
        <w:t xml:space="preserve"> across </w:t>
      </w:r>
      <w:r>
        <w:rPr>
          <w:szCs w:val="22"/>
          <w:lang w:eastAsia="en-GB"/>
        </w:rPr>
        <w:t xml:space="preserve">the age range </w:t>
      </w:r>
      <w:r w:rsidRPr="00DA3A97">
        <w:rPr>
          <w:szCs w:val="22"/>
          <w:lang w:eastAsia="en-GB"/>
        </w:rPr>
        <w:t>from Year 7 to Year 1</w:t>
      </w:r>
      <w:r>
        <w:rPr>
          <w:szCs w:val="22"/>
          <w:lang w:eastAsia="en-GB"/>
        </w:rPr>
        <w:t xml:space="preserve">3. </w:t>
      </w:r>
      <w:r w:rsidR="000007D9">
        <w:rPr>
          <w:szCs w:val="22"/>
          <w:lang w:eastAsia="en-GB"/>
        </w:rPr>
        <w:t>They would be</w:t>
      </w:r>
      <w:r w:rsidR="00DC5990">
        <w:rPr>
          <w:szCs w:val="22"/>
          <w:lang w:eastAsia="en-GB"/>
        </w:rPr>
        <w:t xml:space="preserve"> self-motivated, </w:t>
      </w:r>
      <w:r w:rsidR="000007D9">
        <w:rPr>
          <w:szCs w:val="22"/>
          <w:lang w:eastAsia="en-GB"/>
        </w:rPr>
        <w:t>have</w:t>
      </w:r>
      <w:r>
        <w:rPr>
          <w:szCs w:val="22"/>
          <w:lang w:eastAsia="en-GB"/>
        </w:rPr>
        <w:t xml:space="preserve"> </w:t>
      </w:r>
      <w:r w:rsidRPr="00DA3A97">
        <w:rPr>
          <w:szCs w:val="22"/>
          <w:lang w:eastAsia="en-GB"/>
        </w:rPr>
        <w:t xml:space="preserve">excellent interpersonal </w:t>
      </w:r>
      <w:r w:rsidR="00DC5990">
        <w:rPr>
          <w:szCs w:val="22"/>
          <w:lang w:eastAsia="en-GB"/>
        </w:rPr>
        <w:t xml:space="preserve">skills and </w:t>
      </w:r>
      <w:r w:rsidR="000007D9">
        <w:rPr>
          <w:szCs w:val="22"/>
          <w:lang w:eastAsia="en-GB"/>
        </w:rPr>
        <w:t>be</w:t>
      </w:r>
      <w:r>
        <w:rPr>
          <w:szCs w:val="22"/>
          <w:lang w:eastAsia="en-GB"/>
        </w:rPr>
        <w:t xml:space="preserve"> a proven team worker </w:t>
      </w:r>
      <w:r w:rsidR="00DC5990">
        <w:rPr>
          <w:szCs w:val="22"/>
          <w:lang w:eastAsia="en-GB"/>
        </w:rPr>
        <w:t xml:space="preserve">who </w:t>
      </w:r>
      <w:r>
        <w:rPr>
          <w:szCs w:val="22"/>
          <w:lang w:eastAsia="en-GB"/>
        </w:rPr>
        <w:t>possesses good organisational skills.</w:t>
      </w:r>
    </w:p>
    <w:p w14:paraId="29FC2DD6" w14:textId="77777777" w:rsidR="00E118B7" w:rsidRDefault="00E118B7" w:rsidP="00E118B7">
      <w:pPr>
        <w:rPr>
          <w:szCs w:val="22"/>
          <w:lang w:eastAsia="en-GB"/>
        </w:rPr>
      </w:pPr>
    </w:p>
    <w:p w14:paraId="4A772423" w14:textId="77777777" w:rsidR="000007D9" w:rsidRDefault="000007D9" w:rsidP="000007D9">
      <w:pPr>
        <w:rPr>
          <w:szCs w:val="22"/>
          <w:lang w:eastAsia="en-GB"/>
        </w:rPr>
      </w:pPr>
      <w:r w:rsidRPr="00DA3A97">
        <w:rPr>
          <w:szCs w:val="22"/>
          <w:lang w:eastAsia="en-GB"/>
        </w:rPr>
        <w:t xml:space="preserve">The Design </w:t>
      </w:r>
      <w:r>
        <w:rPr>
          <w:szCs w:val="22"/>
          <w:lang w:eastAsia="en-GB"/>
        </w:rPr>
        <w:t xml:space="preserve">&amp; </w:t>
      </w:r>
      <w:r w:rsidRPr="00DA3A97">
        <w:rPr>
          <w:szCs w:val="22"/>
          <w:lang w:eastAsia="en-GB"/>
        </w:rPr>
        <w:t xml:space="preserve">Technology department </w:t>
      </w:r>
      <w:r>
        <w:rPr>
          <w:szCs w:val="22"/>
          <w:lang w:eastAsia="en-GB"/>
        </w:rPr>
        <w:t>teaching rooms consist</w:t>
      </w:r>
      <w:r w:rsidRPr="00DA3A97">
        <w:rPr>
          <w:szCs w:val="22"/>
          <w:lang w:eastAsia="en-GB"/>
        </w:rPr>
        <w:t xml:space="preserve"> of </w:t>
      </w:r>
      <w:r>
        <w:rPr>
          <w:szCs w:val="22"/>
          <w:lang w:eastAsia="en-GB"/>
        </w:rPr>
        <w:t>two dedicated class rooms, one with CAD/CAM PCs and the other set up more for graphics, and a workshop. The CAD/CAM class room is physically linked to the workshop.</w:t>
      </w:r>
    </w:p>
    <w:p w14:paraId="57B231CC" w14:textId="77777777" w:rsidR="000007D9" w:rsidRDefault="000007D9" w:rsidP="00E118B7">
      <w:pPr>
        <w:pStyle w:val="BodyTextIndent"/>
        <w:spacing w:after="0"/>
        <w:ind w:left="0"/>
        <w:rPr>
          <w:szCs w:val="22"/>
        </w:rPr>
      </w:pPr>
    </w:p>
    <w:p w14:paraId="6A2D4C34" w14:textId="77777777" w:rsidR="00DA4839" w:rsidRDefault="00E118B7" w:rsidP="00DA4839">
      <w:pPr>
        <w:rPr>
          <w:szCs w:val="22"/>
          <w:lang w:eastAsia="en-GB"/>
        </w:rPr>
      </w:pPr>
      <w:r>
        <w:rPr>
          <w:szCs w:val="22"/>
        </w:rPr>
        <w:t>Design &amp; Technology is popular amongst our pupils</w:t>
      </w:r>
      <w:r w:rsidR="000007D9">
        <w:rPr>
          <w:szCs w:val="22"/>
        </w:rPr>
        <w:t>.</w:t>
      </w:r>
      <w:r w:rsidR="000007D9" w:rsidRPr="000007D9">
        <w:rPr>
          <w:szCs w:val="22"/>
          <w:lang w:eastAsia="en-GB"/>
        </w:rPr>
        <w:t xml:space="preserve"> </w:t>
      </w:r>
      <w:r w:rsidR="000007D9">
        <w:rPr>
          <w:szCs w:val="22"/>
        </w:rPr>
        <w:t xml:space="preserve">We offer our students a creative breadth of curriculum through a range of clubs, societies, competitions and trips. </w:t>
      </w:r>
      <w:r w:rsidR="00DA4839" w:rsidRPr="00DA3A97">
        <w:rPr>
          <w:szCs w:val="22"/>
          <w:lang w:eastAsia="en-GB"/>
        </w:rPr>
        <w:t xml:space="preserve">The </w:t>
      </w:r>
      <w:r w:rsidR="00DA4839">
        <w:rPr>
          <w:szCs w:val="22"/>
          <w:lang w:eastAsia="en-GB"/>
        </w:rPr>
        <w:t>department</w:t>
      </w:r>
      <w:r w:rsidR="00DA4839" w:rsidRPr="00DA3A97">
        <w:rPr>
          <w:szCs w:val="22"/>
          <w:lang w:eastAsia="en-GB"/>
        </w:rPr>
        <w:t xml:space="preserve"> </w:t>
      </w:r>
      <w:r w:rsidR="00DA4839">
        <w:rPr>
          <w:szCs w:val="22"/>
          <w:lang w:eastAsia="en-GB"/>
        </w:rPr>
        <w:t>is</w:t>
      </w:r>
      <w:r w:rsidR="00DA4839" w:rsidRPr="00DA3A97">
        <w:rPr>
          <w:szCs w:val="22"/>
          <w:lang w:eastAsia="en-GB"/>
        </w:rPr>
        <w:t xml:space="preserve"> committed to a number of extracurricular activities</w:t>
      </w:r>
      <w:r w:rsidR="00DA4839">
        <w:rPr>
          <w:szCs w:val="22"/>
          <w:lang w:eastAsia="en-GB"/>
        </w:rPr>
        <w:t>,</w:t>
      </w:r>
      <w:r w:rsidR="00DA4839" w:rsidRPr="00DA3A97">
        <w:rPr>
          <w:szCs w:val="22"/>
          <w:lang w:eastAsia="en-GB"/>
        </w:rPr>
        <w:t xml:space="preserve"> </w:t>
      </w:r>
      <w:r w:rsidR="00DA4839">
        <w:rPr>
          <w:szCs w:val="22"/>
          <w:lang w:eastAsia="en-GB"/>
        </w:rPr>
        <w:t xml:space="preserve">including the Arkwright Scholarship programme. In the latter, every year since its launch four years ago there have been students who have gained an Arkwright Scholarship and there is a growing number of students wishing to be entered for it. Whenever possible the department also runs </w:t>
      </w:r>
      <w:r w:rsidR="00DA4839" w:rsidRPr="00DA3A97">
        <w:rPr>
          <w:szCs w:val="22"/>
          <w:lang w:eastAsia="en-GB"/>
        </w:rPr>
        <w:t>trips to</w:t>
      </w:r>
      <w:r w:rsidR="00DA4839">
        <w:rPr>
          <w:szCs w:val="22"/>
          <w:lang w:eastAsia="en-GB"/>
        </w:rPr>
        <w:t xml:space="preserve"> design related shows, lectures</w:t>
      </w:r>
      <w:r w:rsidR="00DA4839" w:rsidRPr="00DA3A97">
        <w:rPr>
          <w:szCs w:val="22"/>
          <w:lang w:eastAsia="en-GB"/>
        </w:rPr>
        <w:t xml:space="preserve"> and museums. </w:t>
      </w:r>
    </w:p>
    <w:p w14:paraId="66D152B6" w14:textId="77777777" w:rsidR="000007D9" w:rsidRDefault="000007D9" w:rsidP="000007D9">
      <w:pPr>
        <w:rPr>
          <w:szCs w:val="22"/>
        </w:rPr>
      </w:pPr>
      <w:r>
        <w:rPr>
          <w:szCs w:val="22"/>
        </w:rPr>
        <w:t>The ideal candidate will need to embrace this ethos as they take on this key role in the team.</w:t>
      </w:r>
      <w:r w:rsidRPr="007E5BCF">
        <w:rPr>
          <w:szCs w:val="22"/>
        </w:rPr>
        <w:t xml:space="preserve"> </w:t>
      </w:r>
    </w:p>
    <w:p w14:paraId="075EF892" w14:textId="77777777" w:rsidR="000007D9" w:rsidRDefault="000007D9" w:rsidP="000007D9">
      <w:pPr>
        <w:rPr>
          <w:szCs w:val="22"/>
        </w:rPr>
      </w:pPr>
    </w:p>
    <w:p w14:paraId="6172B475" w14:textId="77777777" w:rsidR="000007D9" w:rsidRDefault="000007D9" w:rsidP="000007D9">
      <w:pPr>
        <w:rPr>
          <w:szCs w:val="22"/>
          <w:lang w:eastAsia="en-GB"/>
        </w:rPr>
      </w:pPr>
      <w:r>
        <w:rPr>
          <w:szCs w:val="22"/>
          <w:lang w:eastAsia="en-GB"/>
        </w:rPr>
        <w:t xml:space="preserve">In </w:t>
      </w:r>
      <w:r w:rsidRPr="00DA3A97">
        <w:rPr>
          <w:szCs w:val="22"/>
          <w:lang w:eastAsia="en-GB"/>
        </w:rPr>
        <w:t>Years 7, 8 &amp; 9</w:t>
      </w:r>
      <w:r>
        <w:rPr>
          <w:szCs w:val="22"/>
          <w:lang w:eastAsia="en-GB"/>
        </w:rPr>
        <w:t xml:space="preserve">, </w:t>
      </w:r>
      <w:r w:rsidRPr="00DA3A97">
        <w:rPr>
          <w:szCs w:val="22"/>
          <w:lang w:eastAsia="en-GB"/>
        </w:rPr>
        <w:t xml:space="preserve">Design </w:t>
      </w:r>
      <w:r>
        <w:rPr>
          <w:szCs w:val="22"/>
          <w:lang w:eastAsia="en-GB"/>
        </w:rPr>
        <w:t>&amp;</w:t>
      </w:r>
      <w:r w:rsidRPr="00DA3A97">
        <w:rPr>
          <w:szCs w:val="22"/>
          <w:lang w:eastAsia="en-GB"/>
        </w:rPr>
        <w:t xml:space="preserve"> Technol</w:t>
      </w:r>
      <w:r>
        <w:rPr>
          <w:szCs w:val="22"/>
          <w:lang w:eastAsia="en-GB"/>
        </w:rPr>
        <w:t xml:space="preserve">ogy is taught to all students and they </w:t>
      </w:r>
      <w:r w:rsidRPr="00DA3A97">
        <w:rPr>
          <w:szCs w:val="22"/>
          <w:lang w:eastAsia="en-GB"/>
        </w:rPr>
        <w:t>follow a common curriculum</w:t>
      </w:r>
      <w:r>
        <w:rPr>
          <w:szCs w:val="22"/>
          <w:lang w:eastAsia="en-GB"/>
        </w:rPr>
        <w:t xml:space="preserve">, in which classes are in half form groups (16 students) due to the size of the rooms. They are all exposed to projects that involve working in wood, plastic and </w:t>
      </w:r>
      <w:r w:rsidRPr="00DA3A97">
        <w:rPr>
          <w:szCs w:val="22"/>
          <w:lang w:eastAsia="en-GB"/>
        </w:rPr>
        <w:t>metal</w:t>
      </w:r>
      <w:r>
        <w:rPr>
          <w:szCs w:val="22"/>
          <w:lang w:eastAsia="en-GB"/>
        </w:rPr>
        <w:t xml:space="preserve"> </w:t>
      </w:r>
      <w:r w:rsidRPr="00DA3A97">
        <w:rPr>
          <w:szCs w:val="22"/>
          <w:lang w:eastAsia="en-GB"/>
        </w:rPr>
        <w:t xml:space="preserve">during their time in the Lower School. </w:t>
      </w:r>
    </w:p>
    <w:p w14:paraId="0881C7EC" w14:textId="77777777" w:rsidR="000007D9" w:rsidRDefault="000007D9" w:rsidP="000007D9">
      <w:pPr>
        <w:rPr>
          <w:szCs w:val="22"/>
          <w:lang w:eastAsia="en-GB"/>
        </w:rPr>
      </w:pPr>
    </w:p>
    <w:p w14:paraId="75DF4CEC" w14:textId="77777777" w:rsidR="00E118B7" w:rsidRDefault="000007D9" w:rsidP="000007D9">
      <w:pPr>
        <w:rPr>
          <w:szCs w:val="22"/>
        </w:rPr>
      </w:pPr>
      <w:r w:rsidRPr="00DA3A97">
        <w:rPr>
          <w:szCs w:val="22"/>
          <w:lang w:eastAsia="en-GB"/>
        </w:rPr>
        <w:t>At GCSE</w:t>
      </w:r>
      <w:r w:rsidR="00DA4839">
        <w:rPr>
          <w:szCs w:val="22"/>
          <w:lang w:eastAsia="en-GB"/>
        </w:rPr>
        <w:t xml:space="preserve"> and A Level</w:t>
      </w:r>
      <w:r>
        <w:rPr>
          <w:szCs w:val="22"/>
          <w:lang w:eastAsia="en-GB"/>
        </w:rPr>
        <w:t xml:space="preserve">, only Product Design is </w:t>
      </w:r>
      <w:r w:rsidRPr="00DA3A97">
        <w:rPr>
          <w:szCs w:val="22"/>
          <w:lang w:eastAsia="en-GB"/>
        </w:rPr>
        <w:t>offer</w:t>
      </w:r>
      <w:r>
        <w:rPr>
          <w:szCs w:val="22"/>
          <w:lang w:eastAsia="en-GB"/>
        </w:rPr>
        <w:t>ed</w:t>
      </w:r>
      <w:r w:rsidR="00DA4839">
        <w:rPr>
          <w:szCs w:val="22"/>
          <w:lang w:eastAsia="en-GB"/>
        </w:rPr>
        <w:t xml:space="preserve">. There is </w:t>
      </w:r>
      <w:r>
        <w:rPr>
          <w:szCs w:val="22"/>
          <w:lang w:eastAsia="en-GB"/>
        </w:rPr>
        <w:t xml:space="preserve">a </w:t>
      </w:r>
      <w:r w:rsidR="000E1140">
        <w:rPr>
          <w:szCs w:val="22"/>
        </w:rPr>
        <w:t xml:space="preserve">noticeably </w:t>
      </w:r>
      <w:r w:rsidR="00DA4839">
        <w:rPr>
          <w:szCs w:val="22"/>
        </w:rPr>
        <w:t>rising</w:t>
      </w:r>
      <w:r w:rsidR="000E1140">
        <w:rPr>
          <w:szCs w:val="22"/>
        </w:rPr>
        <w:t xml:space="preserve"> number </w:t>
      </w:r>
      <w:r w:rsidR="00DA4839">
        <w:rPr>
          <w:szCs w:val="22"/>
        </w:rPr>
        <w:t>of students</w:t>
      </w:r>
      <w:r>
        <w:rPr>
          <w:szCs w:val="22"/>
        </w:rPr>
        <w:t xml:space="preserve"> opting to take</w:t>
      </w:r>
      <w:r w:rsidR="000E1140">
        <w:rPr>
          <w:szCs w:val="22"/>
        </w:rPr>
        <w:t xml:space="preserve"> Product Desi</w:t>
      </w:r>
      <w:r w:rsidR="00DD3B4A">
        <w:rPr>
          <w:szCs w:val="22"/>
        </w:rPr>
        <w:t xml:space="preserve">gn </w:t>
      </w:r>
      <w:r>
        <w:rPr>
          <w:szCs w:val="22"/>
        </w:rPr>
        <w:t xml:space="preserve">at </w:t>
      </w:r>
      <w:r w:rsidR="00DA4839">
        <w:rPr>
          <w:szCs w:val="22"/>
        </w:rPr>
        <w:t xml:space="preserve">both levels, and due to exposure to stimulating, </w:t>
      </w:r>
      <w:r w:rsidR="00DA4839">
        <w:rPr>
          <w:szCs w:val="22"/>
          <w:lang w:eastAsia="en-GB"/>
        </w:rPr>
        <w:t>active project work, due to strong links having been developed with local businesses and industries, many of our students are opting to progress to professional careers in the Design and Engineering industries.</w:t>
      </w:r>
    </w:p>
    <w:p w14:paraId="1296EFAD" w14:textId="77777777" w:rsidR="000007D9" w:rsidRDefault="000007D9" w:rsidP="00E118B7">
      <w:pPr>
        <w:rPr>
          <w:szCs w:val="22"/>
          <w:lang w:eastAsia="en-GB"/>
        </w:rPr>
      </w:pPr>
    </w:p>
    <w:p w14:paraId="43756FBA" w14:textId="77777777" w:rsidR="00022959" w:rsidRDefault="00022959" w:rsidP="00E118B7">
      <w:pPr>
        <w:rPr>
          <w:szCs w:val="22"/>
          <w:lang w:eastAsia="en-GB"/>
        </w:rPr>
      </w:pPr>
    </w:p>
    <w:p w14:paraId="0B4C0F09" w14:textId="77777777" w:rsidR="00997178" w:rsidRDefault="00997178" w:rsidP="00E118B7">
      <w:pPr>
        <w:rPr>
          <w:szCs w:val="22"/>
          <w:lang w:eastAsia="en-GB"/>
        </w:rPr>
      </w:pPr>
    </w:p>
    <w:p w14:paraId="7FE98549" w14:textId="77777777" w:rsidR="000278DB" w:rsidRDefault="000278DB"/>
    <w:sectPr w:rsidR="00027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B7"/>
    <w:rsid w:val="000007D9"/>
    <w:rsid w:val="00022959"/>
    <w:rsid w:val="000278DB"/>
    <w:rsid w:val="00066951"/>
    <w:rsid w:val="000E1140"/>
    <w:rsid w:val="00425081"/>
    <w:rsid w:val="005B0933"/>
    <w:rsid w:val="006B66D6"/>
    <w:rsid w:val="00725E58"/>
    <w:rsid w:val="00997178"/>
    <w:rsid w:val="00BF0238"/>
    <w:rsid w:val="00D37563"/>
    <w:rsid w:val="00DA4839"/>
    <w:rsid w:val="00DC5990"/>
    <w:rsid w:val="00DD3B4A"/>
    <w:rsid w:val="00E118B7"/>
    <w:rsid w:val="00EB2145"/>
    <w:rsid w:val="00F1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B3F0"/>
  <w15:docId w15:val="{80F018DB-C69A-4BE0-9568-B3685F77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B7"/>
    <w:pPr>
      <w:spacing w:after="0" w:line="240" w:lineRule="auto"/>
      <w:jc w:val="both"/>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8B7"/>
    <w:pPr>
      <w:tabs>
        <w:tab w:val="left" w:pos="8222"/>
      </w:tabs>
    </w:pPr>
    <w:rPr>
      <w:rFonts w:ascii="Times New Roman" w:hAnsi="Times New Roman"/>
      <w:sz w:val="24"/>
      <w:szCs w:val="20"/>
    </w:rPr>
  </w:style>
  <w:style w:type="character" w:customStyle="1" w:styleId="BodyTextChar">
    <w:name w:val="Body Text Char"/>
    <w:basedOn w:val="DefaultParagraphFont"/>
    <w:link w:val="BodyText"/>
    <w:rsid w:val="00E118B7"/>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118B7"/>
    <w:pPr>
      <w:spacing w:after="120"/>
      <w:ind w:left="283"/>
    </w:pPr>
  </w:style>
  <w:style w:type="character" w:customStyle="1" w:styleId="BodyTextIndentChar">
    <w:name w:val="Body Text Indent Char"/>
    <w:basedOn w:val="DefaultParagraphFont"/>
    <w:link w:val="BodyTextIndent"/>
    <w:uiPriority w:val="99"/>
    <w:rsid w:val="00E118B7"/>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275E4C2201A41A2F004A1DA65C8BD" ma:contentTypeVersion="10" ma:contentTypeDescription="Create a new document." ma:contentTypeScope="" ma:versionID="c70149ecdd90040fd9031a94f639dc77">
  <xsd:schema xmlns:xsd="http://www.w3.org/2001/XMLSchema" xmlns:xs="http://www.w3.org/2001/XMLSchema" xmlns:p="http://schemas.microsoft.com/office/2006/metadata/properties" xmlns:ns2="5d2b3907-73c1-49e2-a8b9-f72e54ffd921" xmlns:ns3="7b4ac718-8371-4d38-9b7f-dd2e100ddc09" targetNamespace="http://schemas.microsoft.com/office/2006/metadata/properties" ma:root="true" ma:fieldsID="947ae35b8ceaacb7256cab132f4ecaf4" ns2:_="" ns3:_="">
    <xsd:import namespace="5d2b3907-73c1-49e2-a8b9-f72e54ffd921"/>
    <xsd:import namespace="7b4ac718-8371-4d38-9b7f-dd2e100dd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b3907-73c1-49e2-a8b9-f72e54ff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3a4b95-ead8-4158-990e-d3b4cb751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ac718-8371-4d38-9b7f-dd2e100ddc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34483-e87d-4194-ae04-c28986234dcd}" ma:internalName="TaxCatchAll" ma:showField="CatchAllData" ma:web="7b4ac718-8371-4d38-9b7f-dd2e100dd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2b3907-73c1-49e2-a8b9-f72e54ffd921">
      <Terms xmlns="http://schemas.microsoft.com/office/infopath/2007/PartnerControls"/>
    </lcf76f155ced4ddcb4097134ff3c332f>
    <TaxCatchAll xmlns="7b4ac718-8371-4d38-9b7f-dd2e100dd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F32C1-221F-43DE-88F5-2AEBF631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b3907-73c1-49e2-a8b9-f72e54ffd921"/>
    <ds:schemaRef ds:uri="7b4ac718-8371-4d38-9b7f-dd2e100dd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AC814-65F8-4ABA-BD60-AF97CBCEE31D}">
  <ds:schemaRefs>
    <ds:schemaRef ds:uri="http://schemas.microsoft.com/office/2006/metadata/properties"/>
    <ds:schemaRef ds:uri="http://schemas.microsoft.com/office/infopath/2007/PartnerControls"/>
    <ds:schemaRef ds:uri="5d2b3907-73c1-49e2-a8b9-f72e54ffd921"/>
    <ds:schemaRef ds:uri="7b4ac718-8371-4d38-9b7f-dd2e100ddc09"/>
  </ds:schemaRefs>
</ds:datastoreItem>
</file>

<file path=customXml/itemProps3.xml><?xml version="1.0" encoding="utf-8"?>
<ds:datastoreItem xmlns:ds="http://schemas.openxmlformats.org/officeDocument/2006/customXml" ds:itemID="{18265799-8E23-41D8-B0AF-4097FF433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LJH</dc:creator>
  <cp:lastModifiedBy>S.Neame</cp:lastModifiedBy>
  <cp:revision>2</cp:revision>
  <cp:lastPrinted>2016-03-02T10:01:00Z</cp:lastPrinted>
  <dcterms:created xsi:type="dcterms:W3CDTF">2026-07-07T08:08:00Z</dcterms:created>
  <dcterms:modified xsi:type="dcterms:W3CDTF">2026-07-07T08:08:00Z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0x010100D9F275E4C2201A41A2F004A1DA65C8BD</vt:lpwstr>
  </property>
  <property fmtid="{D5CDD505-2E9C-101B-9397-08002B2CF9AE}" pid="3" name="Order">
    <vt:r8>3940200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