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54" w:type="dxa"/>
        <w:tblLook w:val="04A0" w:firstRow="1" w:lastRow="0" w:firstColumn="1" w:lastColumn="0" w:noHBand="0" w:noVBand="1"/>
      </w:tblPr>
      <w:tblGrid>
        <w:gridCol w:w="2093"/>
        <w:gridCol w:w="7761"/>
      </w:tblGrid>
      <w:tr w:rsidR="00BC7BE5" w14:paraId="7FB84B20" w14:textId="77777777" w:rsidTr="00F904A5">
        <w:trPr>
          <w:trHeight w:val="1982"/>
        </w:trPr>
        <w:tc>
          <w:tcPr>
            <w:tcW w:w="9854" w:type="dxa"/>
            <w:gridSpan w:val="2"/>
          </w:tcPr>
          <w:p w14:paraId="519C740B" w14:textId="77777777" w:rsidR="00BC7BE5" w:rsidRDefault="00BC7BE5">
            <w:pPr>
              <w:jc w:val="center"/>
              <w:rPr>
                <w:sz w:val="28"/>
                <w:szCs w:val="28"/>
              </w:rPr>
            </w:pPr>
          </w:p>
          <w:p w14:paraId="7A1CB451" w14:textId="77777777" w:rsidR="00BC7BE5" w:rsidRDefault="00A1571C">
            <w:pPr>
              <w:jc w:val="center"/>
              <w:rPr>
                <w:sz w:val="28"/>
                <w:szCs w:val="28"/>
              </w:rPr>
            </w:pPr>
            <w:r>
              <w:rPr>
                <w:sz w:val="28"/>
                <w:szCs w:val="28"/>
              </w:rPr>
              <w:t>Sir Roger Manwood’s School</w:t>
            </w:r>
          </w:p>
          <w:p w14:paraId="3A3E7DF7" w14:textId="77777777" w:rsidR="00F904A5" w:rsidRDefault="00F904A5">
            <w:pPr>
              <w:jc w:val="center"/>
              <w:rPr>
                <w:sz w:val="28"/>
                <w:szCs w:val="28"/>
              </w:rPr>
            </w:pPr>
          </w:p>
          <w:p w14:paraId="0A732DFF" w14:textId="77777777" w:rsidR="00BC7BE5" w:rsidRDefault="00A1571C" w:rsidP="001F76EB">
            <w:pPr>
              <w:jc w:val="center"/>
              <w:rPr>
                <w:sz w:val="28"/>
                <w:szCs w:val="28"/>
              </w:rPr>
            </w:pPr>
            <w:r>
              <w:rPr>
                <w:sz w:val="28"/>
                <w:szCs w:val="28"/>
              </w:rPr>
              <w:t>Job Description</w:t>
            </w:r>
            <w:r w:rsidR="001F76EB">
              <w:rPr>
                <w:sz w:val="28"/>
                <w:szCs w:val="28"/>
              </w:rPr>
              <w:t xml:space="preserve"> for </w:t>
            </w:r>
            <w:r w:rsidR="007522B7">
              <w:rPr>
                <w:sz w:val="28"/>
                <w:szCs w:val="28"/>
              </w:rPr>
              <w:t>Design &amp; Technology Technician</w:t>
            </w:r>
          </w:p>
        </w:tc>
      </w:tr>
      <w:tr w:rsidR="00BC7BE5" w14:paraId="570498BB" w14:textId="77777777" w:rsidTr="00F904A5">
        <w:tc>
          <w:tcPr>
            <w:tcW w:w="2093" w:type="dxa"/>
          </w:tcPr>
          <w:p w14:paraId="5C27135E" w14:textId="77777777" w:rsidR="00BC7BE5" w:rsidRDefault="00A1571C">
            <w:pPr>
              <w:rPr>
                <w:szCs w:val="24"/>
              </w:rPr>
            </w:pPr>
            <w:r>
              <w:rPr>
                <w:szCs w:val="24"/>
              </w:rPr>
              <w:t>Summary of Job</w:t>
            </w:r>
          </w:p>
        </w:tc>
        <w:tc>
          <w:tcPr>
            <w:tcW w:w="7761" w:type="dxa"/>
          </w:tcPr>
          <w:p w14:paraId="621EEA04" w14:textId="77777777" w:rsidR="00BC7BE5" w:rsidRDefault="007522B7" w:rsidP="007522B7">
            <w:pPr>
              <w:rPr>
                <w:szCs w:val="24"/>
              </w:rPr>
            </w:pPr>
            <w:r>
              <w:rPr>
                <w:szCs w:val="24"/>
              </w:rPr>
              <w:t xml:space="preserve">To assist with the smooth running of the department, facilitating safe practical sessions with regard to workshop environment, machinery and materials. To help teachers and students with the aim of improving the learning experience.  With regard to health &amp; safety, to check and ensure maintenance </w:t>
            </w:r>
          </w:p>
        </w:tc>
      </w:tr>
      <w:tr w:rsidR="00BC7BE5" w14:paraId="4DB74DF9" w14:textId="77777777" w:rsidTr="00F904A5">
        <w:tc>
          <w:tcPr>
            <w:tcW w:w="2093" w:type="dxa"/>
          </w:tcPr>
          <w:p w14:paraId="666432BF" w14:textId="77777777" w:rsidR="00BC7BE5" w:rsidRDefault="00A1571C">
            <w:pPr>
              <w:rPr>
                <w:szCs w:val="24"/>
              </w:rPr>
            </w:pPr>
            <w:r>
              <w:rPr>
                <w:szCs w:val="24"/>
              </w:rPr>
              <w:t xml:space="preserve">Salary  </w:t>
            </w:r>
          </w:p>
        </w:tc>
        <w:tc>
          <w:tcPr>
            <w:tcW w:w="7761" w:type="dxa"/>
          </w:tcPr>
          <w:p w14:paraId="2CFBAA0C" w14:textId="77777777" w:rsidR="00BC7BE5" w:rsidRDefault="007522B7">
            <w:pPr>
              <w:rPr>
                <w:szCs w:val="24"/>
              </w:rPr>
            </w:pPr>
            <w:r>
              <w:rPr>
                <w:szCs w:val="24"/>
              </w:rPr>
              <w:t>Kent Range 4-5</w:t>
            </w:r>
          </w:p>
        </w:tc>
      </w:tr>
      <w:tr w:rsidR="00BC7BE5" w14:paraId="67DD75A0" w14:textId="77777777" w:rsidTr="00F904A5">
        <w:tc>
          <w:tcPr>
            <w:tcW w:w="2093" w:type="dxa"/>
          </w:tcPr>
          <w:p w14:paraId="0C372B77" w14:textId="77777777" w:rsidR="00BC7BE5" w:rsidRDefault="00A1571C">
            <w:pPr>
              <w:rPr>
                <w:szCs w:val="24"/>
              </w:rPr>
            </w:pPr>
            <w:r>
              <w:rPr>
                <w:szCs w:val="24"/>
              </w:rPr>
              <w:t>Working Time</w:t>
            </w:r>
          </w:p>
        </w:tc>
        <w:tc>
          <w:tcPr>
            <w:tcW w:w="7761" w:type="dxa"/>
          </w:tcPr>
          <w:p w14:paraId="3B8B3E2F" w14:textId="77777777" w:rsidR="00BC7BE5" w:rsidRDefault="00C87F1F" w:rsidP="007A4D8B">
            <w:pPr>
              <w:rPr>
                <w:szCs w:val="24"/>
              </w:rPr>
            </w:pPr>
            <w:r>
              <w:rPr>
                <w:szCs w:val="24"/>
              </w:rPr>
              <w:t>20</w:t>
            </w:r>
            <w:r w:rsidR="007522B7">
              <w:rPr>
                <w:szCs w:val="24"/>
              </w:rPr>
              <w:t xml:space="preserve"> </w:t>
            </w:r>
            <w:r w:rsidR="007A4D8B">
              <w:rPr>
                <w:szCs w:val="24"/>
              </w:rPr>
              <w:t>hours per week</w:t>
            </w:r>
            <w:r>
              <w:rPr>
                <w:szCs w:val="24"/>
              </w:rPr>
              <w:t xml:space="preserve"> (4 hours per day) </w:t>
            </w:r>
            <w:r w:rsidR="007522B7">
              <w:rPr>
                <w:szCs w:val="24"/>
              </w:rPr>
              <w:t>39 weeks per year</w:t>
            </w:r>
          </w:p>
        </w:tc>
      </w:tr>
      <w:tr w:rsidR="00BC7BE5" w14:paraId="4785EF2A" w14:textId="77777777" w:rsidTr="00F904A5">
        <w:tc>
          <w:tcPr>
            <w:tcW w:w="2093" w:type="dxa"/>
          </w:tcPr>
          <w:p w14:paraId="35F67230" w14:textId="77777777" w:rsidR="00BC7BE5" w:rsidRDefault="00A1571C">
            <w:pPr>
              <w:rPr>
                <w:szCs w:val="24"/>
              </w:rPr>
            </w:pPr>
            <w:r>
              <w:rPr>
                <w:szCs w:val="24"/>
              </w:rPr>
              <w:t>DBS</w:t>
            </w:r>
          </w:p>
        </w:tc>
        <w:tc>
          <w:tcPr>
            <w:tcW w:w="7761" w:type="dxa"/>
          </w:tcPr>
          <w:p w14:paraId="4A8766F7" w14:textId="77777777" w:rsidR="00BC7BE5" w:rsidRDefault="00A1571C">
            <w:pPr>
              <w:rPr>
                <w:szCs w:val="24"/>
              </w:rPr>
            </w:pPr>
            <w:r>
              <w:rPr>
                <w:szCs w:val="24"/>
              </w:rPr>
              <w:t>Enhanced with list check.</w:t>
            </w:r>
          </w:p>
        </w:tc>
      </w:tr>
      <w:tr w:rsidR="00BC7BE5" w14:paraId="7B79EF42" w14:textId="77777777" w:rsidTr="00F904A5">
        <w:tc>
          <w:tcPr>
            <w:tcW w:w="2093" w:type="dxa"/>
          </w:tcPr>
          <w:p w14:paraId="78350B80" w14:textId="77777777" w:rsidR="00BC7BE5" w:rsidRDefault="00A1571C">
            <w:pPr>
              <w:rPr>
                <w:szCs w:val="24"/>
              </w:rPr>
            </w:pPr>
            <w:r>
              <w:rPr>
                <w:szCs w:val="24"/>
              </w:rPr>
              <w:t xml:space="preserve">Date  </w:t>
            </w:r>
          </w:p>
        </w:tc>
        <w:tc>
          <w:tcPr>
            <w:tcW w:w="7761" w:type="dxa"/>
          </w:tcPr>
          <w:p w14:paraId="26072743" w14:textId="31427865" w:rsidR="00BC7BE5" w:rsidRDefault="00BC7BE5">
            <w:pPr>
              <w:rPr>
                <w:szCs w:val="24"/>
              </w:rPr>
            </w:pPr>
          </w:p>
        </w:tc>
      </w:tr>
      <w:tr w:rsidR="00BC7BE5" w14:paraId="0E0C60C0" w14:textId="77777777" w:rsidTr="00BB72D6">
        <w:trPr>
          <w:trHeight w:val="1552"/>
        </w:trPr>
        <w:tc>
          <w:tcPr>
            <w:tcW w:w="9854" w:type="dxa"/>
            <w:gridSpan w:val="2"/>
          </w:tcPr>
          <w:p w14:paraId="0FDCA07B" w14:textId="77777777" w:rsidR="00BC7BE5" w:rsidRDefault="00F904A5" w:rsidP="00B21DFB">
            <w:pPr>
              <w:jc w:val="center"/>
              <w:rPr>
                <w:b/>
                <w:szCs w:val="24"/>
              </w:rPr>
            </w:pPr>
            <w:r w:rsidRPr="00F904A5">
              <w:rPr>
                <w:b/>
                <w:szCs w:val="24"/>
              </w:rPr>
              <w:t>O</w:t>
            </w:r>
            <w:r w:rsidR="00A1571C" w:rsidRPr="00F904A5">
              <w:rPr>
                <w:b/>
                <w:szCs w:val="24"/>
              </w:rPr>
              <w:t>utline of main resp</w:t>
            </w:r>
            <w:r w:rsidRPr="00F904A5">
              <w:rPr>
                <w:b/>
                <w:szCs w:val="24"/>
              </w:rPr>
              <w:t>onsibilities, purpose and tasks</w:t>
            </w:r>
          </w:p>
          <w:p w14:paraId="1E053892" w14:textId="77777777" w:rsidR="00B21DFB" w:rsidRPr="00B21DFB" w:rsidRDefault="00B21DFB" w:rsidP="00B21DFB">
            <w:pPr>
              <w:jc w:val="center"/>
              <w:rPr>
                <w:b/>
                <w:szCs w:val="24"/>
              </w:rPr>
            </w:pPr>
          </w:p>
          <w:p w14:paraId="4958011F" w14:textId="77777777" w:rsidR="00755FCD" w:rsidRDefault="007522B7" w:rsidP="007522B7">
            <w:pPr>
              <w:pStyle w:val="ListParagraph"/>
              <w:numPr>
                <w:ilvl w:val="0"/>
                <w:numId w:val="18"/>
              </w:numPr>
              <w:rPr>
                <w:szCs w:val="24"/>
              </w:rPr>
            </w:pPr>
            <w:r w:rsidRPr="007522B7">
              <w:rPr>
                <w:szCs w:val="24"/>
              </w:rPr>
              <w:t xml:space="preserve">To </w:t>
            </w:r>
            <w:r>
              <w:rPr>
                <w:szCs w:val="24"/>
              </w:rPr>
              <w:t>provide a comprehensive technical service to teaching staff in the department, and assist where needed in practical lessons</w:t>
            </w:r>
          </w:p>
          <w:p w14:paraId="502FD20F" w14:textId="77777777" w:rsidR="007522B7" w:rsidRDefault="007522B7" w:rsidP="007522B7">
            <w:pPr>
              <w:pStyle w:val="ListParagraph"/>
              <w:numPr>
                <w:ilvl w:val="0"/>
                <w:numId w:val="18"/>
              </w:numPr>
              <w:rPr>
                <w:szCs w:val="24"/>
              </w:rPr>
            </w:pPr>
            <w:r>
              <w:rPr>
                <w:szCs w:val="24"/>
              </w:rPr>
              <w:t>To source and prepare materials for lessons and projects</w:t>
            </w:r>
          </w:p>
          <w:p w14:paraId="559A7472" w14:textId="77777777" w:rsidR="007522B7" w:rsidRDefault="007522B7" w:rsidP="007522B7">
            <w:pPr>
              <w:pStyle w:val="ListParagraph"/>
              <w:numPr>
                <w:ilvl w:val="0"/>
                <w:numId w:val="18"/>
              </w:numPr>
              <w:rPr>
                <w:szCs w:val="24"/>
              </w:rPr>
            </w:pPr>
            <w:r>
              <w:rPr>
                <w:szCs w:val="24"/>
              </w:rPr>
              <w:t>To prepare equipment and teaching areas for practical lessons</w:t>
            </w:r>
          </w:p>
          <w:p w14:paraId="217221F1" w14:textId="77777777" w:rsidR="007522B7" w:rsidRDefault="007522B7" w:rsidP="007522B7">
            <w:pPr>
              <w:pStyle w:val="ListParagraph"/>
              <w:numPr>
                <w:ilvl w:val="0"/>
                <w:numId w:val="18"/>
              </w:numPr>
              <w:rPr>
                <w:szCs w:val="24"/>
              </w:rPr>
            </w:pPr>
            <w:r>
              <w:rPr>
                <w:szCs w:val="24"/>
              </w:rPr>
              <w:t>To order materials and consumables on request, with an eye to the budget</w:t>
            </w:r>
          </w:p>
          <w:p w14:paraId="328CDCF0" w14:textId="77777777" w:rsidR="007522B7" w:rsidRDefault="007522B7" w:rsidP="007522B7">
            <w:pPr>
              <w:pStyle w:val="ListParagraph"/>
              <w:numPr>
                <w:ilvl w:val="0"/>
                <w:numId w:val="18"/>
              </w:numPr>
              <w:rPr>
                <w:szCs w:val="24"/>
              </w:rPr>
            </w:pPr>
            <w:r>
              <w:rPr>
                <w:szCs w:val="24"/>
              </w:rPr>
              <w:t>To ensure the safety of machinery within the workshop environment, undertaking and/or arranging maintenance and safety</w:t>
            </w:r>
            <w:r w:rsidR="00620CE9">
              <w:rPr>
                <w:szCs w:val="24"/>
              </w:rPr>
              <w:t xml:space="preserve"> checks, and maintaining records</w:t>
            </w:r>
          </w:p>
          <w:p w14:paraId="6104BA7A" w14:textId="77777777" w:rsidR="00620CE9" w:rsidRDefault="00620CE9" w:rsidP="007522B7">
            <w:pPr>
              <w:pStyle w:val="ListParagraph"/>
              <w:numPr>
                <w:ilvl w:val="0"/>
                <w:numId w:val="18"/>
              </w:numPr>
              <w:rPr>
                <w:szCs w:val="24"/>
              </w:rPr>
            </w:pPr>
            <w:r>
              <w:rPr>
                <w:szCs w:val="24"/>
              </w:rPr>
              <w:t>To assist with specialist equipment</w:t>
            </w:r>
          </w:p>
          <w:p w14:paraId="0D72CB9E" w14:textId="77777777" w:rsidR="00620CE9" w:rsidRDefault="00620CE9" w:rsidP="007522B7">
            <w:pPr>
              <w:pStyle w:val="ListParagraph"/>
              <w:numPr>
                <w:ilvl w:val="0"/>
                <w:numId w:val="18"/>
              </w:numPr>
              <w:rPr>
                <w:szCs w:val="24"/>
              </w:rPr>
            </w:pPr>
            <w:r>
              <w:rPr>
                <w:szCs w:val="24"/>
              </w:rPr>
              <w:t>To maintain and update a sound understanding of relevant health &amp; safety, and ensure the department is a safe environment for learning</w:t>
            </w:r>
          </w:p>
          <w:p w14:paraId="07FA1217" w14:textId="77777777" w:rsidR="00620CE9" w:rsidRDefault="00620CE9" w:rsidP="007522B7">
            <w:pPr>
              <w:pStyle w:val="ListParagraph"/>
              <w:numPr>
                <w:ilvl w:val="0"/>
                <w:numId w:val="18"/>
              </w:numPr>
              <w:rPr>
                <w:szCs w:val="24"/>
              </w:rPr>
            </w:pPr>
            <w:r>
              <w:rPr>
                <w:szCs w:val="24"/>
              </w:rPr>
              <w:t>To support teachers in practical lessons</w:t>
            </w:r>
          </w:p>
          <w:p w14:paraId="1F94BDD8" w14:textId="77777777" w:rsidR="00620CE9" w:rsidRDefault="00620CE9" w:rsidP="007522B7">
            <w:pPr>
              <w:pStyle w:val="ListParagraph"/>
              <w:numPr>
                <w:ilvl w:val="0"/>
                <w:numId w:val="18"/>
              </w:numPr>
              <w:rPr>
                <w:szCs w:val="24"/>
              </w:rPr>
            </w:pPr>
            <w:r>
              <w:rPr>
                <w:szCs w:val="24"/>
              </w:rPr>
              <w:t>To help students get the most out of learning experiences</w:t>
            </w:r>
          </w:p>
          <w:p w14:paraId="2843D7DE" w14:textId="77777777" w:rsidR="00620CE9" w:rsidRDefault="00620CE9" w:rsidP="007522B7">
            <w:pPr>
              <w:pStyle w:val="ListParagraph"/>
              <w:numPr>
                <w:ilvl w:val="0"/>
                <w:numId w:val="18"/>
              </w:numPr>
              <w:rPr>
                <w:szCs w:val="24"/>
              </w:rPr>
            </w:pPr>
            <w:r>
              <w:rPr>
                <w:szCs w:val="24"/>
              </w:rPr>
              <w:t>To carry out administration and other functions related to the smooth running of the department</w:t>
            </w:r>
          </w:p>
          <w:p w14:paraId="4DBD35AA" w14:textId="77777777" w:rsidR="00620CE9" w:rsidRDefault="00620CE9" w:rsidP="00620CE9">
            <w:pPr>
              <w:pStyle w:val="ListParagraph"/>
              <w:numPr>
                <w:ilvl w:val="0"/>
                <w:numId w:val="18"/>
              </w:numPr>
              <w:rPr>
                <w:szCs w:val="24"/>
              </w:rPr>
            </w:pPr>
            <w:r>
              <w:rPr>
                <w:szCs w:val="24"/>
              </w:rPr>
              <w:t>To attend and participate in open evenings and other events as required</w:t>
            </w:r>
          </w:p>
          <w:p w14:paraId="6EC0A8AD" w14:textId="77777777" w:rsidR="00620CE9" w:rsidRDefault="00620CE9" w:rsidP="00620CE9">
            <w:pPr>
              <w:pStyle w:val="ListParagraph"/>
              <w:numPr>
                <w:ilvl w:val="0"/>
                <w:numId w:val="18"/>
              </w:numPr>
              <w:rPr>
                <w:szCs w:val="24"/>
              </w:rPr>
            </w:pPr>
            <w:r>
              <w:rPr>
                <w:szCs w:val="24"/>
              </w:rPr>
              <w:t xml:space="preserve">To </w:t>
            </w:r>
            <w:r w:rsidR="005E57D3">
              <w:rPr>
                <w:szCs w:val="24"/>
              </w:rPr>
              <w:t xml:space="preserve">take an active role in </w:t>
            </w:r>
            <w:r>
              <w:rPr>
                <w:szCs w:val="24"/>
              </w:rPr>
              <w:t>first aid when needed (training can be provided)</w:t>
            </w:r>
          </w:p>
          <w:p w14:paraId="7013E098" w14:textId="77777777" w:rsidR="002761D8" w:rsidRDefault="002761D8" w:rsidP="00620CE9">
            <w:pPr>
              <w:pStyle w:val="ListParagraph"/>
              <w:numPr>
                <w:ilvl w:val="0"/>
                <w:numId w:val="18"/>
              </w:numPr>
              <w:rPr>
                <w:szCs w:val="24"/>
              </w:rPr>
            </w:pPr>
            <w:r>
              <w:rPr>
                <w:szCs w:val="24"/>
              </w:rPr>
              <w:t>To assist other aspects of the School where the skills of the Technician may be of benefit</w:t>
            </w:r>
          </w:p>
          <w:p w14:paraId="459C08DA" w14:textId="77777777" w:rsidR="00620CE9" w:rsidRPr="00620CE9" w:rsidRDefault="00620CE9" w:rsidP="00620CE9">
            <w:pPr>
              <w:pStyle w:val="ListParagraph"/>
              <w:numPr>
                <w:ilvl w:val="0"/>
                <w:numId w:val="18"/>
              </w:numPr>
              <w:rPr>
                <w:szCs w:val="24"/>
              </w:rPr>
            </w:pPr>
            <w:r>
              <w:rPr>
                <w:szCs w:val="24"/>
              </w:rPr>
              <w:t>To carry out other duties as may reasonably be assigned to you by the Headteacher, School Business Manager or Head of Department</w:t>
            </w:r>
          </w:p>
        </w:tc>
      </w:tr>
    </w:tbl>
    <w:p w14:paraId="0BE85928" w14:textId="77777777" w:rsidR="00620CE9" w:rsidRDefault="00620CE9" w:rsidP="00AB1C17">
      <w:pPr>
        <w:rPr>
          <w:sz w:val="22"/>
          <w:u w:val="single"/>
        </w:rPr>
      </w:pPr>
    </w:p>
    <w:p w14:paraId="6BB0F7DE" w14:textId="77777777" w:rsidR="00620CE9" w:rsidRDefault="00620CE9">
      <w:pPr>
        <w:rPr>
          <w:sz w:val="22"/>
          <w:u w:val="single"/>
        </w:rPr>
      </w:pPr>
      <w:r>
        <w:rPr>
          <w:sz w:val="22"/>
          <w:u w:val="single"/>
        </w:rPr>
        <w:br w:type="page"/>
      </w:r>
    </w:p>
    <w:p w14:paraId="7F220385" w14:textId="77777777" w:rsidR="00BC7BE5" w:rsidRDefault="00BC7BE5" w:rsidP="00AB1C17">
      <w:pPr>
        <w:rPr>
          <w:sz w:val="22"/>
          <w:u w:val="single"/>
        </w:rPr>
      </w:pPr>
    </w:p>
    <w:tbl>
      <w:tblPr>
        <w:tblStyle w:val="TableGrid"/>
        <w:tblW w:w="10491" w:type="dxa"/>
        <w:tblInd w:w="-318" w:type="dxa"/>
        <w:tblLook w:val="04A0" w:firstRow="1" w:lastRow="0" w:firstColumn="1" w:lastColumn="0" w:noHBand="0" w:noVBand="1"/>
      </w:tblPr>
      <w:tblGrid>
        <w:gridCol w:w="5246"/>
        <w:gridCol w:w="5245"/>
      </w:tblGrid>
      <w:tr w:rsidR="00DF5B09" w14:paraId="028AA5C2" w14:textId="77777777" w:rsidTr="002D4AA1">
        <w:tc>
          <w:tcPr>
            <w:tcW w:w="10491" w:type="dxa"/>
            <w:gridSpan w:val="2"/>
          </w:tcPr>
          <w:p w14:paraId="56EDF987" w14:textId="77777777" w:rsidR="00DF5B09" w:rsidRPr="00FD008C" w:rsidRDefault="00DF5B09" w:rsidP="002D4AA1">
            <w:pPr>
              <w:jc w:val="center"/>
              <w:rPr>
                <w:szCs w:val="24"/>
              </w:rPr>
            </w:pPr>
            <w:r w:rsidRPr="00FD008C">
              <w:rPr>
                <w:b/>
                <w:szCs w:val="24"/>
              </w:rPr>
              <w:t>Person Specification</w:t>
            </w:r>
          </w:p>
        </w:tc>
      </w:tr>
      <w:tr w:rsidR="00DF5B09" w14:paraId="26C51F73" w14:textId="77777777" w:rsidTr="002D4AA1">
        <w:tc>
          <w:tcPr>
            <w:tcW w:w="5246" w:type="dxa"/>
          </w:tcPr>
          <w:p w14:paraId="1C05C4AB" w14:textId="77777777" w:rsidR="00DF5B09" w:rsidRDefault="00DF5B09" w:rsidP="002D4AA1">
            <w:pPr>
              <w:jc w:val="center"/>
              <w:rPr>
                <w:sz w:val="22"/>
                <w:u w:val="single"/>
              </w:rPr>
            </w:pPr>
            <w:r>
              <w:rPr>
                <w:sz w:val="22"/>
                <w:u w:val="single"/>
              </w:rPr>
              <w:t>Essential Qualities</w:t>
            </w:r>
          </w:p>
        </w:tc>
        <w:tc>
          <w:tcPr>
            <w:tcW w:w="5245" w:type="dxa"/>
          </w:tcPr>
          <w:p w14:paraId="245688A6" w14:textId="77777777" w:rsidR="00DF5B09" w:rsidRDefault="00DF5B09" w:rsidP="002D4AA1">
            <w:pPr>
              <w:jc w:val="center"/>
              <w:rPr>
                <w:sz w:val="22"/>
                <w:u w:val="single"/>
              </w:rPr>
            </w:pPr>
            <w:r>
              <w:rPr>
                <w:sz w:val="22"/>
                <w:u w:val="single"/>
              </w:rPr>
              <w:t>Desirable Qualities</w:t>
            </w:r>
          </w:p>
        </w:tc>
      </w:tr>
      <w:tr w:rsidR="00DF5B09" w14:paraId="0185C8DD" w14:textId="77777777" w:rsidTr="002D4AA1">
        <w:tc>
          <w:tcPr>
            <w:tcW w:w="10491" w:type="dxa"/>
            <w:gridSpan w:val="2"/>
          </w:tcPr>
          <w:p w14:paraId="73543BC4" w14:textId="77777777" w:rsidR="00DF5B09" w:rsidRDefault="00DF5B09" w:rsidP="002D4AA1">
            <w:pPr>
              <w:rPr>
                <w:sz w:val="22"/>
              </w:rPr>
            </w:pPr>
            <w:r>
              <w:rPr>
                <w:sz w:val="22"/>
              </w:rPr>
              <w:t>Educational Qualifications</w:t>
            </w:r>
          </w:p>
        </w:tc>
      </w:tr>
      <w:tr w:rsidR="00DF5B09" w14:paraId="1024C6C2" w14:textId="77777777" w:rsidTr="002D4AA1">
        <w:tc>
          <w:tcPr>
            <w:tcW w:w="5246" w:type="dxa"/>
          </w:tcPr>
          <w:p w14:paraId="0477871A" w14:textId="77777777" w:rsidR="00DF5B09" w:rsidRPr="00620CE9" w:rsidRDefault="00DF5B09" w:rsidP="00620CE9">
            <w:pPr>
              <w:rPr>
                <w:sz w:val="22"/>
              </w:rPr>
            </w:pPr>
          </w:p>
        </w:tc>
        <w:tc>
          <w:tcPr>
            <w:tcW w:w="5245" w:type="dxa"/>
          </w:tcPr>
          <w:p w14:paraId="7886A87D" w14:textId="77777777" w:rsidR="00DF5B09" w:rsidRDefault="00620CE9" w:rsidP="00620CE9">
            <w:pPr>
              <w:pStyle w:val="ListParagraph"/>
              <w:numPr>
                <w:ilvl w:val="0"/>
                <w:numId w:val="16"/>
              </w:numPr>
              <w:rPr>
                <w:sz w:val="22"/>
              </w:rPr>
            </w:pPr>
            <w:r>
              <w:rPr>
                <w:sz w:val="22"/>
              </w:rPr>
              <w:t>5 GCSEs (or equivalent) at grade C or above, including Maths and English</w:t>
            </w:r>
          </w:p>
          <w:p w14:paraId="60FACA03" w14:textId="77777777" w:rsidR="005E57D3" w:rsidRPr="0035586E" w:rsidRDefault="005E57D3" w:rsidP="00620CE9">
            <w:pPr>
              <w:pStyle w:val="ListParagraph"/>
              <w:numPr>
                <w:ilvl w:val="0"/>
                <w:numId w:val="16"/>
              </w:numPr>
              <w:rPr>
                <w:sz w:val="22"/>
              </w:rPr>
            </w:pPr>
            <w:r>
              <w:rPr>
                <w:sz w:val="22"/>
              </w:rPr>
              <w:t>A relevant and up-to-date first aid qualification</w:t>
            </w:r>
          </w:p>
        </w:tc>
      </w:tr>
      <w:tr w:rsidR="00DF5B09" w14:paraId="3CD124F9" w14:textId="77777777" w:rsidTr="002D4AA1">
        <w:tc>
          <w:tcPr>
            <w:tcW w:w="10491" w:type="dxa"/>
            <w:gridSpan w:val="2"/>
          </w:tcPr>
          <w:p w14:paraId="6DE9C901" w14:textId="77777777" w:rsidR="00DF5B09" w:rsidRDefault="00DF5B09" w:rsidP="002D4AA1">
            <w:pPr>
              <w:rPr>
                <w:sz w:val="22"/>
              </w:rPr>
            </w:pPr>
            <w:r>
              <w:rPr>
                <w:sz w:val="22"/>
              </w:rPr>
              <w:t>Skills, abilities and experience</w:t>
            </w:r>
          </w:p>
        </w:tc>
      </w:tr>
      <w:tr w:rsidR="00DF5B09" w14:paraId="58AAA784" w14:textId="77777777" w:rsidTr="002D4AA1">
        <w:tc>
          <w:tcPr>
            <w:tcW w:w="5246" w:type="dxa"/>
          </w:tcPr>
          <w:p w14:paraId="3E8436CE" w14:textId="77777777" w:rsidR="00620CE9" w:rsidRDefault="00DF5B09" w:rsidP="00620CE9">
            <w:pPr>
              <w:pStyle w:val="ListParagraph"/>
              <w:numPr>
                <w:ilvl w:val="0"/>
                <w:numId w:val="11"/>
              </w:numPr>
              <w:rPr>
                <w:sz w:val="22"/>
              </w:rPr>
            </w:pPr>
            <w:r>
              <w:rPr>
                <w:sz w:val="22"/>
              </w:rPr>
              <w:t xml:space="preserve">Demonstrable experience </w:t>
            </w:r>
            <w:r w:rsidR="00620CE9">
              <w:rPr>
                <w:sz w:val="22"/>
              </w:rPr>
              <w:t xml:space="preserve">in a technician or </w:t>
            </w:r>
            <w:r w:rsidR="002761D8">
              <w:rPr>
                <w:sz w:val="22"/>
              </w:rPr>
              <w:t>relevant engineering</w:t>
            </w:r>
            <w:r w:rsidR="00620CE9">
              <w:rPr>
                <w:sz w:val="22"/>
              </w:rPr>
              <w:t xml:space="preserve"> role</w:t>
            </w:r>
          </w:p>
          <w:p w14:paraId="71374836" w14:textId="77777777" w:rsidR="00DF5B09" w:rsidRPr="00620CE9" w:rsidRDefault="00DF5B09" w:rsidP="00620CE9">
            <w:pPr>
              <w:pStyle w:val="ListParagraph"/>
              <w:numPr>
                <w:ilvl w:val="0"/>
                <w:numId w:val="11"/>
              </w:numPr>
              <w:rPr>
                <w:sz w:val="22"/>
              </w:rPr>
            </w:pPr>
            <w:r w:rsidRPr="00620CE9">
              <w:rPr>
                <w:sz w:val="22"/>
              </w:rPr>
              <w:t>The ability to offer a high level of professional support</w:t>
            </w:r>
          </w:p>
          <w:p w14:paraId="70DA357A" w14:textId="77777777" w:rsidR="00DF5B09" w:rsidRDefault="00620CE9" w:rsidP="002D4AA1">
            <w:pPr>
              <w:pStyle w:val="ListParagraph"/>
              <w:numPr>
                <w:ilvl w:val="0"/>
                <w:numId w:val="11"/>
              </w:numPr>
              <w:rPr>
                <w:sz w:val="22"/>
              </w:rPr>
            </w:pPr>
            <w:r>
              <w:rPr>
                <w:sz w:val="22"/>
              </w:rPr>
              <w:t>Good communication skills</w:t>
            </w:r>
          </w:p>
          <w:p w14:paraId="7E427EE1" w14:textId="77777777" w:rsidR="00DF5B09" w:rsidRDefault="00DF5B09" w:rsidP="002D4AA1">
            <w:pPr>
              <w:pStyle w:val="ListParagraph"/>
              <w:numPr>
                <w:ilvl w:val="0"/>
                <w:numId w:val="11"/>
              </w:numPr>
              <w:rPr>
                <w:sz w:val="22"/>
              </w:rPr>
            </w:pPr>
            <w:r>
              <w:rPr>
                <w:sz w:val="22"/>
              </w:rPr>
              <w:t>Excellent organisational skills</w:t>
            </w:r>
          </w:p>
          <w:p w14:paraId="580A7DCA" w14:textId="77777777" w:rsidR="00DF5B09" w:rsidRDefault="00DF5B09" w:rsidP="002D4AA1">
            <w:pPr>
              <w:pStyle w:val="ListParagraph"/>
              <w:numPr>
                <w:ilvl w:val="0"/>
                <w:numId w:val="11"/>
              </w:numPr>
              <w:rPr>
                <w:sz w:val="22"/>
              </w:rPr>
            </w:pPr>
            <w:r>
              <w:rPr>
                <w:sz w:val="22"/>
              </w:rPr>
              <w:t>Flexibility and the ability to work calmly and quickly under pressure</w:t>
            </w:r>
          </w:p>
          <w:p w14:paraId="2588988F" w14:textId="77777777" w:rsidR="00DF5B09" w:rsidRDefault="00DF5B09" w:rsidP="002D4AA1">
            <w:pPr>
              <w:pStyle w:val="ListParagraph"/>
              <w:numPr>
                <w:ilvl w:val="0"/>
                <w:numId w:val="11"/>
              </w:numPr>
              <w:rPr>
                <w:sz w:val="22"/>
              </w:rPr>
            </w:pPr>
            <w:r>
              <w:rPr>
                <w:sz w:val="22"/>
              </w:rPr>
              <w:t>Resourcefulness and the ability to multitask and prioritise.</w:t>
            </w:r>
          </w:p>
          <w:p w14:paraId="04516831" w14:textId="77777777" w:rsidR="00DF5B09" w:rsidRPr="00B21DFB" w:rsidRDefault="00DF5B09" w:rsidP="002D4AA1">
            <w:pPr>
              <w:pStyle w:val="ListParagraph"/>
              <w:numPr>
                <w:ilvl w:val="0"/>
                <w:numId w:val="11"/>
              </w:numPr>
              <w:rPr>
                <w:sz w:val="22"/>
              </w:rPr>
            </w:pPr>
            <w:r>
              <w:rPr>
                <w:sz w:val="22"/>
              </w:rPr>
              <w:t>Ability to work well as part of a team and also autonomously.</w:t>
            </w:r>
          </w:p>
        </w:tc>
        <w:tc>
          <w:tcPr>
            <w:tcW w:w="5245" w:type="dxa"/>
          </w:tcPr>
          <w:p w14:paraId="4216C2CB" w14:textId="77777777" w:rsidR="00DF5B09" w:rsidRDefault="00DF5B09" w:rsidP="002D4AA1">
            <w:pPr>
              <w:pStyle w:val="ListParagraph"/>
              <w:numPr>
                <w:ilvl w:val="0"/>
                <w:numId w:val="11"/>
              </w:numPr>
              <w:rPr>
                <w:sz w:val="22"/>
              </w:rPr>
            </w:pPr>
            <w:r>
              <w:rPr>
                <w:sz w:val="22"/>
              </w:rPr>
              <w:t xml:space="preserve">Previous experience as </w:t>
            </w:r>
            <w:r w:rsidR="00620CE9">
              <w:rPr>
                <w:sz w:val="22"/>
              </w:rPr>
              <w:t>DT technician</w:t>
            </w:r>
          </w:p>
          <w:p w14:paraId="7E3BB8EA" w14:textId="77777777" w:rsidR="002761D8" w:rsidRDefault="002761D8" w:rsidP="002D4AA1">
            <w:pPr>
              <w:pStyle w:val="ListParagraph"/>
              <w:numPr>
                <w:ilvl w:val="0"/>
                <w:numId w:val="11"/>
              </w:numPr>
              <w:rPr>
                <w:sz w:val="22"/>
              </w:rPr>
            </w:pPr>
            <w:r>
              <w:rPr>
                <w:sz w:val="22"/>
              </w:rPr>
              <w:t>A background in engineering</w:t>
            </w:r>
          </w:p>
          <w:p w14:paraId="5431DAAC" w14:textId="77777777" w:rsidR="00DF5B09" w:rsidRDefault="00DF5B09" w:rsidP="002D4AA1">
            <w:pPr>
              <w:pStyle w:val="ListParagraph"/>
              <w:numPr>
                <w:ilvl w:val="0"/>
                <w:numId w:val="11"/>
              </w:numPr>
              <w:rPr>
                <w:sz w:val="22"/>
              </w:rPr>
            </w:pPr>
            <w:r>
              <w:rPr>
                <w:sz w:val="22"/>
              </w:rPr>
              <w:t>A commitment to and clear understanding of health and safety</w:t>
            </w:r>
          </w:p>
          <w:p w14:paraId="179EE775" w14:textId="77777777" w:rsidR="005E57D3" w:rsidRDefault="005E57D3" w:rsidP="002D4AA1">
            <w:pPr>
              <w:pStyle w:val="ListParagraph"/>
              <w:numPr>
                <w:ilvl w:val="0"/>
                <w:numId w:val="11"/>
              </w:numPr>
              <w:rPr>
                <w:sz w:val="22"/>
              </w:rPr>
            </w:pPr>
            <w:r>
              <w:rPr>
                <w:sz w:val="22"/>
              </w:rPr>
              <w:t>Experience of first aid</w:t>
            </w:r>
          </w:p>
          <w:p w14:paraId="4622275B" w14:textId="77777777" w:rsidR="00DF5B09" w:rsidRDefault="00DF5B09" w:rsidP="002D4AA1">
            <w:pPr>
              <w:pStyle w:val="ListParagraph"/>
              <w:numPr>
                <w:ilvl w:val="0"/>
                <w:numId w:val="11"/>
              </w:numPr>
              <w:rPr>
                <w:sz w:val="22"/>
              </w:rPr>
            </w:pPr>
            <w:r>
              <w:rPr>
                <w:sz w:val="22"/>
              </w:rPr>
              <w:t>Experience of working in an educational environment</w:t>
            </w:r>
          </w:p>
          <w:p w14:paraId="274C9C36" w14:textId="77777777" w:rsidR="00DF5B09" w:rsidRDefault="00DF5B09" w:rsidP="002D4AA1">
            <w:pPr>
              <w:pStyle w:val="ListParagraph"/>
              <w:numPr>
                <w:ilvl w:val="0"/>
                <w:numId w:val="11"/>
              </w:numPr>
              <w:rPr>
                <w:sz w:val="22"/>
              </w:rPr>
            </w:pPr>
            <w:r>
              <w:rPr>
                <w:sz w:val="22"/>
              </w:rPr>
              <w:t>Experience of working with teachers and teenage children</w:t>
            </w:r>
          </w:p>
          <w:p w14:paraId="41118867" w14:textId="77777777" w:rsidR="00DF5B09" w:rsidRPr="00FD008C" w:rsidRDefault="00DF5B09" w:rsidP="002D4AA1">
            <w:pPr>
              <w:pStyle w:val="ListParagraph"/>
              <w:numPr>
                <w:ilvl w:val="0"/>
                <w:numId w:val="11"/>
              </w:numPr>
              <w:rPr>
                <w:sz w:val="22"/>
              </w:rPr>
            </w:pPr>
            <w:r>
              <w:rPr>
                <w:sz w:val="22"/>
              </w:rPr>
              <w:t>A commitment to personal and professional development</w:t>
            </w:r>
          </w:p>
        </w:tc>
      </w:tr>
      <w:tr w:rsidR="00DF5B09" w14:paraId="0333ADE9" w14:textId="77777777" w:rsidTr="002D4AA1">
        <w:tc>
          <w:tcPr>
            <w:tcW w:w="10491" w:type="dxa"/>
            <w:gridSpan w:val="2"/>
          </w:tcPr>
          <w:p w14:paraId="25E95376" w14:textId="77777777" w:rsidR="00DF5B09" w:rsidRDefault="00DF5B09" w:rsidP="002D4AA1">
            <w:pPr>
              <w:rPr>
                <w:sz w:val="22"/>
              </w:rPr>
            </w:pPr>
            <w:r>
              <w:rPr>
                <w:sz w:val="22"/>
              </w:rPr>
              <w:t>Personal Qualities</w:t>
            </w:r>
          </w:p>
        </w:tc>
      </w:tr>
      <w:tr w:rsidR="00DF5B09" w14:paraId="4D7CDC10" w14:textId="77777777" w:rsidTr="002D4AA1">
        <w:tc>
          <w:tcPr>
            <w:tcW w:w="5246" w:type="dxa"/>
          </w:tcPr>
          <w:p w14:paraId="70A38787" w14:textId="77777777" w:rsidR="00DF5B09" w:rsidRDefault="00DF5B09" w:rsidP="002D4AA1">
            <w:pPr>
              <w:pStyle w:val="ListParagraph"/>
              <w:numPr>
                <w:ilvl w:val="0"/>
                <w:numId w:val="12"/>
              </w:numPr>
              <w:rPr>
                <w:sz w:val="22"/>
              </w:rPr>
            </w:pPr>
            <w:r>
              <w:rPr>
                <w:sz w:val="22"/>
              </w:rPr>
              <w:t>Prioritisation of competing priorities</w:t>
            </w:r>
          </w:p>
          <w:p w14:paraId="4C93359D" w14:textId="77777777" w:rsidR="00DF5B09" w:rsidRDefault="00DF5B09" w:rsidP="002D4AA1">
            <w:pPr>
              <w:pStyle w:val="ListParagraph"/>
              <w:numPr>
                <w:ilvl w:val="0"/>
                <w:numId w:val="12"/>
              </w:numPr>
              <w:rPr>
                <w:sz w:val="22"/>
              </w:rPr>
            </w:pPr>
            <w:r>
              <w:rPr>
                <w:sz w:val="22"/>
              </w:rPr>
              <w:t>Personal resilience in a busy workplace</w:t>
            </w:r>
          </w:p>
          <w:p w14:paraId="467CA446" w14:textId="77777777" w:rsidR="00DF5B09" w:rsidRDefault="00DF5B09" w:rsidP="002D4AA1">
            <w:pPr>
              <w:pStyle w:val="ListParagraph"/>
              <w:numPr>
                <w:ilvl w:val="0"/>
                <w:numId w:val="12"/>
              </w:numPr>
              <w:rPr>
                <w:sz w:val="22"/>
              </w:rPr>
            </w:pPr>
            <w:r>
              <w:rPr>
                <w:sz w:val="22"/>
              </w:rPr>
              <w:t>Team player, supporting colleagues</w:t>
            </w:r>
          </w:p>
          <w:p w14:paraId="36B6DBE9" w14:textId="77777777" w:rsidR="00DF5B09" w:rsidRDefault="00DF5B09" w:rsidP="002D4AA1">
            <w:pPr>
              <w:pStyle w:val="ListParagraph"/>
              <w:numPr>
                <w:ilvl w:val="0"/>
                <w:numId w:val="12"/>
              </w:numPr>
              <w:rPr>
                <w:sz w:val="22"/>
              </w:rPr>
            </w:pPr>
            <w:r>
              <w:rPr>
                <w:sz w:val="22"/>
              </w:rPr>
              <w:t>Motivator of self and others</w:t>
            </w:r>
          </w:p>
          <w:p w14:paraId="201F4241" w14:textId="77777777" w:rsidR="00DF5B09" w:rsidRDefault="00DF5B09" w:rsidP="002D4AA1">
            <w:pPr>
              <w:pStyle w:val="ListParagraph"/>
              <w:numPr>
                <w:ilvl w:val="0"/>
                <w:numId w:val="12"/>
              </w:numPr>
              <w:rPr>
                <w:sz w:val="22"/>
              </w:rPr>
            </w:pPr>
            <w:r>
              <w:rPr>
                <w:sz w:val="22"/>
              </w:rPr>
              <w:t>Common sense</w:t>
            </w:r>
          </w:p>
          <w:p w14:paraId="6A3D6B76" w14:textId="77777777" w:rsidR="00DF5B09" w:rsidRPr="00B21DFB" w:rsidRDefault="00DF5B09" w:rsidP="002D4AA1">
            <w:pPr>
              <w:pStyle w:val="ListParagraph"/>
              <w:numPr>
                <w:ilvl w:val="0"/>
                <w:numId w:val="12"/>
              </w:numPr>
              <w:rPr>
                <w:sz w:val="22"/>
              </w:rPr>
            </w:pPr>
            <w:r>
              <w:rPr>
                <w:sz w:val="22"/>
              </w:rPr>
              <w:t>A sense of humour and proportion</w:t>
            </w:r>
          </w:p>
          <w:p w14:paraId="51508261" w14:textId="77777777" w:rsidR="00DF5B09" w:rsidRPr="00B21DFB" w:rsidRDefault="00DF5B09" w:rsidP="002D4AA1">
            <w:pPr>
              <w:pStyle w:val="ListParagraph"/>
              <w:numPr>
                <w:ilvl w:val="0"/>
                <w:numId w:val="12"/>
              </w:numPr>
              <w:rPr>
                <w:sz w:val="22"/>
              </w:rPr>
            </w:pPr>
            <w:r>
              <w:rPr>
                <w:sz w:val="22"/>
              </w:rPr>
              <w:t>Discretion and confidentiality</w:t>
            </w:r>
          </w:p>
        </w:tc>
        <w:tc>
          <w:tcPr>
            <w:tcW w:w="5245" w:type="dxa"/>
          </w:tcPr>
          <w:p w14:paraId="18A6AE63" w14:textId="77777777" w:rsidR="00DF5B09" w:rsidRPr="00B21DFB" w:rsidRDefault="00DF5B09" w:rsidP="002D4AA1">
            <w:pPr>
              <w:pStyle w:val="ListParagraph"/>
              <w:numPr>
                <w:ilvl w:val="0"/>
                <w:numId w:val="12"/>
              </w:numPr>
              <w:rPr>
                <w:sz w:val="22"/>
              </w:rPr>
            </w:pPr>
            <w:r>
              <w:rPr>
                <w:sz w:val="22"/>
              </w:rPr>
              <w:t>An interest in the School, its purpose and ethos</w:t>
            </w:r>
          </w:p>
        </w:tc>
      </w:tr>
      <w:tr w:rsidR="00DF5B09" w14:paraId="5D7E4BD4" w14:textId="77777777" w:rsidTr="002D4AA1">
        <w:tc>
          <w:tcPr>
            <w:tcW w:w="10491" w:type="dxa"/>
            <w:gridSpan w:val="2"/>
          </w:tcPr>
          <w:p w14:paraId="4A133252" w14:textId="77777777" w:rsidR="00DF5B09" w:rsidRDefault="00DF5B09" w:rsidP="002D4AA1">
            <w:pPr>
              <w:rPr>
                <w:sz w:val="22"/>
              </w:rPr>
            </w:pPr>
            <w:r>
              <w:rPr>
                <w:sz w:val="22"/>
              </w:rPr>
              <w:t>Child protection</w:t>
            </w:r>
          </w:p>
        </w:tc>
      </w:tr>
      <w:tr w:rsidR="00DF5B09" w14:paraId="43394549" w14:textId="77777777" w:rsidTr="002D4AA1">
        <w:tc>
          <w:tcPr>
            <w:tcW w:w="5246" w:type="dxa"/>
          </w:tcPr>
          <w:p w14:paraId="512FEE43" w14:textId="77777777" w:rsidR="00DF5B09" w:rsidRDefault="00DF5B09" w:rsidP="002D4AA1">
            <w:pPr>
              <w:pStyle w:val="ListParagraph"/>
              <w:numPr>
                <w:ilvl w:val="0"/>
                <w:numId w:val="13"/>
              </w:numPr>
              <w:rPr>
                <w:sz w:val="22"/>
              </w:rPr>
            </w:pPr>
            <w:r>
              <w:rPr>
                <w:sz w:val="22"/>
              </w:rPr>
              <w:t>Commitment to the protection of children and young people.</w:t>
            </w:r>
          </w:p>
          <w:p w14:paraId="36D46FE9" w14:textId="77777777" w:rsidR="00DF5B09" w:rsidRDefault="00DF5B09" w:rsidP="002D4AA1">
            <w:pPr>
              <w:pStyle w:val="ListParagraph"/>
              <w:numPr>
                <w:ilvl w:val="0"/>
                <w:numId w:val="13"/>
              </w:numPr>
              <w:rPr>
                <w:sz w:val="22"/>
              </w:rPr>
            </w:pPr>
            <w:r>
              <w:rPr>
                <w:sz w:val="22"/>
              </w:rPr>
              <w:t>Willingness to follow the School’s Safeguarding procedures.</w:t>
            </w:r>
          </w:p>
        </w:tc>
        <w:tc>
          <w:tcPr>
            <w:tcW w:w="5245" w:type="dxa"/>
          </w:tcPr>
          <w:p w14:paraId="0ED602E2" w14:textId="77777777" w:rsidR="00DF5B09" w:rsidRDefault="00DF5B09" w:rsidP="002D4AA1">
            <w:pPr>
              <w:rPr>
                <w:sz w:val="22"/>
              </w:rPr>
            </w:pPr>
          </w:p>
        </w:tc>
      </w:tr>
    </w:tbl>
    <w:p w14:paraId="0723C94E" w14:textId="77777777" w:rsidR="00DF5B09" w:rsidRDefault="00DF5B09" w:rsidP="00AB1C17">
      <w:pPr>
        <w:rPr>
          <w:sz w:val="22"/>
          <w:u w:val="single"/>
        </w:rPr>
      </w:pPr>
    </w:p>
    <w:sectPr w:rsidR="00DF5B09">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051"/>
    <w:multiLevelType w:val="hybridMultilevel"/>
    <w:tmpl w:val="98D0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0711E"/>
    <w:multiLevelType w:val="hybridMultilevel"/>
    <w:tmpl w:val="CE7A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725AA"/>
    <w:multiLevelType w:val="hybridMultilevel"/>
    <w:tmpl w:val="6492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B372B"/>
    <w:multiLevelType w:val="hybridMultilevel"/>
    <w:tmpl w:val="57C8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E089F"/>
    <w:multiLevelType w:val="hybridMultilevel"/>
    <w:tmpl w:val="CE366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7667D"/>
    <w:multiLevelType w:val="hybridMultilevel"/>
    <w:tmpl w:val="40044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900C0"/>
    <w:multiLevelType w:val="hybridMultilevel"/>
    <w:tmpl w:val="E1C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B6FFB"/>
    <w:multiLevelType w:val="hybridMultilevel"/>
    <w:tmpl w:val="75CA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A716A"/>
    <w:multiLevelType w:val="hybridMultilevel"/>
    <w:tmpl w:val="61D82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6B4551"/>
    <w:multiLevelType w:val="hybridMultilevel"/>
    <w:tmpl w:val="07C44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FB4B4F"/>
    <w:multiLevelType w:val="hybridMultilevel"/>
    <w:tmpl w:val="D2303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B7800"/>
    <w:multiLevelType w:val="hybridMultilevel"/>
    <w:tmpl w:val="CDCCA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83993"/>
    <w:multiLevelType w:val="hybridMultilevel"/>
    <w:tmpl w:val="EA4C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BF2641"/>
    <w:multiLevelType w:val="hybridMultilevel"/>
    <w:tmpl w:val="AA0E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93579D"/>
    <w:multiLevelType w:val="hybridMultilevel"/>
    <w:tmpl w:val="1C98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6D7EA2"/>
    <w:multiLevelType w:val="hybridMultilevel"/>
    <w:tmpl w:val="1238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B12FA1"/>
    <w:multiLevelType w:val="hybridMultilevel"/>
    <w:tmpl w:val="D7C4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C10610"/>
    <w:multiLevelType w:val="hybridMultilevel"/>
    <w:tmpl w:val="86D8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495880">
    <w:abstractNumId w:val="16"/>
  </w:num>
  <w:num w:numId="2" w16cid:durableId="22903382">
    <w:abstractNumId w:val="11"/>
  </w:num>
  <w:num w:numId="3" w16cid:durableId="853107168">
    <w:abstractNumId w:val="4"/>
  </w:num>
  <w:num w:numId="4" w16cid:durableId="507983788">
    <w:abstractNumId w:val="13"/>
  </w:num>
  <w:num w:numId="5" w16cid:durableId="1983342543">
    <w:abstractNumId w:val="2"/>
  </w:num>
  <w:num w:numId="6" w16cid:durableId="203249756">
    <w:abstractNumId w:val="10"/>
  </w:num>
  <w:num w:numId="7" w16cid:durableId="180123380">
    <w:abstractNumId w:val="7"/>
  </w:num>
  <w:num w:numId="8" w16cid:durableId="646471485">
    <w:abstractNumId w:val="6"/>
  </w:num>
  <w:num w:numId="9" w16cid:durableId="1172531271">
    <w:abstractNumId w:val="9"/>
  </w:num>
  <w:num w:numId="10" w16cid:durableId="584873909">
    <w:abstractNumId w:val="12"/>
  </w:num>
  <w:num w:numId="11" w16cid:durableId="1080710353">
    <w:abstractNumId w:val="15"/>
  </w:num>
  <w:num w:numId="12" w16cid:durableId="151220177">
    <w:abstractNumId w:val="14"/>
  </w:num>
  <w:num w:numId="13" w16cid:durableId="2044358300">
    <w:abstractNumId w:val="5"/>
  </w:num>
  <w:num w:numId="14" w16cid:durableId="1353066491">
    <w:abstractNumId w:val="1"/>
  </w:num>
  <w:num w:numId="15" w16cid:durableId="332145042">
    <w:abstractNumId w:val="8"/>
  </w:num>
  <w:num w:numId="16" w16cid:durableId="589780384">
    <w:abstractNumId w:val="3"/>
  </w:num>
  <w:num w:numId="17" w16cid:durableId="2084714150">
    <w:abstractNumId w:val="0"/>
  </w:num>
  <w:num w:numId="18" w16cid:durableId="18983932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BE5"/>
    <w:rsid w:val="00024E19"/>
    <w:rsid w:val="0006626E"/>
    <w:rsid w:val="00097818"/>
    <w:rsid w:val="000F7C93"/>
    <w:rsid w:val="001F76EB"/>
    <w:rsid w:val="002761D8"/>
    <w:rsid w:val="00295332"/>
    <w:rsid w:val="0035586E"/>
    <w:rsid w:val="005B66C4"/>
    <w:rsid w:val="005E57D3"/>
    <w:rsid w:val="00620CE9"/>
    <w:rsid w:val="007522B7"/>
    <w:rsid w:val="00755FCD"/>
    <w:rsid w:val="007A4D8B"/>
    <w:rsid w:val="0081235C"/>
    <w:rsid w:val="00924E6A"/>
    <w:rsid w:val="00A1571C"/>
    <w:rsid w:val="00AA516F"/>
    <w:rsid w:val="00AB1C17"/>
    <w:rsid w:val="00B21DFB"/>
    <w:rsid w:val="00BB72D6"/>
    <w:rsid w:val="00BC7BE5"/>
    <w:rsid w:val="00C36E1B"/>
    <w:rsid w:val="00C87F1F"/>
    <w:rsid w:val="00CD1FF3"/>
    <w:rsid w:val="00DF18D6"/>
    <w:rsid w:val="00DF5B09"/>
    <w:rsid w:val="00E6342E"/>
    <w:rsid w:val="00EF7985"/>
    <w:rsid w:val="00F12343"/>
    <w:rsid w:val="00F6706F"/>
    <w:rsid w:val="00F904A5"/>
    <w:rsid w:val="00FD008C"/>
    <w:rsid w:val="00FD1349"/>
    <w:rsid w:val="00FF2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BFE1"/>
  <w15:docId w15:val="{BD11DA1F-2522-4C1D-80A0-B057B07B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HAnsi"/>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2b3907-73c1-49e2-a8b9-f72e54ffd921">
      <Terms xmlns="http://schemas.microsoft.com/office/infopath/2007/PartnerControls"/>
    </lcf76f155ced4ddcb4097134ff3c332f>
    <TaxCatchAll xmlns="7b4ac718-8371-4d38-9b7f-dd2e100ddc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F275E4C2201A41A2F004A1DA65C8BD" ma:contentTypeVersion="10" ma:contentTypeDescription="Create a new document." ma:contentTypeScope="" ma:versionID="c70149ecdd90040fd9031a94f639dc77">
  <xsd:schema xmlns:xsd="http://www.w3.org/2001/XMLSchema" xmlns:xs="http://www.w3.org/2001/XMLSchema" xmlns:p="http://schemas.microsoft.com/office/2006/metadata/properties" xmlns:ns2="5d2b3907-73c1-49e2-a8b9-f72e54ffd921" xmlns:ns3="7b4ac718-8371-4d38-9b7f-dd2e100ddc09" targetNamespace="http://schemas.microsoft.com/office/2006/metadata/properties" ma:root="true" ma:fieldsID="947ae35b8ceaacb7256cab132f4ecaf4" ns2:_="" ns3:_="">
    <xsd:import namespace="5d2b3907-73c1-49e2-a8b9-f72e54ffd921"/>
    <xsd:import namespace="7b4ac718-8371-4d38-9b7f-dd2e100ddc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b3907-73c1-49e2-a8b9-f72e54ffd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3a4b95-ead8-4158-990e-d3b4cb75141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ac718-8371-4d38-9b7f-dd2e100ddc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34483-e87d-4194-ae04-c28986234dcd}" ma:internalName="TaxCatchAll" ma:showField="CatchAllData" ma:web="7b4ac718-8371-4d38-9b7f-dd2e100ddc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3061F-0A9B-4364-85B7-BADF2C26721C}">
  <ds:schemaRefs>
    <ds:schemaRef ds:uri="http://schemas.openxmlformats.org/officeDocument/2006/bibliography"/>
  </ds:schemaRefs>
</ds:datastoreItem>
</file>

<file path=customXml/itemProps2.xml><?xml version="1.0" encoding="utf-8"?>
<ds:datastoreItem xmlns:ds="http://schemas.openxmlformats.org/officeDocument/2006/customXml" ds:itemID="{966B9280-FEF2-4FBC-B006-74D31F09FE80}">
  <ds:schemaRefs>
    <ds:schemaRef ds:uri="http://schemas.microsoft.com/office/2006/metadata/properties"/>
    <ds:schemaRef ds:uri="http://schemas.microsoft.com/office/infopath/2007/PartnerControls"/>
    <ds:schemaRef ds:uri="5d2b3907-73c1-49e2-a8b9-f72e54ffd921"/>
    <ds:schemaRef ds:uri="7b4ac718-8371-4d38-9b7f-dd2e100ddc09"/>
  </ds:schemaRefs>
</ds:datastoreItem>
</file>

<file path=customXml/itemProps3.xml><?xml version="1.0" encoding="utf-8"?>
<ds:datastoreItem xmlns:ds="http://schemas.openxmlformats.org/officeDocument/2006/customXml" ds:itemID="{331E9702-B343-4A24-8FB5-960A7371AC87}">
  <ds:schemaRefs>
    <ds:schemaRef ds:uri="http://schemas.microsoft.com/sharepoint/v3/contenttype/forms"/>
  </ds:schemaRefs>
</ds:datastoreItem>
</file>

<file path=customXml/itemProps4.xml><?xml version="1.0" encoding="utf-8"?>
<ds:datastoreItem xmlns:ds="http://schemas.openxmlformats.org/officeDocument/2006/customXml" ds:itemID="{4836A72B-1BE0-4ABC-AB48-9ED17DE8A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b3907-73c1-49e2-a8b9-f72e54ffd921"/>
    <ds:schemaRef ds:uri="7b4ac718-8371-4d38-9b7f-dd2e100dd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Office1</dc:creator>
  <cp:lastModifiedBy>S.Neame</cp:lastModifiedBy>
  <cp:revision>2</cp:revision>
  <cp:lastPrinted>2016-07-01T11:08:00Z</cp:lastPrinted>
  <dcterms:created xsi:type="dcterms:W3CDTF">2026-07-07T08:11:00Z</dcterms:created>
  <dcterms:modified xsi:type="dcterms:W3CDTF">2026-07-07T08:11:00Z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0x010100D9F275E4C2201A41A2F004A1DA65C8BD</vt:lpwstr>
  </property>
  <property fmtid="{D5CDD505-2E9C-101B-9397-08002B2CF9AE}" pid="3" name="Order">
    <vt:r8>3939200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