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C457" w14:textId="7DA36206" w:rsidR="000B7815" w:rsidRDefault="000B7815" w:rsidP="00D00AD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212121"/>
        </w:rPr>
      </w:pPr>
      <w:r>
        <w:rPr>
          <w:b/>
          <w:bCs/>
          <w:color w:val="212121"/>
        </w:rPr>
        <w:t>What we offer:</w:t>
      </w:r>
    </w:p>
    <w:p w14:paraId="18A84F0D" w14:textId="77777777" w:rsidR="000B7815" w:rsidRDefault="000B7815" w:rsidP="00D00AD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212121"/>
        </w:rPr>
      </w:pPr>
    </w:p>
    <w:p w14:paraId="221418F2" w14:textId="60F10CBA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Supportive and passionate staff, leadership, governors and directors who are committed to the college and will support you to achieve your goals</w:t>
      </w:r>
    </w:p>
    <w:p w14:paraId="780DBF7F" w14:textId="1A822D64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 xml:space="preserve">Competitive salary, annual leave and pension contribution scheme </w:t>
      </w:r>
    </w:p>
    <w:p w14:paraId="42786532" w14:textId="0F14056F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 xml:space="preserve">Commitment to staff and learner wellbeing. </w:t>
      </w:r>
    </w:p>
    <w:p w14:paraId="1FCF04F6" w14:textId="0E213E55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Enhanced PPA</w:t>
      </w:r>
    </w:p>
    <w:p w14:paraId="63FE0404" w14:textId="1DD23E80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Learners who are enthusiastic and enjoy learning at Liberty Training College</w:t>
      </w:r>
    </w:p>
    <w:p w14:paraId="22ED0591" w14:textId="25B48546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Excellent premises and well-equipped, modern classrooms with interactive whiteboards</w:t>
      </w:r>
    </w:p>
    <w:p w14:paraId="79FB45AB" w14:textId="774DF4DF" w:rsidR="000B7815" w:rsidRDefault="000B7815" w:rsidP="51F099B6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Grub Hub providing lovely snacks, lunches and beautiful cakes at reduced rates</w:t>
      </w:r>
    </w:p>
    <w:p w14:paraId="73528897" w14:textId="59F216E1" w:rsidR="11401C8E" w:rsidRDefault="11401C8E" w:rsidP="51F099B6">
      <w:pPr>
        <w:pStyle w:val="NormalWeb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76" w:lineRule="auto"/>
        <w:rPr>
          <w:rFonts w:eastAsia="Calibri"/>
          <w:color w:val="212121"/>
        </w:rPr>
      </w:pPr>
      <w:r w:rsidRPr="51F099B6">
        <w:rPr>
          <w:rFonts w:eastAsia="Calibri"/>
          <w:color w:val="212121"/>
        </w:rPr>
        <w:t xml:space="preserve">Two Liberty hoodies or T-shirts provided free to each staff member and learner with the </w:t>
      </w:r>
      <w:r w:rsidR="005C7BCE">
        <w:rPr>
          <w:rFonts w:eastAsia="Calibri"/>
          <w:color w:val="212121"/>
        </w:rPr>
        <w:t>op</w:t>
      </w:r>
      <w:r w:rsidRPr="51F099B6">
        <w:rPr>
          <w:rFonts w:eastAsia="Calibri"/>
          <w:color w:val="212121"/>
        </w:rPr>
        <w:t>tion to purchase more at cost price</w:t>
      </w:r>
    </w:p>
    <w:p w14:paraId="37ACA197" w14:textId="044F7D6B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Zen Zone and Chill Zone</w:t>
      </w:r>
    </w:p>
    <w:p w14:paraId="74BFEA0E" w14:textId="788B12C3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Unlimited fidget toys for both learners and staff</w:t>
      </w:r>
    </w:p>
    <w:p w14:paraId="018310E1" w14:textId="15D763F9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Staff offices and staff room</w:t>
      </w:r>
    </w:p>
    <w:p w14:paraId="1C2B2989" w14:textId="2672B2BF" w:rsidR="000B7815" w:rsidRDefault="00572389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Free</w:t>
      </w:r>
      <w:r w:rsidR="000B7815" w:rsidRPr="51F099B6">
        <w:rPr>
          <w:color w:val="212121"/>
        </w:rPr>
        <w:t xml:space="preserve"> tea</w:t>
      </w:r>
      <w:r>
        <w:rPr>
          <w:color w:val="212121"/>
        </w:rPr>
        <w:t xml:space="preserve">, </w:t>
      </w:r>
      <w:r w:rsidR="000B7815" w:rsidRPr="51F099B6">
        <w:rPr>
          <w:color w:val="212121"/>
        </w:rPr>
        <w:t xml:space="preserve">coffee </w:t>
      </w:r>
      <w:r>
        <w:rPr>
          <w:color w:val="212121"/>
        </w:rPr>
        <w:t>&amp; milk provided</w:t>
      </w:r>
    </w:p>
    <w:p w14:paraId="47CBB0D6" w14:textId="1EB5A73D" w:rsidR="00572389" w:rsidRDefault="00572389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Free fruit</w:t>
      </w:r>
    </w:p>
    <w:p w14:paraId="2515B1B5" w14:textId="3ADDA5AF" w:rsidR="00D835EE" w:rsidRDefault="00D835EE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Wellbeing Wednesday once per term (later start &amp; earlier finish times)</w:t>
      </w:r>
    </w:p>
    <w:p w14:paraId="27E3124D" w14:textId="7F447A87" w:rsidR="00913886" w:rsidRDefault="00913886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Termly mix &amp; mingle staff events</w:t>
      </w:r>
    </w:p>
    <w:p w14:paraId="71B7B60D" w14:textId="5B517060" w:rsidR="00C44C47" w:rsidRDefault="00C44C47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Team Member of the Week &amp; Term awards</w:t>
      </w:r>
    </w:p>
    <w:p w14:paraId="46B36459" w14:textId="6EC7D210" w:rsidR="00D069DD" w:rsidRDefault="00D069DD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00D069DD">
        <w:rPr>
          <w:color w:val="212121"/>
        </w:rPr>
        <w:t xml:space="preserve">Termly recognition raffle with £50 gift </w:t>
      </w:r>
      <w:r>
        <w:rPr>
          <w:color w:val="212121"/>
        </w:rPr>
        <w:t>card</w:t>
      </w:r>
    </w:p>
    <w:p w14:paraId="3EE51D2D" w14:textId="28858BCC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Autonomy to deliver learning in a way which best supports the learners' individual needs</w:t>
      </w:r>
    </w:p>
    <w:p w14:paraId="769D135C" w14:textId="2650CBC8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The opportunity to make a real difference to the lives of our SEND learners</w:t>
      </w:r>
    </w:p>
    <w:p w14:paraId="02FCA803" w14:textId="33C6029E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 xml:space="preserve">Extensive CPD opportunities built into the core hours of the college day </w:t>
      </w:r>
    </w:p>
    <w:p w14:paraId="6183B1AD" w14:textId="4025108F" w:rsidR="00CD2C3B" w:rsidRDefault="00CD2C3B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10 INSET days er year including 1 teambuilding day</w:t>
      </w:r>
    </w:p>
    <w:p w14:paraId="31C62AAC" w14:textId="00B35A28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Opportunities for career development</w:t>
      </w:r>
    </w:p>
    <w:p w14:paraId="1A5FC914" w14:textId="7B9655FE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 xml:space="preserve">Funding towards additional qualifications </w:t>
      </w:r>
    </w:p>
    <w:p w14:paraId="67B1BE68" w14:textId="516DEA95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Staff buddy and mentoring scheme</w:t>
      </w:r>
    </w:p>
    <w:p w14:paraId="28E29A30" w14:textId="00CD3E82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 xml:space="preserve">Staff and learner voice </w:t>
      </w:r>
    </w:p>
    <w:p w14:paraId="1841E753" w14:textId="7E3210F6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College therapy dog</w:t>
      </w:r>
      <w:r w:rsidR="00EB41DB">
        <w:rPr>
          <w:color w:val="212121"/>
        </w:rPr>
        <w:t>s</w:t>
      </w:r>
    </w:p>
    <w:p w14:paraId="3354245C" w14:textId="26BD8D62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>Employee assistance programme - Access to 24 hour health and wellbeing support service Health Assured | EAP, Workplace Health &amp; Wellbeing Provider with a free health app My Healthy Advantage app | Health Assured</w:t>
      </w:r>
    </w:p>
    <w:p w14:paraId="36538176" w14:textId="77777777" w:rsidR="00913886" w:rsidRPr="00CD2C3B" w:rsidRDefault="00913886" w:rsidP="0091388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00CD2C3B">
        <w:rPr>
          <w:color w:val="212121"/>
        </w:rPr>
        <w:t>Health &amp; wellbeing programme</w:t>
      </w:r>
      <w:r>
        <w:rPr>
          <w:color w:val="212121"/>
        </w:rPr>
        <w:t xml:space="preserve"> with mental health first aiders</w:t>
      </w:r>
    </w:p>
    <w:p w14:paraId="2C83DA94" w14:textId="67DCA4CB" w:rsidR="000B7815" w:rsidRDefault="000B7815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51F099B6">
        <w:rPr>
          <w:color w:val="212121"/>
        </w:rPr>
        <w:t xml:space="preserve">Staff Christmas </w:t>
      </w:r>
      <w:r w:rsidR="00B0486D">
        <w:rPr>
          <w:color w:val="212121"/>
        </w:rPr>
        <w:t>&amp; summer parties</w:t>
      </w:r>
      <w:r w:rsidRPr="51F099B6">
        <w:rPr>
          <w:color w:val="212121"/>
        </w:rPr>
        <w:t xml:space="preserve"> paid for by the company</w:t>
      </w:r>
    </w:p>
    <w:p w14:paraId="0AFC8841" w14:textId="5FBF347F" w:rsidR="0098180E" w:rsidRDefault="0098180E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Access to Blue Light Card and Teacher Discounts</w:t>
      </w:r>
    </w:p>
    <w:p w14:paraId="540155DF" w14:textId="6177AA9F" w:rsidR="0098180E" w:rsidRDefault="0098180E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Refer a friend recruitment scheme</w:t>
      </w:r>
      <w:r w:rsidR="00CD2C3B">
        <w:rPr>
          <w:color w:val="212121"/>
        </w:rPr>
        <w:t xml:space="preserve"> with £150 gift card bonus</w:t>
      </w:r>
    </w:p>
    <w:p w14:paraId="65D1A965" w14:textId="39B570C8" w:rsidR="00C44C47" w:rsidRDefault="00C44C47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 xml:space="preserve">Paid birthday ½ day off </w:t>
      </w:r>
    </w:p>
    <w:p w14:paraId="28D3CA3D" w14:textId="4B61E688" w:rsidR="00C44C47" w:rsidRDefault="00C44C47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Paid time off for appointments</w:t>
      </w:r>
    </w:p>
    <w:p w14:paraId="67579A4B" w14:textId="6C533ED8" w:rsidR="00CD2C3B" w:rsidRDefault="00CD2C3B" w:rsidP="00D00AD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>
        <w:rPr>
          <w:color w:val="212121"/>
        </w:rPr>
        <w:t>Paid bereavement leave including pet bereavement</w:t>
      </w:r>
    </w:p>
    <w:p w14:paraId="53F0D77D" w14:textId="77777777" w:rsidR="00CD2C3B" w:rsidRDefault="006F4643" w:rsidP="006F464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212121"/>
        </w:rPr>
      </w:pPr>
      <w:r w:rsidRPr="00CD2C3B">
        <w:rPr>
          <w:color w:val="212121"/>
        </w:rPr>
        <w:t>Casual dress</w:t>
      </w:r>
      <w:r w:rsidR="00CD2C3B">
        <w:rPr>
          <w:color w:val="212121"/>
        </w:rPr>
        <w:t xml:space="preserve"> code</w:t>
      </w:r>
    </w:p>
    <w:p w14:paraId="409A2454" w14:textId="77777777" w:rsidR="00C443B7" w:rsidRPr="000B7815" w:rsidRDefault="00C443B7" w:rsidP="000B7815"/>
    <w:sectPr w:rsidR="00C443B7" w:rsidRPr="000B781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A24A" w14:textId="77777777" w:rsidR="00E92539" w:rsidRDefault="00E92539">
      <w:pPr>
        <w:spacing w:after="0" w:line="240" w:lineRule="auto"/>
      </w:pPr>
      <w:r>
        <w:separator/>
      </w:r>
    </w:p>
  </w:endnote>
  <w:endnote w:type="continuationSeparator" w:id="0">
    <w:p w14:paraId="7E66196C" w14:textId="77777777" w:rsidR="00E92539" w:rsidRDefault="00E92539">
      <w:pPr>
        <w:spacing w:after="0" w:line="240" w:lineRule="auto"/>
      </w:pPr>
      <w:r>
        <w:continuationSeparator/>
      </w:r>
    </w:p>
  </w:endnote>
  <w:endnote w:type="continuationNotice" w:id="1">
    <w:p w14:paraId="0BEC357F" w14:textId="77777777" w:rsidR="00E92539" w:rsidRDefault="00E92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587C" w14:textId="6A9FDC51" w:rsidR="004E3BF6" w:rsidRDefault="004E3BF6">
    <w:pPr>
      <w:pStyle w:val="Footer"/>
      <w:tabs>
        <w:tab w:val="clear" w:pos="4513"/>
        <w:tab w:val="clear" w:pos="9026"/>
        <w:tab w:val="left" w:pos="1605"/>
      </w:tabs>
      <w:rPr>
        <w:rFonts w:cs="Vijaya"/>
        <w:b/>
        <w:color w:val="BFBFBF" w:themeColor="background1" w:themeShade="BF"/>
        <w:sz w:val="16"/>
        <w:szCs w:val="16"/>
        <w:lang w:val="en-US"/>
      </w:rPr>
    </w:pPr>
  </w:p>
  <w:p w14:paraId="5FDCF865" w14:textId="6BD49312" w:rsidR="0009045C" w:rsidRPr="0009045C" w:rsidRDefault="0009045C">
    <w:pPr>
      <w:pStyle w:val="Footer"/>
      <w:tabs>
        <w:tab w:val="clear" w:pos="4513"/>
        <w:tab w:val="clear" w:pos="9026"/>
        <w:tab w:val="left" w:pos="1605"/>
      </w:tabs>
      <w:rPr>
        <w:color w:val="BFBFBF" w:themeColor="background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FDDF" w14:textId="77777777" w:rsidR="00E92539" w:rsidRDefault="00E925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813538" w14:textId="77777777" w:rsidR="00E92539" w:rsidRDefault="00E92539">
      <w:pPr>
        <w:spacing w:after="0" w:line="240" w:lineRule="auto"/>
      </w:pPr>
      <w:r>
        <w:continuationSeparator/>
      </w:r>
    </w:p>
  </w:footnote>
  <w:footnote w:type="continuationNotice" w:id="1">
    <w:p w14:paraId="732B0205" w14:textId="77777777" w:rsidR="00E92539" w:rsidRDefault="00E925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44F" w14:textId="66BD3EB2" w:rsidR="005D6EF6" w:rsidRDefault="00C472B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B1D71" wp14:editId="442AE68B">
          <wp:simplePos x="0" y="0"/>
          <wp:positionH relativeFrom="margin">
            <wp:posOffset>2009774</wp:posOffset>
          </wp:positionH>
          <wp:positionV relativeFrom="paragraph">
            <wp:posOffset>-325755</wp:posOffset>
          </wp:positionV>
          <wp:extent cx="1896581" cy="1066800"/>
          <wp:effectExtent l="0" t="0" r="8890" b="0"/>
          <wp:wrapNone/>
          <wp:docPr id="2144544114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544114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526" cy="107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A2450" w14:textId="77777777" w:rsidR="005D6EF6" w:rsidRDefault="005D6EF6">
    <w:pPr>
      <w:pStyle w:val="Header"/>
      <w:jc w:val="center"/>
    </w:pPr>
  </w:p>
  <w:p w14:paraId="2410AB34" w14:textId="77777777" w:rsidR="00C472B7" w:rsidRDefault="00C472B7">
    <w:pPr>
      <w:pStyle w:val="Header"/>
      <w:jc w:val="center"/>
    </w:pPr>
  </w:p>
  <w:p w14:paraId="2AC98905" w14:textId="77777777" w:rsidR="00C472B7" w:rsidRDefault="00C472B7">
    <w:pPr>
      <w:pStyle w:val="Header"/>
      <w:jc w:val="center"/>
    </w:pPr>
  </w:p>
  <w:p w14:paraId="097F4F20" w14:textId="77777777" w:rsidR="00C472B7" w:rsidRDefault="00C472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949DB"/>
    <w:multiLevelType w:val="hybridMultilevel"/>
    <w:tmpl w:val="3D1E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B263"/>
    <w:multiLevelType w:val="hybridMultilevel"/>
    <w:tmpl w:val="F6CE0972"/>
    <w:lvl w:ilvl="0" w:tplc="BB2075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0C9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42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4E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1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82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69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81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66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9061">
    <w:abstractNumId w:val="1"/>
  </w:num>
  <w:num w:numId="2" w16cid:durableId="121759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B7"/>
    <w:rsid w:val="0009045C"/>
    <w:rsid w:val="000A27C8"/>
    <w:rsid w:val="000B7815"/>
    <w:rsid w:val="001F544A"/>
    <w:rsid w:val="00255BF1"/>
    <w:rsid w:val="003354B1"/>
    <w:rsid w:val="00376DE8"/>
    <w:rsid w:val="004C39EB"/>
    <w:rsid w:val="004E3BF6"/>
    <w:rsid w:val="00536AA3"/>
    <w:rsid w:val="00537788"/>
    <w:rsid w:val="00546E28"/>
    <w:rsid w:val="00572389"/>
    <w:rsid w:val="005C7BCE"/>
    <w:rsid w:val="005D6EF6"/>
    <w:rsid w:val="00607593"/>
    <w:rsid w:val="006F4643"/>
    <w:rsid w:val="0083401A"/>
    <w:rsid w:val="00913886"/>
    <w:rsid w:val="0098180E"/>
    <w:rsid w:val="00B0486D"/>
    <w:rsid w:val="00C443B7"/>
    <w:rsid w:val="00C44C47"/>
    <w:rsid w:val="00C472B7"/>
    <w:rsid w:val="00CD2C3B"/>
    <w:rsid w:val="00D00ADA"/>
    <w:rsid w:val="00D069DD"/>
    <w:rsid w:val="00D835EE"/>
    <w:rsid w:val="00E92539"/>
    <w:rsid w:val="00EB41DB"/>
    <w:rsid w:val="00F60253"/>
    <w:rsid w:val="11401C8E"/>
    <w:rsid w:val="51F0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2445"/>
  <w15:docId w15:val="{E47BF892-C5A9-492D-9476-82F8FD88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7815"/>
    <w:pPr>
      <w:suppressAutoHyphens w:val="0"/>
      <w:autoSpaceDN/>
      <w:spacing w:before="100" w:beforeAutospacing="1" w:after="100" w:afterAutospacing="1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Ulldemolins\OneDrive%20-%20Liberty%20Group\Documents\Amendment%20to%20statement%20of%20Main%20Terms%20of%20Employ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89a71-2b86-4913-9048-7c07144d8997" xsi:nil="true"/>
    <lcf76f155ced4ddcb4097134ff3c332f xmlns="e4f92489-b717-4400-a980-6754dc742d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5AAEBD5FE3B448CC01A3BE2A29B1C" ma:contentTypeVersion="22" ma:contentTypeDescription="Create a new document." ma:contentTypeScope="" ma:versionID="5437b5ae0c6281ff8cfc597d716184ee">
  <xsd:schema xmlns:xsd="http://www.w3.org/2001/XMLSchema" xmlns:xs="http://www.w3.org/2001/XMLSchema" xmlns:p="http://schemas.microsoft.com/office/2006/metadata/properties" xmlns:ns2="15089a71-2b86-4913-9048-7c07144d8997" xmlns:ns3="e4f92489-b717-4400-a980-6754dc742d56" targetNamespace="http://schemas.microsoft.com/office/2006/metadata/properties" ma:root="true" ma:fieldsID="a3b48891c4e71e29bb3a4c50c12b3ed6" ns2:_="" ns3:_="">
    <xsd:import namespace="15089a71-2b86-4913-9048-7c07144d8997"/>
    <xsd:import namespace="e4f92489-b717-4400-a980-6754dc742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9a71-2b86-4913-9048-7c07144d8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940f32c-f70e-4376-aef1-2245076ebb27}" ma:internalName="TaxCatchAll" ma:showField="CatchAllData" ma:web="15089a71-2b86-4913-9048-7c07144d8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92489-b717-4400-a980-6754dc742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da5025-19ff-4bdc-b357-8f732bc6f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39A83-E9DD-4997-976B-5C4B61B0C138}">
  <ds:schemaRefs>
    <ds:schemaRef ds:uri="http://schemas.microsoft.com/office/2006/metadata/properties"/>
    <ds:schemaRef ds:uri="http://schemas.microsoft.com/office/infopath/2007/PartnerControls"/>
    <ds:schemaRef ds:uri="15089a71-2b86-4913-9048-7c07144d8997"/>
    <ds:schemaRef ds:uri="e4f92489-b717-4400-a980-6754dc742d56"/>
  </ds:schemaRefs>
</ds:datastoreItem>
</file>

<file path=customXml/itemProps2.xml><?xml version="1.0" encoding="utf-8"?>
<ds:datastoreItem xmlns:ds="http://schemas.openxmlformats.org/officeDocument/2006/customXml" ds:itemID="{AB452372-9F39-41AA-A3E5-F1FA258E8E31}"/>
</file>

<file path=customXml/itemProps3.xml><?xml version="1.0" encoding="utf-8"?>
<ds:datastoreItem xmlns:ds="http://schemas.openxmlformats.org/officeDocument/2006/customXml" ds:itemID="{B0B93128-EA9A-4517-BAAA-FD7BAF5C2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Amendment to statement of Main Terms of Employment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</dc:creator>
  <cp:lastModifiedBy>Michelle Smith</cp:lastModifiedBy>
  <cp:revision>23</cp:revision>
  <cp:lastPrinted>2022-10-21T10:14:00Z</cp:lastPrinted>
  <dcterms:created xsi:type="dcterms:W3CDTF">2024-04-11T14:15:00Z</dcterms:created>
  <dcterms:modified xsi:type="dcterms:W3CDTF">2026-02-26T13:37:00Z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0x010100E2B5AAEBD5FE3B448CC01A3BE2A29B1C</vt:lpwstr>
  </property>
  <property fmtid="{D5CDD505-2E9C-101B-9397-08002B2CF9AE}" pid="3" name="MediaServiceImageTags">
    <vt:lpwstr/>
  </property>
</Properties>
</file>