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118F" w14:textId="4F1441F0" w:rsidR="00DA4D5B" w:rsidRPr="00DA4D5B" w:rsidRDefault="00DA4D5B" w:rsidP="004F65C0">
      <w:pPr>
        <w:pStyle w:val="Heading1"/>
      </w:pPr>
      <w:r w:rsidRPr="00DA4D5B">
        <w:t xml:space="preserve">Specialist Teacher - </w:t>
      </w:r>
      <w:r w:rsidR="004F65C0">
        <w:t>Maths</w:t>
      </w:r>
    </w:p>
    <w:p w14:paraId="5FC3772F" w14:textId="77777777" w:rsidR="00DA4D5B" w:rsidRPr="00DA4D5B" w:rsidRDefault="00DA4D5B" w:rsidP="00DA4D5B">
      <w:pPr>
        <w:pStyle w:val="BodyText"/>
        <w:tabs>
          <w:tab w:val="left" w:pos="4820"/>
        </w:tabs>
        <w:spacing w:line="276" w:lineRule="auto"/>
        <w:jc w:val="center"/>
        <w:rPr>
          <w:rFonts w:cs="Arial"/>
          <w:b/>
          <w:sz w:val="28"/>
          <w:szCs w:val="28"/>
        </w:rPr>
      </w:pPr>
      <w:r w:rsidRPr="00DA4D5B">
        <w:rPr>
          <w:rFonts w:cs="Arial"/>
          <w:b/>
          <w:sz w:val="28"/>
          <w:szCs w:val="28"/>
        </w:rPr>
        <w:t>Job Description</w:t>
      </w:r>
    </w:p>
    <w:p w14:paraId="68C036EA" w14:textId="77777777" w:rsidR="00DA4D5B" w:rsidRPr="00CE6687" w:rsidRDefault="00DA4D5B" w:rsidP="00DA4D5B">
      <w:pPr>
        <w:pStyle w:val="BodyText"/>
        <w:tabs>
          <w:tab w:val="left" w:pos="4820"/>
        </w:tabs>
        <w:spacing w:line="276" w:lineRule="auto"/>
        <w:jc w:val="center"/>
        <w:rPr>
          <w:rFonts w:cs="Arial"/>
          <w:b/>
          <w:szCs w:val="24"/>
        </w:rPr>
      </w:pPr>
    </w:p>
    <w:p w14:paraId="31079DFA" w14:textId="77777777" w:rsidR="00DA4D5B" w:rsidRPr="00DA4D5B" w:rsidRDefault="00DA4D5B" w:rsidP="00DA4D5B">
      <w:pPr>
        <w:spacing w:line="276" w:lineRule="auto"/>
        <w:rPr>
          <w:rFonts w:ascii="Arial" w:hAnsi="Arial" w:cs="Arial"/>
          <w:sz w:val="24"/>
          <w:szCs w:val="24"/>
        </w:rPr>
      </w:pPr>
      <w:r w:rsidRPr="00DA4D5B">
        <w:rPr>
          <w:rFonts w:ascii="Arial" w:hAnsi="Arial" w:cs="Arial"/>
          <w:b/>
          <w:sz w:val="24"/>
          <w:szCs w:val="24"/>
        </w:rPr>
        <w:t xml:space="preserve">Line Management: </w:t>
      </w:r>
      <w:r w:rsidRPr="00DA4D5B">
        <w:rPr>
          <w:rFonts w:ascii="Arial" w:hAnsi="Arial" w:cs="Arial"/>
          <w:b/>
          <w:sz w:val="24"/>
          <w:szCs w:val="24"/>
        </w:rPr>
        <w:tab/>
      </w:r>
      <w:r w:rsidRPr="00DA4D5B">
        <w:rPr>
          <w:rFonts w:ascii="Arial" w:hAnsi="Arial" w:cs="Arial"/>
          <w:b/>
          <w:sz w:val="24"/>
          <w:szCs w:val="24"/>
        </w:rPr>
        <w:tab/>
      </w:r>
      <w:r w:rsidRPr="00DA4D5B">
        <w:rPr>
          <w:rFonts w:ascii="Arial" w:hAnsi="Arial" w:cs="Arial"/>
          <w:sz w:val="24"/>
          <w:szCs w:val="24"/>
        </w:rPr>
        <w:t>As per current staff structure</w:t>
      </w:r>
      <w:r w:rsidRPr="00DA4D5B">
        <w:rPr>
          <w:rFonts w:ascii="Arial" w:hAnsi="Arial" w:cs="Arial"/>
          <w:sz w:val="24"/>
          <w:szCs w:val="24"/>
        </w:rPr>
        <w:tab/>
      </w:r>
    </w:p>
    <w:p w14:paraId="0C445A0A" w14:textId="77777777" w:rsidR="00DA4D5B" w:rsidRPr="00DA4D5B" w:rsidRDefault="00DA4D5B" w:rsidP="00DA4D5B">
      <w:pPr>
        <w:spacing w:line="276" w:lineRule="auto"/>
        <w:jc w:val="center"/>
        <w:rPr>
          <w:rFonts w:ascii="Arial" w:hAnsi="Arial" w:cs="Arial"/>
          <w:b/>
          <w:sz w:val="24"/>
          <w:szCs w:val="24"/>
        </w:rPr>
      </w:pPr>
    </w:p>
    <w:p w14:paraId="353ED96C" w14:textId="77777777" w:rsidR="00DA4D5B" w:rsidRPr="00DA4D5B" w:rsidRDefault="00DA4D5B" w:rsidP="00DA4D5B">
      <w:pPr>
        <w:spacing w:line="276" w:lineRule="auto"/>
        <w:jc w:val="both"/>
        <w:rPr>
          <w:rFonts w:ascii="Arial" w:hAnsi="Arial" w:cs="Arial"/>
          <w:b/>
          <w:sz w:val="24"/>
          <w:szCs w:val="24"/>
        </w:rPr>
      </w:pPr>
      <w:r w:rsidRPr="00DA4D5B">
        <w:rPr>
          <w:rFonts w:ascii="Arial" w:hAnsi="Arial" w:cs="Arial"/>
          <w:b/>
          <w:sz w:val="24"/>
          <w:szCs w:val="24"/>
        </w:rPr>
        <w:t>MAIN RESPONSIBILITY</w:t>
      </w:r>
    </w:p>
    <w:p w14:paraId="4727C905" w14:textId="77777777" w:rsidR="00DA4D5B" w:rsidRPr="00DA4D5B" w:rsidRDefault="00DA4D5B" w:rsidP="00DA4D5B">
      <w:pPr>
        <w:jc w:val="both"/>
        <w:rPr>
          <w:rFonts w:ascii="Arial" w:hAnsi="Arial" w:cs="Arial"/>
          <w:sz w:val="24"/>
          <w:szCs w:val="24"/>
          <w:lang w:eastAsia="en-US"/>
        </w:rPr>
      </w:pPr>
      <w:r w:rsidRPr="00DA4D5B">
        <w:rPr>
          <w:rFonts w:ascii="Arial" w:hAnsi="Arial" w:cs="Arial"/>
          <w:sz w:val="24"/>
          <w:szCs w:val="24"/>
          <w:lang w:eastAsia="en-US"/>
        </w:rPr>
        <w:t>To teach pupils within the school and College to carry out such other associated duties as are reasonably assigned by the head teacher.</w:t>
      </w:r>
    </w:p>
    <w:p w14:paraId="5C5794EA" w14:textId="3F65C380" w:rsidR="00DA4D5B" w:rsidRPr="00DA4D5B" w:rsidRDefault="00DA4D5B" w:rsidP="00DA4D5B">
      <w:pPr>
        <w:jc w:val="both"/>
        <w:rPr>
          <w:rFonts w:ascii="Arial" w:hAnsi="Arial" w:cs="Arial"/>
          <w:sz w:val="24"/>
          <w:szCs w:val="24"/>
          <w:lang w:eastAsia="en-US"/>
        </w:rPr>
      </w:pPr>
      <w:r w:rsidRPr="00DA4D5B">
        <w:rPr>
          <w:rFonts w:ascii="Arial" w:hAnsi="Arial" w:cs="Arial"/>
          <w:sz w:val="24"/>
          <w:szCs w:val="24"/>
          <w:lang w:eastAsia="en-US"/>
        </w:rPr>
        <w:t>To teach pupils within Key Stage 3, 4 &amp; 5 and to carry out such other associated duties as a Specialist Teacher as assigned by the Headteacher.</w:t>
      </w:r>
    </w:p>
    <w:p w14:paraId="26F8B584" w14:textId="77777777" w:rsidR="00DA4D5B" w:rsidRPr="00DA4D5B" w:rsidRDefault="00DA4D5B" w:rsidP="00DA4D5B">
      <w:pPr>
        <w:jc w:val="both"/>
        <w:rPr>
          <w:rFonts w:ascii="Arial" w:hAnsi="Arial" w:cs="Arial"/>
          <w:sz w:val="24"/>
          <w:szCs w:val="24"/>
          <w:lang w:eastAsia="en-US"/>
        </w:rPr>
      </w:pPr>
      <w:r w:rsidRPr="00DA4D5B">
        <w:rPr>
          <w:rFonts w:ascii="Arial" w:hAnsi="Arial" w:cs="Arial"/>
          <w:b/>
          <w:bCs/>
          <w:sz w:val="24"/>
          <w:szCs w:val="24"/>
          <w:lang w:eastAsia="en-US"/>
        </w:rPr>
        <w:t>Relationships</w:t>
      </w:r>
    </w:p>
    <w:p w14:paraId="2E5860FF" w14:textId="77777777" w:rsidR="00DA4D5B" w:rsidRPr="00DA4D5B" w:rsidRDefault="00DA4D5B" w:rsidP="00DA4D5B">
      <w:pPr>
        <w:numPr>
          <w:ilvl w:val="0"/>
          <w:numId w:val="11"/>
        </w:numPr>
        <w:spacing w:after="120" w:line="240" w:lineRule="auto"/>
        <w:ind w:left="567" w:hanging="357"/>
        <w:jc w:val="both"/>
        <w:rPr>
          <w:rFonts w:ascii="Arial" w:hAnsi="Arial" w:cs="Arial"/>
          <w:sz w:val="24"/>
          <w:szCs w:val="24"/>
          <w:lang w:eastAsia="en-US"/>
        </w:rPr>
      </w:pPr>
      <w:r w:rsidRPr="00DA4D5B">
        <w:rPr>
          <w:rFonts w:ascii="Arial" w:hAnsi="Arial" w:cs="Arial"/>
          <w:sz w:val="24"/>
          <w:szCs w:val="24"/>
          <w:lang w:eastAsia="en-US"/>
        </w:rPr>
        <w:t>The post holder is responsible for liaison with the Headteacher and other outside agencies as appropriate.</w:t>
      </w:r>
    </w:p>
    <w:p w14:paraId="0F8DDA86" w14:textId="77777777" w:rsidR="00DA4D5B" w:rsidRPr="00DA4D5B" w:rsidRDefault="00DA4D5B" w:rsidP="00DA4D5B">
      <w:pPr>
        <w:numPr>
          <w:ilvl w:val="0"/>
          <w:numId w:val="11"/>
        </w:numPr>
        <w:spacing w:after="120" w:line="240" w:lineRule="auto"/>
        <w:ind w:left="567" w:hanging="357"/>
        <w:jc w:val="both"/>
        <w:rPr>
          <w:rFonts w:ascii="Arial" w:hAnsi="Arial" w:cs="Arial"/>
          <w:sz w:val="24"/>
          <w:szCs w:val="24"/>
          <w:lang w:eastAsia="en-US"/>
        </w:rPr>
      </w:pPr>
      <w:r w:rsidRPr="00DA4D5B">
        <w:rPr>
          <w:rFonts w:ascii="Arial" w:hAnsi="Arial" w:cs="Arial"/>
          <w:sz w:val="24"/>
          <w:szCs w:val="24"/>
          <w:lang w:eastAsia="en-US"/>
        </w:rPr>
        <w:t>The post holder may be responsible for the supervision of the work of Senior Teaching Assistants and Teaching Assistants relevant to their responsibilities.</w:t>
      </w:r>
    </w:p>
    <w:p w14:paraId="50050FE2" w14:textId="77777777" w:rsidR="00DA4D5B" w:rsidRPr="00DA4D5B" w:rsidRDefault="00DA4D5B" w:rsidP="00DA4D5B">
      <w:pPr>
        <w:numPr>
          <w:ilvl w:val="0"/>
          <w:numId w:val="11"/>
        </w:numPr>
        <w:spacing w:after="120" w:line="240" w:lineRule="auto"/>
        <w:ind w:left="567" w:hanging="357"/>
        <w:jc w:val="both"/>
        <w:rPr>
          <w:rFonts w:ascii="Arial" w:hAnsi="Arial" w:cs="Arial"/>
          <w:sz w:val="24"/>
          <w:szCs w:val="24"/>
          <w:lang w:eastAsia="en-US"/>
        </w:rPr>
      </w:pPr>
      <w:r w:rsidRPr="00DA4D5B">
        <w:rPr>
          <w:rFonts w:ascii="Arial" w:hAnsi="Arial" w:cs="Arial"/>
          <w:sz w:val="24"/>
          <w:szCs w:val="24"/>
          <w:lang w:eastAsia="en-US"/>
        </w:rPr>
        <w:t xml:space="preserve">The post holder is responsible for working collaboratively with the </w:t>
      </w:r>
      <w:proofErr w:type="gramStart"/>
      <w:r w:rsidRPr="00DA4D5B">
        <w:rPr>
          <w:rFonts w:ascii="Arial" w:hAnsi="Arial" w:cs="Arial"/>
          <w:sz w:val="24"/>
          <w:szCs w:val="24"/>
          <w:lang w:eastAsia="en-US"/>
        </w:rPr>
        <w:t>interventions</w:t>
      </w:r>
      <w:proofErr w:type="gramEnd"/>
      <w:r w:rsidRPr="00DA4D5B">
        <w:rPr>
          <w:rFonts w:ascii="Arial" w:hAnsi="Arial" w:cs="Arial"/>
          <w:sz w:val="24"/>
          <w:szCs w:val="24"/>
          <w:lang w:eastAsia="en-US"/>
        </w:rPr>
        <w:t xml:space="preserve"> schedules and therapies within the school </w:t>
      </w:r>
      <w:proofErr w:type="gramStart"/>
      <w:r w:rsidRPr="00DA4D5B">
        <w:rPr>
          <w:rFonts w:ascii="Arial" w:hAnsi="Arial" w:cs="Arial"/>
          <w:sz w:val="24"/>
          <w:szCs w:val="24"/>
          <w:lang w:eastAsia="en-US"/>
        </w:rPr>
        <w:t>in order to</w:t>
      </w:r>
      <w:proofErr w:type="gramEnd"/>
      <w:r w:rsidRPr="00DA4D5B">
        <w:rPr>
          <w:rFonts w:ascii="Arial" w:hAnsi="Arial" w:cs="Arial"/>
          <w:sz w:val="24"/>
          <w:szCs w:val="24"/>
          <w:lang w:eastAsia="en-US"/>
        </w:rPr>
        <w:t xml:space="preserve"> provide a holistic approach to the educational provision.</w:t>
      </w:r>
    </w:p>
    <w:p w14:paraId="6D3F3CB2" w14:textId="77777777" w:rsidR="00DA4D5B" w:rsidRPr="00DA4D5B" w:rsidRDefault="00DA4D5B" w:rsidP="00DA4D5B">
      <w:pPr>
        <w:jc w:val="both"/>
        <w:rPr>
          <w:rFonts w:ascii="Arial" w:hAnsi="Arial" w:cs="Arial"/>
          <w:b/>
          <w:bCs/>
          <w:sz w:val="24"/>
          <w:szCs w:val="24"/>
          <w:lang w:eastAsia="en-US"/>
        </w:rPr>
      </w:pPr>
    </w:p>
    <w:p w14:paraId="2E087293" w14:textId="77777777" w:rsidR="00DA4D5B" w:rsidRPr="00DA4D5B" w:rsidRDefault="00DA4D5B" w:rsidP="00DA4D5B">
      <w:pPr>
        <w:jc w:val="both"/>
        <w:rPr>
          <w:rFonts w:ascii="Arial" w:hAnsi="Arial" w:cs="Arial"/>
          <w:sz w:val="24"/>
          <w:szCs w:val="24"/>
          <w:lang w:eastAsia="en-US"/>
        </w:rPr>
      </w:pPr>
      <w:r w:rsidRPr="00DA4D5B">
        <w:rPr>
          <w:rFonts w:ascii="Arial" w:hAnsi="Arial" w:cs="Arial"/>
          <w:b/>
          <w:bCs/>
          <w:sz w:val="24"/>
          <w:szCs w:val="24"/>
          <w:lang w:eastAsia="en-US"/>
        </w:rPr>
        <w:t>RESPONSIBILITIES</w:t>
      </w:r>
    </w:p>
    <w:p w14:paraId="15203943" w14:textId="77777777" w:rsidR="00DA4D5B" w:rsidRPr="00DA4D5B" w:rsidRDefault="00DA4D5B" w:rsidP="00DA4D5B">
      <w:pPr>
        <w:jc w:val="both"/>
        <w:rPr>
          <w:rFonts w:ascii="Arial" w:hAnsi="Arial" w:cs="Arial"/>
          <w:sz w:val="24"/>
          <w:szCs w:val="24"/>
          <w:lang w:eastAsia="en-US"/>
        </w:rPr>
      </w:pPr>
      <w:r w:rsidRPr="00DA4D5B">
        <w:rPr>
          <w:rFonts w:ascii="Arial" w:hAnsi="Arial" w:cs="Arial"/>
          <w:sz w:val="24"/>
          <w:szCs w:val="24"/>
          <w:lang w:eastAsia="en-US"/>
        </w:rPr>
        <w:t>The particular responsibilities attaching to the post of special school teacher are as follows:</w:t>
      </w:r>
    </w:p>
    <w:p w14:paraId="10417A3D"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to teach, according to their educational needs, pupils assigned in allocated class(s) or group(s), across the curriculum and in key subject areas of responsibility;</w:t>
      </w:r>
    </w:p>
    <w:p w14:paraId="3AFB20CC"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to control and oversee the use and storage of books and other teaching materials provided for class usage and to supervise the work of Senior Teaching Assistants and Teaching Assistants;</w:t>
      </w:r>
    </w:p>
    <w:p w14:paraId="4F25F326"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to maintain behavioural management in accordance with the rules and behavioural policies of the school promoting positive behaviour through the school reward and award systems;</w:t>
      </w:r>
    </w:p>
    <w:p w14:paraId="7DEDC5C1"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 xml:space="preserve">to contribute to meetings, discussions and management systems necessary to co-ordinate the work of the school as a whole; </w:t>
      </w:r>
    </w:p>
    <w:p w14:paraId="25C86BDC"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lastRenderedPageBreak/>
        <w:t>to maintain the Scheme of Works for the Curriculum at the relevant key stage linked to your teaching responsibilities;</w:t>
      </w:r>
    </w:p>
    <w:p w14:paraId="14DE9C62"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 xml:space="preserve">to produce lesson plans, learning objectives, assessment for learning and assessment evidence as required by the Headteacher at timely intervals according to </w:t>
      </w:r>
      <w:proofErr w:type="gramStart"/>
      <w:r w:rsidRPr="00DA4D5B">
        <w:rPr>
          <w:rFonts w:ascii="Arial" w:hAnsi="Arial" w:cs="Arial"/>
          <w:sz w:val="24"/>
          <w:szCs w:val="24"/>
          <w:lang w:eastAsia="en-US"/>
        </w:rPr>
        <w:t>schools</w:t>
      </w:r>
      <w:proofErr w:type="gramEnd"/>
      <w:r w:rsidRPr="00DA4D5B">
        <w:rPr>
          <w:rFonts w:ascii="Arial" w:hAnsi="Arial" w:cs="Arial"/>
          <w:sz w:val="24"/>
          <w:szCs w:val="24"/>
          <w:lang w:eastAsia="en-US"/>
        </w:rPr>
        <w:t xml:space="preserve"> policies, procedures, processes and </w:t>
      </w:r>
      <w:proofErr w:type="gramStart"/>
      <w:r w:rsidRPr="00DA4D5B">
        <w:rPr>
          <w:rFonts w:ascii="Arial" w:hAnsi="Arial" w:cs="Arial"/>
          <w:sz w:val="24"/>
          <w:szCs w:val="24"/>
          <w:lang w:eastAsia="en-US"/>
        </w:rPr>
        <w:t>practices;</w:t>
      </w:r>
      <w:proofErr w:type="gramEnd"/>
    </w:p>
    <w:p w14:paraId="3B221DB0"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to provide support and guidance to trainee instructors, through team teaching and lesson observations as required by the Headteacher;</w:t>
      </w:r>
    </w:p>
    <w:p w14:paraId="26D9CAB9"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to lead training and development programmes to support the school Training Schedule for Instructors, Youth Workers and Teaching Assistants as required by the Headteacher;</w:t>
      </w:r>
    </w:p>
    <w:p w14:paraId="0C42D042" w14:textId="77777777" w:rsidR="00DA4D5B" w:rsidRPr="00DA4D5B" w:rsidRDefault="00DA4D5B" w:rsidP="00DA4D5B">
      <w:pPr>
        <w:numPr>
          <w:ilvl w:val="0"/>
          <w:numId w:val="12"/>
        </w:numPr>
        <w:spacing w:after="0" w:line="276" w:lineRule="auto"/>
        <w:ind w:right="281"/>
        <w:jc w:val="both"/>
        <w:rPr>
          <w:rFonts w:ascii="Arial" w:hAnsi="Arial" w:cs="Arial"/>
          <w:sz w:val="24"/>
          <w:szCs w:val="24"/>
          <w:lang w:eastAsia="en-US"/>
        </w:rPr>
      </w:pPr>
      <w:r w:rsidRPr="00DA4D5B">
        <w:rPr>
          <w:rFonts w:ascii="Arial" w:hAnsi="Arial" w:cs="Arial"/>
          <w:sz w:val="24"/>
          <w:szCs w:val="24"/>
          <w:lang w:eastAsia="en-US"/>
        </w:rPr>
        <w:t>to contribute to the Data Programme with termly evidenced assessments for English and Mathematics;</w:t>
      </w:r>
    </w:p>
    <w:p w14:paraId="7A3C3E87" w14:textId="77777777" w:rsidR="00DA4D5B" w:rsidRPr="00DA4D5B" w:rsidRDefault="00DA4D5B" w:rsidP="00DA4D5B">
      <w:pPr>
        <w:numPr>
          <w:ilvl w:val="0"/>
          <w:numId w:val="12"/>
        </w:numPr>
        <w:spacing w:after="0" w:line="276" w:lineRule="auto"/>
        <w:jc w:val="both"/>
        <w:rPr>
          <w:rFonts w:ascii="Arial" w:hAnsi="Arial" w:cs="Arial"/>
          <w:sz w:val="24"/>
          <w:szCs w:val="24"/>
          <w:lang w:eastAsia="en-US"/>
        </w:rPr>
      </w:pPr>
      <w:r w:rsidRPr="00DA4D5B">
        <w:rPr>
          <w:rFonts w:ascii="Arial" w:hAnsi="Arial" w:cs="Arial"/>
          <w:sz w:val="24"/>
          <w:szCs w:val="24"/>
          <w:lang w:eastAsia="en-US"/>
        </w:rPr>
        <w:t>to monitor and report to parents on the progress of pupils in the allocated class or group;</w:t>
      </w:r>
    </w:p>
    <w:p w14:paraId="7437B6FA" w14:textId="77777777" w:rsidR="00DA4D5B" w:rsidRPr="00DA4D5B" w:rsidRDefault="00DA4D5B" w:rsidP="00DA4D5B">
      <w:pPr>
        <w:numPr>
          <w:ilvl w:val="0"/>
          <w:numId w:val="12"/>
        </w:numPr>
        <w:spacing w:after="0" w:line="276" w:lineRule="auto"/>
        <w:jc w:val="both"/>
        <w:rPr>
          <w:rFonts w:ascii="Arial" w:hAnsi="Arial" w:cs="Arial"/>
          <w:sz w:val="24"/>
          <w:szCs w:val="24"/>
          <w:lang w:eastAsia="en-US"/>
        </w:rPr>
      </w:pPr>
      <w:r w:rsidRPr="00DA4D5B">
        <w:rPr>
          <w:rFonts w:ascii="Arial" w:hAnsi="Arial" w:cs="Arial"/>
          <w:sz w:val="24"/>
          <w:szCs w:val="24"/>
          <w:lang w:eastAsia="en-US"/>
        </w:rPr>
        <w:t>to assess pupils’ achievements and progress in accordance with arrangements agreed within the school and by reference to the provisions contained in the pupils’ EHC plans;</w:t>
      </w:r>
    </w:p>
    <w:p w14:paraId="1873916E" w14:textId="77777777" w:rsidR="00DA4D5B" w:rsidRPr="00DA4D5B" w:rsidRDefault="00DA4D5B" w:rsidP="00DA4D5B">
      <w:pPr>
        <w:numPr>
          <w:ilvl w:val="0"/>
          <w:numId w:val="12"/>
        </w:numPr>
        <w:spacing w:after="0" w:line="276" w:lineRule="auto"/>
        <w:jc w:val="both"/>
        <w:rPr>
          <w:rFonts w:ascii="Arial" w:hAnsi="Arial" w:cs="Arial"/>
          <w:sz w:val="24"/>
          <w:szCs w:val="24"/>
          <w:lang w:eastAsia="en-US"/>
        </w:rPr>
      </w:pPr>
      <w:r w:rsidRPr="00DA4D5B">
        <w:rPr>
          <w:rFonts w:ascii="Arial" w:hAnsi="Arial" w:cs="Arial"/>
          <w:sz w:val="24"/>
          <w:szCs w:val="24"/>
          <w:lang w:eastAsia="en-US"/>
        </w:rPr>
        <w:t xml:space="preserve">to maintain records held with Pupil Profiles, attend meetings including working collaboratively with outside agencies as required with regard to individual pupils; </w:t>
      </w:r>
    </w:p>
    <w:p w14:paraId="249EDF23"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to mark class or group attendance registers;</w:t>
      </w:r>
    </w:p>
    <w:p w14:paraId="7DE301B3"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to engage with own continuing professional development training schedule and to provide training and development support to trainee instructors and teachers, alongside teaching assistants within the school;</w:t>
      </w:r>
    </w:p>
    <w:p w14:paraId="08C534E1"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to contribute to whole school projects with collaborative planning, preparation and delivery;</w:t>
      </w:r>
    </w:p>
    <w:p w14:paraId="108A512A"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 xml:space="preserve">to maintain a classroom which is ordered and structured with reference to SPELL framework; </w:t>
      </w:r>
    </w:p>
    <w:p w14:paraId="25587F4B"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to provide holistic approach to supporting Dyslexia specialist teaching within an autistic friendly learning environment;</w:t>
      </w:r>
    </w:p>
    <w:p w14:paraId="4F181B37"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to support the presentation of achievements, student work and the creative curriculum within the corridors of Trinity School and College.</w:t>
      </w:r>
    </w:p>
    <w:p w14:paraId="6AD8E4F2" w14:textId="77777777" w:rsidR="00DA4D5B" w:rsidRPr="00DA4D5B" w:rsidRDefault="00DA4D5B" w:rsidP="00DA4D5B">
      <w:pPr>
        <w:numPr>
          <w:ilvl w:val="0"/>
          <w:numId w:val="12"/>
        </w:numPr>
        <w:tabs>
          <w:tab w:val="left" w:pos="567"/>
        </w:tabs>
        <w:spacing w:after="0" w:line="276" w:lineRule="auto"/>
        <w:jc w:val="both"/>
        <w:rPr>
          <w:rFonts w:ascii="Arial" w:hAnsi="Arial" w:cs="Arial"/>
          <w:sz w:val="24"/>
          <w:szCs w:val="24"/>
          <w:lang w:eastAsia="en-US"/>
        </w:rPr>
      </w:pPr>
      <w:r w:rsidRPr="00DA4D5B">
        <w:rPr>
          <w:rFonts w:ascii="Arial" w:hAnsi="Arial" w:cs="Arial"/>
          <w:sz w:val="24"/>
          <w:szCs w:val="24"/>
          <w:lang w:eastAsia="en-US"/>
        </w:rPr>
        <w:t>To ensure student’s work is regularly marked in accordance with agreed criteria.</w:t>
      </w:r>
    </w:p>
    <w:p w14:paraId="1DD3FB32" w14:textId="77777777" w:rsidR="00DA4D5B" w:rsidRPr="00DA4D5B" w:rsidRDefault="00DA4D5B" w:rsidP="00DA4D5B">
      <w:pPr>
        <w:tabs>
          <w:tab w:val="left" w:pos="567"/>
        </w:tabs>
        <w:spacing w:line="276" w:lineRule="auto"/>
        <w:jc w:val="both"/>
        <w:rPr>
          <w:rFonts w:ascii="Arial" w:hAnsi="Arial" w:cs="Arial"/>
          <w:sz w:val="24"/>
          <w:szCs w:val="24"/>
          <w:lang w:eastAsia="en-US"/>
        </w:rPr>
      </w:pPr>
    </w:p>
    <w:p w14:paraId="68587A90" w14:textId="70861A82" w:rsidR="00DA4D5B" w:rsidRPr="00DA4D5B" w:rsidRDefault="00DA4D5B" w:rsidP="00DA4D5B">
      <w:pPr>
        <w:pStyle w:val="Default"/>
        <w:spacing w:line="276" w:lineRule="auto"/>
        <w:jc w:val="both"/>
        <w:rPr>
          <w:b/>
          <w:color w:val="auto"/>
        </w:rPr>
      </w:pPr>
      <w:r w:rsidRPr="00DA4D5B">
        <w:rPr>
          <w:b/>
          <w:color w:val="auto"/>
        </w:rPr>
        <w:t xml:space="preserve">Head of </w:t>
      </w:r>
      <w:r w:rsidR="004F65C0">
        <w:rPr>
          <w:b/>
          <w:color w:val="auto"/>
        </w:rPr>
        <w:t>Maths</w:t>
      </w:r>
    </w:p>
    <w:p w14:paraId="2562D881" w14:textId="77777777" w:rsidR="00DA4D5B" w:rsidRPr="00DA4D5B" w:rsidRDefault="00DA4D5B" w:rsidP="00DA4D5B">
      <w:pPr>
        <w:pStyle w:val="Default"/>
        <w:spacing w:line="276" w:lineRule="auto"/>
        <w:jc w:val="both"/>
        <w:rPr>
          <w:color w:val="auto"/>
        </w:rPr>
      </w:pPr>
    </w:p>
    <w:p w14:paraId="5C189FCF" w14:textId="06C29CA4" w:rsidR="00DA4D5B" w:rsidRPr="00DA4D5B" w:rsidRDefault="00DA4D5B" w:rsidP="00DA4D5B">
      <w:pPr>
        <w:numPr>
          <w:ilvl w:val="0"/>
          <w:numId w:val="13"/>
        </w:numPr>
        <w:shd w:val="clear" w:color="auto" w:fill="FFFFFF"/>
        <w:spacing w:after="0" w:line="276" w:lineRule="auto"/>
        <w:rPr>
          <w:rFonts w:ascii="Arial" w:hAnsi="Arial" w:cs="Arial"/>
          <w:color w:val="222222"/>
          <w:sz w:val="24"/>
          <w:szCs w:val="24"/>
        </w:rPr>
      </w:pPr>
      <w:r w:rsidRPr="00DA4D5B">
        <w:rPr>
          <w:rFonts w:ascii="Arial" w:hAnsi="Arial" w:cs="Arial"/>
          <w:color w:val="222222"/>
          <w:sz w:val="24"/>
          <w:szCs w:val="24"/>
        </w:rPr>
        <w:t xml:space="preserve">To contribute towards the strategic and operational planning for </w:t>
      </w:r>
      <w:r w:rsidR="004F65C0">
        <w:rPr>
          <w:rFonts w:ascii="Arial" w:hAnsi="Arial" w:cs="Arial"/>
          <w:color w:val="222222"/>
          <w:sz w:val="24"/>
          <w:szCs w:val="24"/>
        </w:rPr>
        <w:t>Maths</w:t>
      </w:r>
      <w:r w:rsidRPr="00DA4D5B">
        <w:rPr>
          <w:rFonts w:ascii="Arial" w:hAnsi="Arial" w:cs="Arial"/>
          <w:color w:val="222222"/>
          <w:sz w:val="24"/>
          <w:szCs w:val="24"/>
        </w:rPr>
        <w:t xml:space="preserve">.  To develop appropriate programmes of study, frameworks and to work within IQA standards for a range of examination boards.  </w:t>
      </w:r>
    </w:p>
    <w:p w14:paraId="37B7A4F6" w14:textId="6304B043" w:rsidR="00DA4D5B" w:rsidRPr="00DA4D5B" w:rsidRDefault="00DA4D5B" w:rsidP="00DA4D5B">
      <w:pPr>
        <w:numPr>
          <w:ilvl w:val="0"/>
          <w:numId w:val="13"/>
        </w:numPr>
        <w:shd w:val="clear" w:color="auto" w:fill="FFFFFF"/>
        <w:spacing w:after="0" w:line="276" w:lineRule="auto"/>
        <w:rPr>
          <w:color w:val="222222"/>
          <w:sz w:val="24"/>
          <w:szCs w:val="24"/>
        </w:rPr>
      </w:pPr>
      <w:r w:rsidRPr="00DA4D5B">
        <w:rPr>
          <w:rFonts w:ascii="Arial" w:hAnsi="Arial" w:cs="Arial"/>
          <w:color w:val="222222"/>
          <w:sz w:val="24"/>
          <w:szCs w:val="24"/>
        </w:rPr>
        <w:lastRenderedPageBreak/>
        <w:t xml:space="preserve">To role model the provision of Inclusion, Equality and Diversity, to promote improved outcomes for students and to provide guidance and support for the delivery of </w:t>
      </w:r>
      <w:r w:rsidR="004F65C0">
        <w:rPr>
          <w:rFonts w:ascii="Arial" w:hAnsi="Arial" w:cs="Arial"/>
          <w:color w:val="222222"/>
          <w:sz w:val="24"/>
          <w:szCs w:val="24"/>
        </w:rPr>
        <w:t>Maths</w:t>
      </w:r>
      <w:r w:rsidRPr="00DA4D5B">
        <w:rPr>
          <w:rFonts w:ascii="Arial" w:hAnsi="Arial" w:cs="Arial"/>
          <w:color w:val="222222"/>
          <w:sz w:val="24"/>
          <w:szCs w:val="24"/>
        </w:rPr>
        <w:t>. </w:t>
      </w:r>
    </w:p>
    <w:p w14:paraId="1B404643" w14:textId="573263FC" w:rsidR="00DA4D5B" w:rsidRPr="00DA4D5B" w:rsidRDefault="00DA4D5B" w:rsidP="00DA4D5B">
      <w:pPr>
        <w:numPr>
          <w:ilvl w:val="0"/>
          <w:numId w:val="13"/>
        </w:numPr>
        <w:shd w:val="clear" w:color="auto" w:fill="FFFFFF"/>
        <w:spacing w:after="0" w:line="276" w:lineRule="auto"/>
        <w:rPr>
          <w:color w:val="222222"/>
          <w:sz w:val="24"/>
          <w:szCs w:val="24"/>
        </w:rPr>
      </w:pPr>
      <w:r w:rsidRPr="00DA4D5B">
        <w:rPr>
          <w:rFonts w:ascii="Arial" w:hAnsi="Arial" w:cs="Arial"/>
          <w:color w:val="222222"/>
          <w:sz w:val="24"/>
          <w:szCs w:val="24"/>
        </w:rPr>
        <w:t>To work closely with the executive senior leadership and to provide leadership to the senior leadership team</w:t>
      </w:r>
    </w:p>
    <w:p w14:paraId="0BD44A77" w14:textId="77777777" w:rsidR="00DA4D5B" w:rsidRPr="00DA4D5B" w:rsidRDefault="00DA4D5B" w:rsidP="00DA4D5B">
      <w:pPr>
        <w:numPr>
          <w:ilvl w:val="0"/>
          <w:numId w:val="13"/>
        </w:numPr>
        <w:shd w:val="clear" w:color="auto" w:fill="FFFFFF"/>
        <w:spacing w:after="0" w:line="276" w:lineRule="auto"/>
        <w:rPr>
          <w:color w:val="222222"/>
          <w:sz w:val="24"/>
          <w:szCs w:val="24"/>
        </w:rPr>
      </w:pPr>
      <w:r w:rsidRPr="00DA4D5B">
        <w:rPr>
          <w:rFonts w:ascii="Arial" w:hAnsi="Arial" w:cs="Arial"/>
          <w:color w:val="222222"/>
          <w:sz w:val="24"/>
          <w:szCs w:val="24"/>
        </w:rPr>
        <w:t>To provide information to the Performance Management on all staff who work within your areas of responsibility, to undertake an annual review of teaching and learning.  In this regard, there is a requirement to identify training and development needs as well as to contribute to any capability proceedings</w:t>
      </w:r>
    </w:p>
    <w:p w14:paraId="6A396DB3" w14:textId="77777777" w:rsidR="00DA4D5B" w:rsidRPr="00DA4D5B" w:rsidRDefault="00DA4D5B" w:rsidP="00DA4D5B">
      <w:pPr>
        <w:numPr>
          <w:ilvl w:val="0"/>
          <w:numId w:val="13"/>
        </w:numPr>
        <w:shd w:val="clear" w:color="auto" w:fill="FFFFFF"/>
        <w:spacing w:after="0" w:line="276" w:lineRule="auto"/>
        <w:rPr>
          <w:color w:val="222222"/>
          <w:sz w:val="24"/>
          <w:szCs w:val="24"/>
        </w:rPr>
      </w:pPr>
      <w:r w:rsidRPr="00DA4D5B">
        <w:rPr>
          <w:rFonts w:ascii="Arial" w:hAnsi="Arial" w:cs="Arial"/>
          <w:color w:val="222222"/>
          <w:sz w:val="24"/>
          <w:szCs w:val="24"/>
        </w:rPr>
        <w:t>To ensure the maintenance of accurate and up to date information concerning the assessment of learners within your subject area and Key Stage responsibility, and provide a reports and data as requested.</w:t>
      </w:r>
    </w:p>
    <w:p w14:paraId="38326E41" w14:textId="77777777" w:rsidR="00DA4D5B" w:rsidRPr="00DA4D5B" w:rsidRDefault="00DA4D5B" w:rsidP="00DA4D5B">
      <w:pPr>
        <w:tabs>
          <w:tab w:val="left" w:pos="567"/>
        </w:tabs>
        <w:spacing w:line="276" w:lineRule="auto"/>
        <w:jc w:val="both"/>
        <w:rPr>
          <w:rFonts w:ascii="Arial" w:hAnsi="Arial" w:cs="Arial"/>
          <w:sz w:val="24"/>
          <w:szCs w:val="24"/>
          <w:lang w:eastAsia="en-US"/>
        </w:rPr>
      </w:pPr>
    </w:p>
    <w:p w14:paraId="01BC819E" w14:textId="77777777" w:rsidR="00DA4D5B" w:rsidRPr="00DA4D5B" w:rsidRDefault="00DA4D5B" w:rsidP="00DA4D5B">
      <w:pPr>
        <w:spacing w:after="200" w:line="276" w:lineRule="auto"/>
        <w:ind w:right="-286"/>
        <w:jc w:val="both"/>
        <w:rPr>
          <w:rFonts w:ascii="Arial" w:hAnsi="Arial" w:cs="Arial"/>
          <w:b/>
          <w:sz w:val="24"/>
          <w:szCs w:val="24"/>
          <w:lang w:eastAsia="en-US"/>
        </w:rPr>
      </w:pPr>
      <w:r w:rsidRPr="00DA4D5B">
        <w:rPr>
          <w:rFonts w:ascii="Arial" w:hAnsi="Arial" w:cs="Arial"/>
          <w:b/>
          <w:sz w:val="24"/>
          <w:szCs w:val="24"/>
          <w:lang w:eastAsia="en-US"/>
        </w:rPr>
        <w:t>The job holder is required to undertake other duties from time to time as required by the Headteacher which may include attendance at your place of work outside of the term time teaching commitment.</w:t>
      </w:r>
    </w:p>
    <w:p w14:paraId="37C5413F" w14:textId="77777777" w:rsidR="00DA4D5B" w:rsidRPr="00DA4D5B" w:rsidRDefault="00DA4D5B" w:rsidP="00DA4D5B">
      <w:pPr>
        <w:spacing w:after="200" w:line="276" w:lineRule="auto"/>
        <w:ind w:right="-286"/>
        <w:jc w:val="both"/>
        <w:rPr>
          <w:rFonts w:ascii="Arial" w:hAnsi="Arial" w:cs="Arial"/>
          <w:b/>
          <w:sz w:val="24"/>
          <w:szCs w:val="24"/>
          <w:lang w:eastAsia="en-US"/>
        </w:rPr>
      </w:pPr>
      <w:r w:rsidRPr="00DA4D5B">
        <w:rPr>
          <w:rFonts w:ascii="Arial" w:hAnsi="Arial" w:cs="Arial"/>
          <w:b/>
          <w:sz w:val="24"/>
          <w:szCs w:val="24"/>
          <w:lang w:eastAsia="en-US"/>
        </w:rPr>
        <w:t>You are required to comply with all Health and Safety guidance within your areas and rooms and to work collaboratively with your colleagues to maintain a health and clean environment.</w:t>
      </w:r>
    </w:p>
    <w:p w14:paraId="2564E63B" w14:textId="77777777" w:rsidR="00DA4D5B" w:rsidRPr="00DA4D5B" w:rsidRDefault="00DA4D5B" w:rsidP="00DA4D5B">
      <w:pPr>
        <w:spacing w:line="276" w:lineRule="auto"/>
        <w:ind w:right="-286"/>
        <w:jc w:val="both"/>
        <w:rPr>
          <w:rFonts w:ascii="Arial" w:hAnsi="Arial" w:cs="Arial"/>
          <w:b/>
          <w:bCs/>
          <w:sz w:val="24"/>
          <w:szCs w:val="24"/>
          <w:lang w:eastAsia="en-US"/>
        </w:rPr>
      </w:pPr>
      <w:r w:rsidRPr="00DA4D5B">
        <w:rPr>
          <w:rFonts w:ascii="Arial" w:hAnsi="Arial" w:cs="Arial"/>
          <w:b/>
          <w:bCs/>
          <w:sz w:val="24"/>
          <w:szCs w:val="24"/>
          <w:lang w:eastAsia="en-US"/>
        </w:rPr>
        <w:t>Standards and quality assurance</w:t>
      </w:r>
    </w:p>
    <w:p w14:paraId="2AE135D5" w14:textId="77777777" w:rsidR="00DA4D5B" w:rsidRPr="00DA4D5B" w:rsidRDefault="00DA4D5B" w:rsidP="00DA4D5B">
      <w:pPr>
        <w:numPr>
          <w:ilvl w:val="0"/>
          <w:numId w:val="10"/>
        </w:numPr>
        <w:spacing w:after="120" w:line="276" w:lineRule="auto"/>
        <w:ind w:left="1077" w:right="-286"/>
        <w:jc w:val="both"/>
        <w:rPr>
          <w:rFonts w:ascii="Arial" w:hAnsi="Arial" w:cs="Arial"/>
          <w:sz w:val="24"/>
          <w:szCs w:val="24"/>
          <w:lang w:eastAsia="en-US"/>
        </w:rPr>
      </w:pPr>
      <w:r w:rsidRPr="00DA4D5B">
        <w:rPr>
          <w:rFonts w:ascii="Arial" w:hAnsi="Arial" w:cs="Arial"/>
          <w:sz w:val="24"/>
          <w:szCs w:val="24"/>
          <w:lang w:eastAsia="en-US"/>
        </w:rPr>
        <w:t>Support the aims and ethos of the School and College;</w:t>
      </w:r>
    </w:p>
    <w:p w14:paraId="1CDB0266" w14:textId="77777777" w:rsidR="00DA4D5B" w:rsidRPr="00DA4D5B" w:rsidRDefault="00DA4D5B" w:rsidP="00DA4D5B">
      <w:pPr>
        <w:numPr>
          <w:ilvl w:val="0"/>
          <w:numId w:val="10"/>
        </w:numPr>
        <w:spacing w:after="120" w:line="276" w:lineRule="auto"/>
        <w:ind w:left="1077" w:right="-286"/>
        <w:jc w:val="both"/>
        <w:rPr>
          <w:rFonts w:ascii="Arial" w:hAnsi="Arial" w:cs="Arial"/>
          <w:sz w:val="24"/>
          <w:szCs w:val="24"/>
          <w:lang w:eastAsia="en-US"/>
        </w:rPr>
      </w:pPr>
      <w:r w:rsidRPr="00DA4D5B">
        <w:rPr>
          <w:rFonts w:ascii="Arial" w:hAnsi="Arial" w:cs="Arial"/>
          <w:sz w:val="24"/>
          <w:szCs w:val="24"/>
          <w:lang w:eastAsia="en-US"/>
        </w:rPr>
        <w:t>Set a good example in terms of dress, punctuality and attendance;</w:t>
      </w:r>
    </w:p>
    <w:p w14:paraId="18F7CA9D" w14:textId="77777777" w:rsidR="00DA4D5B" w:rsidRPr="00DA4D5B" w:rsidRDefault="00DA4D5B" w:rsidP="00DA4D5B">
      <w:pPr>
        <w:numPr>
          <w:ilvl w:val="0"/>
          <w:numId w:val="10"/>
        </w:numPr>
        <w:spacing w:after="120" w:line="276" w:lineRule="auto"/>
        <w:ind w:left="1077" w:right="-286"/>
        <w:jc w:val="both"/>
        <w:rPr>
          <w:rFonts w:ascii="Arial" w:hAnsi="Arial" w:cs="Arial"/>
          <w:sz w:val="24"/>
          <w:szCs w:val="24"/>
          <w:lang w:eastAsia="en-US"/>
        </w:rPr>
      </w:pPr>
      <w:r w:rsidRPr="00DA4D5B">
        <w:rPr>
          <w:rFonts w:ascii="Arial" w:hAnsi="Arial" w:cs="Arial"/>
          <w:sz w:val="24"/>
          <w:szCs w:val="24"/>
          <w:lang w:eastAsia="en-US"/>
        </w:rPr>
        <w:t>Attend and participate in open evenings and student performances, including supporting out of school/college activities and events which extend beyond the school day;</w:t>
      </w:r>
    </w:p>
    <w:p w14:paraId="7524AE6A" w14:textId="77777777" w:rsidR="00DA4D5B" w:rsidRPr="00DA4D5B" w:rsidRDefault="00DA4D5B" w:rsidP="00DA4D5B">
      <w:pPr>
        <w:numPr>
          <w:ilvl w:val="0"/>
          <w:numId w:val="10"/>
        </w:numPr>
        <w:spacing w:after="120" w:line="276" w:lineRule="auto"/>
        <w:ind w:left="1077" w:right="-286"/>
        <w:jc w:val="both"/>
        <w:rPr>
          <w:rFonts w:ascii="Arial" w:hAnsi="Arial" w:cs="Arial"/>
          <w:sz w:val="24"/>
          <w:szCs w:val="24"/>
          <w:lang w:eastAsia="en-US"/>
        </w:rPr>
      </w:pPr>
      <w:r w:rsidRPr="00DA4D5B">
        <w:rPr>
          <w:rFonts w:ascii="Arial" w:hAnsi="Arial" w:cs="Arial"/>
          <w:sz w:val="24"/>
          <w:szCs w:val="24"/>
          <w:lang w:eastAsia="en-US"/>
        </w:rPr>
        <w:t>Uphold the School and College behaviour code and uniform regulations;</w:t>
      </w:r>
    </w:p>
    <w:p w14:paraId="1B44205B" w14:textId="77777777" w:rsidR="00DA4D5B" w:rsidRPr="00DA4D5B" w:rsidRDefault="00DA4D5B" w:rsidP="00DA4D5B">
      <w:pPr>
        <w:spacing w:after="200" w:line="276" w:lineRule="auto"/>
        <w:ind w:right="-286"/>
        <w:jc w:val="both"/>
        <w:rPr>
          <w:rFonts w:ascii="Arial" w:hAnsi="Arial" w:cs="Arial"/>
          <w:b/>
          <w:sz w:val="24"/>
          <w:szCs w:val="24"/>
          <w:lang w:eastAsia="en-US"/>
        </w:rPr>
      </w:pPr>
      <w:r w:rsidRPr="00DA4D5B">
        <w:rPr>
          <w:rFonts w:ascii="Arial" w:hAnsi="Arial" w:cs="Arial"/>
          <w:b/>
          <w:sz w:val="24"/>
          <w:szCs w:val="24"/>
          <w:lang w:eastAsia="en-US"/>
        </w:rPr>
        <w:t>Arrangements for appraisal of performance</w:t>
      </w:r>
    </w:p>
    <w:p w14:paraId="1F9A02AD" w14:textId="77777777" w:rsidR="00DA4D5B" w:rsidRPr="00DA4D5B" w:rsidRDefault="00DA4D5B" w:rsidP="00DA4D5B">
      <w:pPr>
        <w:spacing w:after="200" w:line="276" w:lineRule="auto"/>
        <w:ind w:right="-286"/>
        <w:jc w:val="both"/>
        <w:rPr>
          <w:rFonts w:ascii="Arial" w:hAnsi="Arial" w:cs="Arial"/>
          <w:b/>
          <w:sz w:val="24"/>
          <w:szCs w:val="24"/>
          <w:lang w:eastAsia="en-US"/>
        </w:rPr>
      </w:pPr>
      <w:r w:rsidRPr="00DA4D5B">
        <w:rPr>
          <w:rFonts w:ascii="Arial" w:hAnsi="Arial" w:cs="Arial"/>
          <w:sz w:val="24"/>
          <w:szCs w:val="24"/>
          <w:lang w:eastAsia="en-US"/>
        </w:rPr>
        <w:t xml:space="preserve">The role of the Specialist Teacher will be monitored through the </w:t>
      </w:r>
      <w:proofErr w:type="gramStart"/>
      <w:r w:rsidRPr="00DA4D5B">
        <w:rPr>
          <w:rFonts w:ascii="Arial" w:hAnsi="Arial" w:cs="Arial"/>
          <w:sz w:val="24"/>
          <w:szCs w:val="24"/>
          <w:lang w:eastAsia="en-US"/>
        </w:rPr>
        <w:t>schools</w:t>
      </w:r>
      <w:proofErr w:type="gramEnd"/>
      <w:r w:rsidRPr="00DA4D5B">
        <w:rPr>
          <w:rFonts w:ascii="Arial" w:hAnsi="Arial" w:cs="Arial"/>
          <w:sz w:val="24"/>
          <w:szCs w:val="24"/>
          <w:lang w:eastAsia="en-US"/>
        </w:rPr>
        <w:t xml:space="preserve"> performance management programme by a Nominated Member of the Senior Leadership Team.</w:t>
      </w:r>
    </w:p>
    <w:p w14:paraId="7265627D" w14:textId="77777777" w:rsidR="00DA4D5B" w:rsidRPr="00DA4D5B" w:rsidRDefault="00DA4D5B" w:rsidP="00DA4D5B">
      <w:pPr>
        <w:spacing w:after="200" w:line="276" w:lineRule="auto"/>
        <w:jc w:val="both"/>
        <w:rPr>
          <w:rFonts w:ascii="Arial" w:hAnsi="Arial" w:cs="Arial"/>
          <w:b/>
          <w:sz w:val="24"/>
          <w:szCs w:val="24"/>
          <w:lang w:eastAsia="en-US"/>
        </w:rPr>
      </w:pPr>
      <w:r w:rsidRPr="00DA4D5B">
        <w:rPr>
          <w:rFonts w:ascii="Arial" w:hAnsi="Arial" w:cs="Arial"/>
          <w:b/>
          <w:sz w:val="24"/>
          <w:szCs w:val="24"/>
          <w:lang w:eastAsia="en-US"/>
        </w:rPr>
        <w:t>Supervision</w:t>
      </w:r>
    </w:p>
    <w:p w14:paraId="368045BB" w14:textId="77777777" w:rsidR="00DA4D5B" w:rsidRPr="00DA4D5B" w:rsidRDefault="00DA4D5B" w:rsidP="00DA4D5B">
      <w:pPr>
        <w:spacing w:after="200" w:line="276" w:lineRule="auto"/>
        <w:jc w:val="both"/>
        <w:rPr>
          <w:rFonts w:ascii="Arial" w:hAnsi="Arial" w:cs="Arial"/>
          <w:sz w:val="24"/>
          <w:szCs w:val="24"/>
          <w:lang w:eastAsia="en-US"/>
        </w:rPr>
      </w:pPr>
      <w:r w:rsidRPr="00DA4D5B">
        <w:rPr>
          <w:rFonts w:ascii="Arial" w:hAnsi="Arial" w:cs="Arial"/>
          <w:bCs/>
          <w:sz w:val="24"/>
          <w:szCs w:val="24"/>
          <w:lang w:eastAsia="en-US"/>
        </w:rPr>
        <w:t xml:space="preserve">To engage with the formal process of supervision within the school </w:t>
      </w:r>
      <w:r w:rsidRPr="00DA4D5B">
        <w:rPr>
          <w:rFonts w:ascii="Arial" w:hAnsi="Arial" w:cs="Arial"/>
          <w:sz w:val="24"/>
          <w:szCs w:val="24"/>
          <w:lang w:eastAsia="en-US"/>
        </w:rPr>
        <w:t>in which the workload and performance of the Specialist Teacher is constructively analysed and reviewed each term.</w:t>
      </w:r>
    </w:p>
    <w:p w14:paraId="71FFD532" w14:textId="77777777" w:rsidR="00DA4D5B" w:rsidRPr="00DA4D5B" w:rsidRDefault="00DA4D5B" w:rsidP="00DA4D5B">
      <w:pPr>
        <w:spacing w:after="200" w:line="276" w:lineRule="auto"/>
        <w:jc w:val="both"/>
        <w:rPr>
          <w:rFonts w:ascii="Arial" w:hAnsi="Arial" w:cs="Arial"/>
          <w:sz w:val="24"/>
          <w:szCs w:val="24"/>
          <w:lang w:eastAsia="en-US"/>
        </w:rPr>
      </w:pPr>
    </w:p>
    <w:p w14:paraId="7EA2DD31" w14:textId="77777777" w:rsidR="00DA4D5B" w:rsidRPr="00DA4D5B" w:rsidRDefault="00DA4D5B" w:rsidP="00DA4D5B">
      <w:pPr>
        <w:spacing w:after="200" w:line="276" w:lineRule="auto"/>
        <w:jc w:val="both"/>
        <w:rPr>
          <w:rFonts w:ascii="Arial" w:hAnsi="Arial" w:cs="Arial"/>
          <w:b/>
          <w:sz w:val="24"/>
          <w:szCs w:val="24"/>
          <w:lang w:eastAsia="en-US"/>
        </w:rPr>
      </w:pPr>
      <w:r w:rsidRPr="00DA4D5B">
        <w:rPr>
          <w:rFonts w:ascii="Arial" w:hAnsi="Arial" w:cs="Arial"/>
          <w:b/>
          <w:sz w:val="24"/>
          <w:szCs w:val="24"/>
          <w:lang w:eastAsia="en-US"/>
        </w:rPr>
        <w:lastRenderedPageBreak/>
        <w:t>Assessment and Training</w:t>
      </w:r>
    </w:p>
    <w:p w14:paraId="490C8EB8" w14:textId="77777777" w:rsidR="00DA4D5B" w:rsidRPr="00DA4D5B" w:rsidRDefault="00DA4D5B" w:rsidP="00DA4D5B">
      <w:pPr>
        <w:spacing w:after="200" w:line="276" w:lineRule="auto"/>
        <w:jc w:val="both"/>
        <w:rPr>
          <w:rFonts w:ascii="Arial" w:hAnsi="Arial" w:cs="Arial"/>
          <w:sz w:val="24"/>
          <w:szCs w:val="24"/>
          <w:lang w:eastAsia="en-US"/>
        </w:rPr>
      </w:pPr>
      <w:r w:rsidRPr="00DA4D5B">
        <w:rPr>
          <w:rFonts w:ascii="Arial" w:hAnsi="Arial" w:cs="Arial"/>
          <w:sz w:val="24"/>
          <w:szCs w:val="24"/>
          <w:lang w:eastAsia="en-US"/>
        </w:rPr>
        <w:t>To engage with the formal training and development programme within the school.</w:t>
      </w:r>
    </w:p>
    <w:p w14:paraId="01CC14AB" w14:textId="77777777" w:rsidR="00DA4D5B" w:rsidRPr="00DA4D5B" w:rsidRDefault="00DA4D5B" w:rsidP="00DA4D5B">
      <w:pPr>
        <w:spacing w:after="200" w:line="276" w:lineRule="auto"/>
        <w:jc w:val="both"/>
        <w:rPr>
          <w:rFonts w:ascii="Arial" w:hAnsi="Arial" w:cs="Arial"/>
          <w:b/>
          <w:sz w:val="24"/>
          <w:szCs w:val="24"/>
          <w:lang w:eastAsia="en-US"/>
        </w:rPr>
      </w:pPr>
      <w:r w:rsidRPr="00DA4D5B">
        <w:rPr>
          <w:rFonts w:ascii="Arial" w:hAnsi="Arial" w:cs="Arial"/>
          <w:b/>
          <w:sz w:val="24"/>
          <w:szCs w:val="24"/>
          <w:lang w:eastAsia="en-US"/>
        </w:rPr>
        <w:t>Equality and Diversity</w:t>
      </w:r>
    </w:p>
    <w:p w14:paraId="0D41A636" w14:textId="77777777" w:rsidR="00DA4D5B" w:rsidRPr="00DA4D5B" w:rsidRDefault="00DA4D5B" w:rsidP="00DA4D5B">
      <w:pPr>
        <w:spacing w:after="200" w:line="276" w:lineRule="auto"/>
        <w:jc w:val="both"/>
        <w:rPr>
          <w:rFonts w:ascii="Arial" w:hAnsi="Arial" w:cs="Arial"/>
          <w:sz w:val="24"/>
          <w:szCs w:val="24"/>
          <w:lang w:eastAsia="en-US"/>
        </w:rPr>
      </w:pPr>
      <w:r w:rsidRPr="00DA4D5B">
        <w:rPr>
          <w:rFonts w:ascii="Arial" w:hAnsi="Arial" w:cs="Arial"/>
          <w:sz w:val="24"/>
          <w:szCs w:val="24"/>
          <w:lang w:eastAsia="en-US"/>
        </w:rPr>
        <w:t xml:space="preserve">Be aware of and support difference and ensure that the </w:t>
      </w:r>
      <w:proofErr w:type="gramStart"/>
      <w:r w:rsidRPr="00DA4D5B">
        <w:rPr>
          <w:rFonts w:ascii="Arial" w:hAnsi="Arial" w:cs="Arial"/>
          <w:sz w:val="24"/>
          <w:szCs w:val="24"/>
          <w:lang w:eastAsia="en-US"/>
        </w:rPr>
        <w:t>schools</w:t>
      </w:r>
      <w:proofErr w:type="gramEnd"/>
      <w:r w:rsidRPr="00DA4D5B">
        <w:rPr>
          <w:rFonts w:ascii="Arial" w:hAnsi="Arial" w:cs="Arial"/>
          <w:sz w:val="24"/>
          <w:szCs w:val="24"/>
          <w:lang w:eastAsia="en-US"/>
        </w:rPr>
        <w:t xml:space="preserve"> equalities and diversity policies are followed.</w:t>
      </w:r>
    </w:p>
    <w:p w14:paraId="2A92210A" w14:textId="77777777" w:rsidR="00DA4D5B" w:rsidRPr="00DA4D5B" w:rsidRDefault="00DA4D5B" w:rsidP="00DA4D5B">
      <w:pPr>
        <w:spacing w:after="200" w:line="276" w:lineRule="auto"/>
        <w:jc w:val="both"/>
        <w:rPr>
          <w:rFonts w:ascii="Arial" w:hAnsi="Arial" w:cs="Arial"/>
          <w:b/>
          <w:sz w:val="24"/>
          <w:szCs w:val="24"/>
          <w:lang w:eastAsia="en-US"/>
        </w:rPr>
      </w:pPr>
      <w:r w:rsidRPr="00DA4D5B">
        <w:rPr>
          <w:rFonts w:ascii="Arial" w:hAnsi="Arial" w:cs="Arial"/>
          <w:b/>
          <w:sz w:val="24"/>
          <w:szCs w:val="24"/>
          <w:lang w:eastAsia="en-US"/>
        </w:rPr>
        <w:t>Safeguarding</w:t>
      </w:r>
    </w:p>
    <w:p w14:paraId="430A48AD" w14:textId="77777777" w:rsidR="00DA4D5B" w:rsidRPr="00DA4D5B" w:rsidRDefault="00DA4D5B" w:rsidP="00DA4D5B">
      <w:pPr>
        <w:spacing w:after="200" w:line="276" w:lineRule="auto"/>
        <w:jc w:val="both"/>
        <w:rPr>
          <w:rFonts w:ascii="Arial" w:hAnsi="Arial" w:cs="Arial"/>
          <w:sz w:val="24"/>
          <w:szCs w:val="24"/>
          <w:lang w:eastAsia="en-US"/>
        </w:rPr>
      </w:pPr>
      <w:r w:rsidRPr="00DA4D5B">
        <w:rPr>
          <w:rFonts w:ascii="Arial" w:hAnsi="Arial" w:cs="Arial"/>
          <w:sz w:val="24"/>
          <w:szCs w:val="24"/>
          <w:lang w:eastAsia="en-US"/>
        </w:rPr>
        <w:t>Be aware of and comply with policies and procedures relating to Safeguarding, Child Protection; Health and Safety; Confidentiality; and GDPR and report all concerns to the Headteacher or Safeguarding Team.</w:t>
      </w:r>
    </w:p>
    <w:p w14:paraId="7C92ED72" w14:textId="77777777" w:rsidR="00DA4D5B" w:rsidRPr="00DA4D5B" w:rsidRDefault="00DA4D5B" w:rsidP="00DA4D5B">
      <w:pPr>
        <w:spacing w:after="200" w:line="276" w:lineRule="auto"/>
        <w:jc w:val="both"/>
        <w:rPr>
          <w:rFonts w:ascii="Arial" w:hAnsi="Arial" w:cs="Arial"/>
          <w:sz w:val="24"/>
          <w:szCs w:val="24"/>
          <w:lang w:eastAsia="en-US"/>
        </w:rPr>
      </w:pPr>
      <w:r w:rsidRPr="00DA4D5B">
        <w:rPr>
          <w:rFonts w:ascii="Arial" w:hAnsi="Arial" w:cs="Arial"/>
          <w:sz w:val="24"/>
          <w:szCs w:val="24"/>
          <w:lang w:eastAsia="en-US"/>
        </w:rPr>
        <w:t xml:space="preserve">The jobholder is required to contribute to and support the overall aims and ethos of Trinity School and College.  All staff are required to participate in training and other learning activities, and in performance management, supervision and development as required by the </w:t>
      </w:r>
      <w:proofErr w:type="gramStart"/>
      <w:r w:rsidRPr="00DA4D5B">
        <w:rPr>
          <w:rFonts w:ascii="Arial" w:hAnsi="Arial" w:cs="Arial"/>
          <w:sz w:val="24"/>
          <w:szCs w:val="24"/>
          <w:lang w:eastAsia="en-US"/>
        </w:rPr>
        <w:t>colleagues</w:t>
      </w:r>
      <w:proofErr w:type="gramEnd"/>
      <w:r w:rsidRPr="00DA4D5B">
        <w:rPr>
          <w:rFonts w:ascii="Arial" w:hAnsi="Arial" w:cs="Arial"/>
          <w:sz w:val="24"/>
          <w:szCs w:val="24"/>
          <w:lang w:eastAsia="en-US"/>
        </w:rPr>
        <w:t xml:space="preserve"> policies, practices and development plan.</w:t>
      </w:r>
    </w:p>
    <w:p w14:paraId="2BAC39C8" w14:textId="77777777" w:rsidR="00DA4D5B" w:rsidRPr="00DA4D5B" w:rsidRDefault="00DA4D5B" w:rsidP="00DA4D5B">
      <w:pPr>
        <w:spacing w:before="280" w:line="240" w:lineRule="auto"/>
        <w:rPr>
          <w:rFonts w:ascii="Arial" w:eastAsia="Trebuchet MS" w:hAnsi="Arial" w:cs="Arial"/>
          <w:sz w:val="24"/>
          <w:szCs w:val="24"/>
        </w:rPr>
      </w:pPr>
    </w:p>
    <w:p w14:paraId="093181CE" w14:textId="5DD1EF42" w:rsidR="00DA4D5B" w:rsidRPr="00DA4D5B" w:rsidRDefault="00DA4D5B" w:rsidP="00DA4D5B">
      <w:pPr>
        <w:spacing w:before="280" w:line="240" w:lineRule="auto"/>
        <w:rPr>
          <w:rFonts w:ascii="Arial" w:eastAsia="Arial" w:hAnsi="Arial" w:cs="Arial"/>
          <w:sz w:val="24"/>
          <w:szCs w:val="24"/>
        </w:rPr>
      </w:pPr>
      <w:r w:rsidRPr="00DA4D5B">
        <w:rPr>
          <w:rFonts w:ascii="Arial" w:eastAsia="Trebuchet MS" w:hAnsi="Arial" w:cs="Arial"/>
          <w:sz w:val="24"/>
          <w:szCs w:val="24"/>
        </w:rPr>
        <w:t xml:space="preserve">This job description outlines the primary duties and responsibilities for the Head of </w:t>
      </w:r>
      <w:r w:rsidR="004F65C0">
        <w:rPr>
          <w:rFonts w:ascii="Arial" w:eastAsia="Trebuchet MS" w:hAnsi="Arial" w:cs="Arial"/>
          <w:sz w:val="24"/>
          <w:szCs w:val="24"/>
        </w:rPr>
        <w:t>Maths</w:t>
      </w:r>
      <w:r w:rsidRPr="00DA4D5B">
        <w:rPr>
          <w:rFonts w:ascii="Arial" w:eastAsia="Trebuchet MS" w:hAnsi="Arial" w:cs="Arial"/>
          <w:sz w:val="24"/>
          <w:szCs w:val="24"/>
        </w:rPr>
        <w:t xml:space="preserve"> at Ripplevale School and College. It is not intended to be an exhaustive list of all duties and responsibilities, and the role may evolve as the needs of the school and students change.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5061"/>
        <w:gridCol w:w="2480"/>
      </w:tblGrid>
      <w:tr w:rsidR="00DA4D5B" w:rsidRPr="00DA4D5B" w14:paraId="2EE81657" w14:textId="77777777" w:rsidTr="001448B2">
        <w:tc>
          <w:tcPr>
            <w:tcW w:w="2348" w:type="dxa"/>
            <w:tcBorders>
              <w:top w:val="nil"/>
              <w:left w:val="nil"/>
              <w:bottom w:val="nil"/>
              <w:right w:val="nil"/>
            </w:tcBorders>
            <w:shd w:val="clear" w:color="auto" w:fill="auto"/>
          </w:tcPr>
          <w:p w14:paraId="4B4D6EA3"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Signed</w:t>
            </w:r>
          </w:p>
        </w:tc>
        <w:tc>
          <w:tcPr>
            <w:tcW w:w="5061" w:type="dxa"/>
            <w:tcBorders>
              <w:top w:val="nil"/>
              <w:left w:val="nil"/>
              <w:bottom w:val="dashed" w:sz="4" w:space="0" w:color="auto"/>
              <w:right w:val="nil"/>
            </w:tcBorders>
            <w:shd w:val="clear" w:color="auto" w:fill="auto"/>
          </w:tcPr>
          <w:p w14:paraId="749A42E5" w14:textId="77777777" w:rsidR="00DA4D5B" w:rsidRPr="00DA4D5B" w:rsidRDefault="00DA4D5B" w:rsidP="001448B2">
            <w:pPr>
              <w:spacing w:after="200" w:line="360" w:lineRule="auto"/>
              <w:jc w:val="both"/>
              <w:rPr>
                <w:rFonts w:ascii="Arial" w:hAnsi="Arial" w:cs="Arial"/>
                <w:sz w:val="24"/>
                <w:szCs w:val="24"/>
              </w:rPr>
            </w:pPr>
          </w:p>
        </w:tc>
        <w:tc>
          <w:tcPr>
            <w:tcW w:w="2480" w:type="dxa"/>
            <w:tcBorders>
              <w:top w:val="nil"/>
              <w:left w:val="nil"/>
              <w:bottom w:val="nil"/>
              <w:right w:val="nil"/>
            </w:tcBorders>
            <w:shd w:val="clear" w:color="auto" w:fill="auto"/>
          </w:tcPr>
          <w:p w14:paraId="5D0549AB"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JOB HOLDER</w:t>
            </w:r>
          </w:p>
        </w:tc>
      </w:tr>
      <w:tr w:rsidR="00DA4D5B" w:rsidRPr="00DA4D5B" w14:paraId="4116EAA9" w14:textId="77777777" w:rsidTr="00144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shd w:val="clear" w:color="auto" w:fill="auto"/>
          </w:tcPr>
          <w:p w14:paraId="18ADCCB1"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Printed Full Name</w:t>
            </w:r>
          </w:p>
        </w:tc>
        <w:tc>
          <w:tcPr>
            <w:tcW w:w="5061" w:type="dxa"/>
            <w:tcBorders>
              <w:top w:val="dashed" w:sz="4" w:space="0" w:color="auto"/>
              <w:bottom w:val="dashed" w:sz="4" w:space="0" w:color="auto"/>
            </w:tcBorders>
            <w:shd w:val="clear" w:color="auto" w:fill="auto"/>
          </w:tcPr>
          <w:p w14:paraId="5E9267E8" w14:textId="77777777" w:rsidR="00DA4D5B" w:rsidRPr="00DA4D5B" w:rsidRDefault="00DA4D5B" w:rsidP="001448B2">
            <w:pPr>
              <w:spacing w:after="200" w:line="360" w:lineRule="auto"/>
              <w:jc w:val="both"/>
              <w:rPr>
                <w:rFonts w:ascii="Arial" w:hAnsi="Arial" w:cs="Arial"/>
                <w:sz w:val="24"/>
                <w:szCs w:val="24"/>
              </w:rPr>
            </w:pPr>
          </w:p>
        </w:tc>
        <w:tc>
          <w:tcPr>
            <w:tcW w:w="2480" w:type="dxa"/>
            <w:shd w:val="clear" w:color="auto" w:fill="auto"/>
          </w:tcPr>
          <w:p w14:paraId="31A925AB" w14:textId="77777777" w:rsidR="00DA4D5B" w:rsidRPr="00DA4D5B" w:rsidRDefault="00DA4D5B" w:rsidP="001448B2">
            <w:pPr>
              <w:spacing w:after="200" w:line="360" w:lineRule="auto"/>
              <w:jc w:val="both"/>
              <w:rPr>
                <w:rFonts w:ascii="Arial" w:hAnsi="Arial" w:cs="Arial"/>
                <w:b/>
                <w:sz w:val="24"/>
                <w:szCs w:val="24"/>
              </w:rPr>
            </w:pPr>
          </w:p>
        </w:tc>
      </w:tr>
      <w:tr w:rsidR="00DA4D5B" w:rsidRPr="00DA4D5B" w14:paraId="4BCFBE0F" w14:textId="77777777" w:rsidTr="00144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shd w:val="clear" w:color="auto" w:fill="auto"/>
          </w:tcPr>
          <w:p w14:paraId="2735318F"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Dated</w:t>
            </w:r>
          </w:p>
        </w:tc>
        <w:tc>
          <w:tcPr>
            <w:tcW w:w="5061" w:type="dxa"/>
            <w:tcBorders>
              <w:top w:val="dashed" w:sz="4" w:space="0" w:color="auto"/>
              <w:bottom w:val="dashed" w:sz="4" w:space="0" w:color="auto"/>
            </w:tcBorders>
            <w:shd w:val="clear" w:color="auto" w:fill="auto"/>
          </w:tcPr>
          <w:p w14:paraId="3EBAFE76" w14:textId="77777777" w:rsidR="00DA4D5B" w:rsidRPr="00DA4D5B" w:rsidRDefault="00DA4D5B" w:rsidP="001448B2">
            <w:pPr>
              <w:spacing w:after="200" w:line="360" w:lineRule="auto"/>
              <w:jc w:val="both"/>
              <w:rPr>
                <w:rFonts w:ascii="Arial" w:hAnsi="Arial" w:cs="Arial"/>
                <w:sz w:val="24"/>
                <w:szCs w:val="24"/>
              </w:rPr>
            </w:pPr>
          </w:p>
        </w:tc>
        <w:tc>
          <w:tcPr>
            <w:tcW w:w="2480" w:type="dxa"/>
            <w:shd w:val="clear" w:color="auto" w:fill="auto"/>
          </w:tcPr>
          <w:p w14:paraId="26C0C198" w14:textId="77777777" w:rsidR="00DA4D5B" w:rsidRPr="00DA4D5B" w:rsidRDefault="00DA4D5B" w:rsidP="001448B2">
            <w:pPr>
              <w:spacing w:after="200" w:line="360" w:lineRule="auto"/>
              <w:jc w:val="both"/>
              <w:rPr>
                <w:rFonts w:ascii="Arial" w:hAnsi="Arial" w:cs="Arial"/>
                <w:b/>
                <w:sz w:val="24"/>
                <w:szCs w:val="24"/>
              </w:rPr>
            </w:pPr>
          </w:p>
        </w:tc>
      </w:tr>
      <w:tr w:rsidR="00DA4D5B" w:rsidRPr="00DA4D5B" w14:paraId="4BC961D0" w14:textId="77777777" w:rsidTr="00144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shd w:val="clear" w:color="auto" w:fill="auto"/>
          </w:tcPr>
          <w:p w14:paraId="7BBB171E"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Signed</w:t>
            </w:r>
          </w:p>
        </w:tc>
        <w:tc>
          <w:tcPr>
            <w:tcW w:w="5061" w:type="dxa"/>
            <w:tcBorders>
              <w:top w:val="dashed" w:sz="4" w:space="0" w:color="auto"/>
              <w:bottom w:val="dashed" w:sz="4" w:space="0" w:color="auto"/>
            </w:tcBorders>
            <w:shd w:val="clear" w:color="auto" w:fill="auto"/>
          </w:tcPr>
          <w:p w14:paraId="5372D9A6" w14:textId="77777777" w:rsidR="00DA4D5B" w:rsidRPr="00DA4D5B" w:rsidRDefault="00DA4D5B" w:rsidP="001448B2">
            <w:pPr>
              <w:spacing w:after="200" w:line="360" w:lineRule="auto"/>
              <w:jc w:val="both"/>
              <w:rPr>
                <w:rFonts w:ascii="Arial" w:hAnsi="Arial" w:cs="Arial"/>
                <w:sz w:val="24"/>
                <w:szCs w:val="24"/>
              </w:rPr>
            </w:pPr>
          </w:p>
        </w:tc>
        <w:tc>
          <w:tcPr>
            <w:tcW w:w="2480" w:type="dxa"/>
            <w:shd w:val="clear" w:color="auto" w:fill="auto"/>
          </w:tcPr>
          <w:p w14:paraId="7814A9F7"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HEADTEACHER</w:t>
            </w:r>
          </w:p>
        </w:tc>
      </w:tr>
      <w:tr w:rsidR="00DA4D5B" w:rsidRPr="00DA4D5B" w14:paraId="10AB36C4" w14:textId="77777777" w:rsidTr="00144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shd w:val="clear" w:color="auto" w:fill="auto"/>
          </w:tcPr>
          <w:p w14:paraId="07BA56C9"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Printed Full Name</w:t>
            </w:r>
          </w:p>
        </w:tc>
        <w:tc>
          <w:tcPr>
            <w:tcW w:w="5061" w:type="dxa"/>
            <w:tcBorders>
              <w:top w:val="dashed" w:sz="4" w:space="0" w:color="auto"/>
              <w:bottom w:val="dashed" w:sz="4" w:space="0" w:color="auto"/>
            </w:tcBorders>
            <w:shd w:val="clear" w:color="auto" w:fill="auto"/>
          </w:tcPr>
          <w:p w14:paraId="12A017EB" w14:textId="77777777" w:rsidR="00DA4D5B" w:rsidRPr="00DA4D5B" w:rsidRDefault="00DA4D5B" w:rsidP="001448B2">
            <w:pPr>
              <w:spacing w:after="200" w:line="360" w:lineRule="auto"/>
              <w:rPr>
                <w:rFonts w:ascii="Arial" w:hAnsi="Arial" w:cs="Arial"/>
                <w:sz w:val="24"/>
                <w:szCs w:val="24"/>
              </w:rPr>
            </w:pPr>
          </w:p>
        </w:tc>
        <w:tc>
          <w:tcPr>
            <w:tcW w:w="2480" w:type="dxa"/>
            <w:shd w:val="clear" w:color="auto" w:fill="auto"/>
          </w:tcPr>
          <w:p w14:paraId="22C23D02" w14:textId="77777777" w:rsidR="00DA4D5B" w:rsidRPr="00DA4D5B" w:rsidRDefault="00DA4D5B" w:rsidP="001448B2">
            <w:pPr>
              <w:spacing w:after="200" w:line="360" w:lineRule="auto"/>
              <w:jc w:val="both"/>
              <w:rPr>
                <w:rFonts w:ascii="Arial" w:hAnsi="Arial" w:cs="Arial"/>
                <w:b/>
                <w:sz w:val="24"/>
                <w:szCs w:val="24"/>
              </w:rPr>
            </w:pPr>
          </w:p>
        </w:tc>
      </w:tr>
      <w:tr w:rsidR="00DA4D5B" w:rsidRPr="00DA4D5B" w14:paraId="69DD23F0" w14:textId="77777777" w:rsidTr="001448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8" w:type="dxa"/>
            <w:shd w:val="clear" w:color="auto" w:fill="auto"/>
          </w:tcPr>
          <w:p w14:paraId="1360CA28" w14:textId="77777777" w:rsidR="00DA4D5B" w:rsidRPr="00DA4D5B" w:rsidRDefault="00DA4D5B" w:rsidP="001448B2">
            <w:pPr>
              <w:spacing w:after="200" w:line="360" w:lineRule="auto"/>
              <w:jc w:val="both"/>
              <w:rPr>
                <w:rFonts w:ascii="Arial" w:hAnsi="Arial" w:cs="Arial"/>
                <w:b/>
                <w:sz w:val="24"/>
                <w:szCs w:val="24"/>
              </w:rPr>
            </w:pPr>
            <w:r w:rsidRPr="00DA4D5B">
              <w:rPr>
                <w:rFonts w:ascii="Arial" w:hAnsi="Arial" w:cs="Arial"/>
                <w:b/>
                <w:sz w:val="24"/>
                <w:szCs w:val="24"/>
              </w:rPr>
              <w:t>Dated</w:t>
            </w:r>
          </w:p>
        </w:tc>
        <w:tc>
          <w:tcPr>
            <w:tcW w:w="5061" w:type="dxa"/>
            <w:tcBorders>
              <w:top w:val="dashed" w:sz="4" w:space="0" w:color="auto"/>
              <w:bottom w:val="dashed" w:sz="4" w:space="0" w:color="auto"/>
            </w:tcBorders>
            <w:shd w:val="clear" w:color="auto" w:fill="auto"/>
          </w:tcPr>
          <w:p w14:paraId="033828EB" w14:textId="77777777" w:rsidR="00DA4D5B" w:rsidRPr="00DA4D5B" w:rsidRDefault="00DA4D5B" w:rsidP="001448B2">
            <w:pPr>
              <w:spacing w:after="200" w:line="360" w:lineRule="auto"/>
              <w:jc w:val="both"/>
              <w:rPr>
                <w:rFonts w:ascii="Arial" w:hAnsi="Arial" w:cs="Arial"/>
                <w:sz w:val="24"/>
                <w:szCs w:val="24"/>
              </w:rPr>
            </w:pPr>
          </w:p>
        </w:tc>
        <w:tc>
          <w:tcPr>
            <w:tcW w:w="2480" w:type="dxa"/>
            <w:shd w:val="clear" w:color="auto" w:fill="auto"/>
          </w:tcPr>
          <w:p w14:paraId="1C865E52" w14:textId="77777777" w:rsidR="00DA4D5B" w:rsidRPr="00DA4D5B" w:rsidRDefault="00DA4D5B" w:rsidP="001448B2">
            <w:pPr>
              <w:spacing w:after="200" w:line="360" w:lineRule="auto"/>
              <w:jc w:val="both"/>
              <w:rPr>
                <w:rFonts w:ascii="Arial" w:hAnsi="Arial" w:cs="Arial"/>
                <w:b/>
                <w:sz w:val="24"/>
                <w:szCs w:val="24"/>
              </w:rPr>
            </w:pPr>
          </w:p>
        </w:tc>
      </w:tr>
    </w:tbl>
    <w:p w14:paraId="63B8AF36" w14:textId="77777777" w:rsidR="00DA4D5B" w:rsidRPr="00DA4D5B" w:rsidRDefault="00DA4D5B" w:rsidP="00DA4D5B">
      <w:pPr>
        <w:tabs>
          <w:tab w:val="left" w:pos="567"/>
        </w:tabs>
        <w:spacing w:line="276" w:lineRule="auto"/>
        <w:jc w:val="both"/>
        <w:rPr>
          <w:rFonts w:cs="Arial"/>
          <w:sz w:val="24"/>
          <w:szCs w:val="24"/>
          <w:lang w:eastAsia="en-US"/>
        </w:rPr>
      </w:pPr>
    </w:p>
    <w:sectPr w:rsidR="00DA4D5B" w:rsidRPr="00DA4D5B">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1AFC" w14:textId="77777777" w:rsidR="00F80367" w:rsidRDefault="007D3181">
      <w:pPr>
        <w:spacing w:after="0" w:line="240" w:lineRule="auto"/>
      </w:pPr>
      <w:r>
        <w:separator/>
      </w:r>
    </w:p>
  </w:endnote>
  <w:endnote w:type="continuationSeparator" w:id="0">
    <w:p w14:paraId="4E244829" w14:textId="77777777" w:rsidR="00F80367" w:rsidRDefault="007D3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2B65" w14:textId="77777777" w:rsidR="00F80367" w:rsidRDefault="007D3181">
      <w:pPr>
        <w:spacing w:after="0" w:line="240" w:lineRule="auto"/>
      </w:pPr>
      <w:r>
        <w:separator/>
      </w:r>
    </w:p>
  </w:footnote>
  <w:footnote w:type="continuationSeparator" w:id="0">
    <w:p w14:paraId="0A6591CA" w14:textId="77777777" w:rsidR="00F80367" w:rsidRDefault="007D3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992A" w14:textId="77777777" w:rsidR="003C3977" w:rsidRDefault="007D318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bookmarkStart w:id="0" w:name="_heading=h.3znysh7" w:colFirst="0" w:colLast="0"/>
    <w:bookmarkEnd w:id="0"/>
    <w:r>
      <w:rPr>
        <w:noProof/>
      </w:rPr>
      <w:drawing>
        <wp:anchor distT="0" distB="0" distL="114300" distR="114300" simplePos="0" relativeHeight="251658240" behindDoc="0" locked="0" layoutInCell="1" hidden="0" allowOverlap="1" wp14:anchorId="4A6D78BF" wp14:editId="64BE1139">
          <wp:simplePos x="0" y="0"/>
          <wp:positionH relativeFrom="column">
            <wp:posOffset>2274570</wp:posOffset>
          </wp:positionH>
          <wp:positionV relativeFrom="paragraph">
            <wp:posOffset>-360678</wp:posOffset>
          </wp:positionV>
          <wp:extent cx="1193800" cy="944245"/>
          <wp:effectExtent l="0" t="0" r="0" b="0"/>
          <wp:wrapSquare wrapText="bothSides" distT="0" distB="0" distL="114300" distR="114300"/>
          <wp:docPr id="5" name="image1.jpg" descr="C:\Users\Carly Johnston\AppData\Local\Packages\Microsoft.Windows.Photos_8wekyb3d8bbwe\TempState\ShareServiceTempFolder\Logo.jpeg"/>
          <wp:cNvGraphicFramePr/>
          <a:graphic xmlns:a="http://schemas.openxmlformats.org/drawingml/2006/main">
            <a:graphicData uri="http://schemas.openxmlformats.org/drawingml/2006/picture">
              <pic:pic xmlns:pic="http://schemas.openxmlformats.org/drawingml/2006/picture">
                <pic:nvPicPr>
                  <pic:cNvPr id="0" name="image1.jpg" descr="C:\Users\Carly Johnston\AppData\Local\Packages\Microsoft.Windows.Photos_8wekyb3d8bbwe\TempState\ShareServiceTempFolder\Logo.jpeg"/>
                  <pic:cNvPicPr preferRelativeResize="0"/>
                </pic:nvPicPr>
                <pic:blipFill>
                  <a:blip r:embed="rId1"/>
                  <a:srcRect l="17778" t="22555" r="18332" b="26889"/>
                  <a:stretch>
                    <a:fillRect/>
                  </a:stretch>
                </pic:blipFill>
                <pic:spPr>
                  <a:xfrm>
                    <a:off x="0" y="0"/>
                    <a:ext cx="1193800" cy="944245"/>
                  </a:xfrm>
                  <a:prstGeom prst="rect">
                    <a:avLst/>
                  </a:prstGeom>
                  <a:ln/>
                </pic:spPr>
              </pic:pic>
            </a:graphicData>
          </a:graphic>
        </wp:anchor>
      </w:drawing>
    </w:r>
  </w:p>
  <w:p w14:paraId="1EFA91A3" w14:textId="77777777" w:rsidR="003C3977" w:rsidRDefault="003C3977">
    <w:pPr>
      <w:spacing w:after="200" w:line="276" w:lineRule="auto"/>
      <w:jc w:val="center"/>
      <w:rPr>
        <w:b/>
      </w:rPr>
    </w:pPr>
  </w:p>
  <w:p w14:paraId="0DB1E898" w14:textId="77777777" w:rsidR="003C3977" w:rsidRDefault="007D3181">
    <w:pPr>
      <w:jc w:val="center"/>
      <w:rPr>
        <w:b/>
        <w:sz w:val="24"/>
        <w:szCs w:val="24"/>
      </w:rPr>
    </w:pPr>
    <w:r>
      <w:rPr>
        <w:b/>
        <w:sz w:val="24"/>
        <w:szCs w:val="24"/>
      </w:rPr>
      <w:t>Ripplevale School and College</w:t>
    </w:r>
  </w:p>
  <w:p w14:paraId="7D34C28B" w14:textId="77777777" w:rsidR="003C3977" w:rsidRDefault="003C39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24B"/>
    <w:multiLevelType w:val="multilevel"/>
    <w:tmpl w:val="952AF3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627EA5"/>
    <w:multiLevelType w:val="multilevel"/>
    <w:tmpl w:val="917226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2742BC9"/>
    <w:multiLevelType w:val="multilevel"/>
    <w:tmpl w:val="E466E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F744EB2"/>
    <w:multiLevelType w:val="hybridMultilevel"/>
    <w:tmpl w:val="A7563C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5DD0B1C"/>
    <w:multiLevelType w:val="multilevel"/>
    <w:tmpl w:val="A4EA50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E296537"/>
    <w:multiLevelType w:val="multilevel"/>
    <w:tmpl w:val="858011A8"/>
    <w:lvl w:ilvl="0">
      <w:start w:val="1"/>
      <w:numFmt w:val="decimal"/>
      <w:lvlText w:val="%1."/>
      <w:lvlJc w:val="left"/>
      <w:pPr>
        <w:tabs>
          <w:tab w:val="num" w:pos="1080"/>
        </w:tabs>
        <w:ind w:left="1080" w:hanging="72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AA5337"/>
    <w:multiLevelType w:val="hybridMultilevel"/>
    <w:tmpl w:val="56544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934A5E"/>
    <w:multiLevelType w:val="hybridMultilevel"/>
    <w:tmpl w:val="88B4FA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D19A5"/>
    <w:multiLevelType w:val="multilevel"/>
    <w:tmpl w:val="FD2C10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86E19DB"/>
    <w:multiLevelType w:val="multilevel"/>
    <w:tmpl w:val="3EBAC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3C1597"/>
    <w:multiLevelType w:val="multilevel"/>
    <w:tmpl w:val="E1C4AD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5B15F4B"/>
    <w:multiLevelType w:val="multilevel"/>
    <w:tmpl w:val="F37464CE"/>
    <w:lvl w:ilvl="0">
      <w:start w:val="1"/>
      <w:numFmt w:val="bullet"/>
      <w:lvlText w:val="●"/>
      <w:lvlJc w:val="left"/>
      <w:pPr>
        <w:ind w:left="1080" w:hanging="72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E0B2D79"/>
    <w:multiLevelType w:val="multilevel"/>
    <w:tmpl w:val="5606B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07509657">
    <w:abstractNumId w:val="1"/>
  </w:num>
  <w:num w:numId="2" w16cid:durableId="1933270806">
    <w:abstractNumId w:val="11"/>
  </w:num>
  <w:num w:numId="3" w16cid:durableId="1453091857">
    <w:abstractNumId w:val="9"/>
  </w:num>
  <w:num w:numId="4" w16cid:durableId="1587182593">
    <w:abstractNumId w:val="10"/>
  </w:num>
  <w:num w:numId="5" w16cid:durableId="1327172771">
    <w:abstractNumId w:val="8"/>
  </w:num>
  <w:num w:numId="6" w16cid:durableId="658198011">
    <w:abstractNumId w:val="4"/>
  </w:num>
  <w:num w:numId="7" w16cid:durableId="673142266">
    <w:abstractNumId w:val="0"/>
  </w:num>
  <w:num w:numId="8" w16cid:durableId="1378315225">
    <w:abstractNumId w:val="2"/>
  </w:num>
  <w:num w:numId="9" w16cid:durableId="1759596474">
    <w:abstractNumId w:val="12"/>
  </w:num>
  <w:num w:numId="10" w16cid:durableId="1809080396">
    <w:abstractNumId w:val="5"/>
  </w:num>
  <w:num w:numId="11" w16cid:durableId="1325627925">
    <w:abstractNumId w:val="3"/>
  </w:num>
  <w:num w:numId="12" w16cid:durableId="1208488864">
    <w:abstractNumId w:val="6"/>
  </w:num>
  <w:num w:numId="13" w16cid:durableId="1662809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77"/>
    <w:rsid w:val="003C3977"/>
    <w:rsid w:val="004F65C0"/>
    <w:rsid w:val="007D3181"/>
    <w:rsid w:val="009906E8"/>
    <w:rsid w:val="00DA4D5B"/>
    <w:rsid w:val="00E069A7"/>
    <w:rsid w:val="00F8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EB50E"/>
  <w15:docId w15:val="{DD0E0B02-1C78-4734-B14A-6E14F2B9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8F6B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8F6B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8F6B7D"/>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F6B7D"/>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8F6B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6B7D"/>
    <w:rPr>
      <w:b/>
      <w:bCs/>
    </w:rPr>
  </w:style>
  <w:style w:type="paragraph" w:styleId="BalloonText">
    <w:name w:val="Balloon Text"/>
    <w:basedOn w:val="Normal"/>
    <w:link w:val="BalloonTextChar"/>
    <w:uiPriority w:val="99"/>
    <w:semiHidden/>
    <w:unhideWhenUsed/>
    <w:rsid w:val="008F6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B7D"/>
    <w:rPr>
      <w:rFonts w:ascii="Segoe UI" w:hAnsi="Segoe UI" w:cs="Segoe UI"/>
      <w:sz w:val="18"/>
      <w:szCs w:val="18"/>
    </w:rPr>
  </w:style>
  <w:style w:type="paragraph" w:styleId="BodyText">
    <w:name w:val="Body Text"/>
    <w:basedOn w:val="Normal"/>
    <w:link w:val="BodyTextChar"/>
    <w:rsid w:val="00CD621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CD621E"/>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CD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21E"/>
  </w:style>
  <w:style w:type="paragraph" w:styleId="Footer">
    <w:name w:val="footer"/>
    <w:basedOn w:val="Normal"/>
    <w:link w:val="FooterChar"/>
    <w:uiPriority w:val="99"/>
    <w:unhideWhenUsed/>
    <w:rsid w:val="00CD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21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962D4"/>
    <w:pPr>
      <w:ind w:left="720"/>
      <w:contextualSpacing/>
    </w:pPr>
  </w:style>
  <w:style w:type="table" w:customStyle="1" w:styleId="a0">
    <w:basedOn w:val="TableNormal"/>
    <w:tblPr>
      <w:tblStyleRowBandSize w:val="1"/>
      <w:tblStyleColBandSize w:val="1"/>
      <w:tblCellMar>
        <w:left w:w="115" w:type="dxa"/>
        <w:right w:w="115" w:type="dxa"/>
      </w:tblCellMar>
    </w:tblPr>
  </w:style>
  <w:style w:type="paragraph" w:customStyle="1" w:styleId="Default">
    <w:name w:val="Default"/>
    <w:rsid w:val="00DA4D5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E//8CvfwNqrzVrsSVONw3/Yrg==">CgMxLjAyCGguZ2pkZ3hzMgloLjMwajB6bGwyDmguZTV2anBjcHAxdWFkMgloLjJldDkycDAyCWguMWZvYjl0ZTIJaC4zem55c2g3OAByITF4MmtTRUE2NmUtNW1BdE1rb2I3dGR2N3gyeXF5ajNQag==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757d31a6-a9cb-41ce-86f0-728fa93cddbe}" enabled="1" method="Standard" siteId="{28a68a67-2aec-44ca-9adf-62bb8ebcbc40}"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Johnston</dc:creator>
  <cp:lastModifiedBy>Coventry, Brett</cp:lastModifiedBy>
  <cp:revision>2</cp:revision>
  <dcterms:created xsi:type="dcterms:W3CDTF">2026-05-19T13:10:00Z</dcterms:created>
  <dcterms:modified xsi:type="dcterms:W3CDTF">2026-05-19T13:10:00Z</dcterms:modified>
</cp:coreProperties>
</file>