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370" w:rsidRDefault="00A26370">
      <w:pPr>
        <w:rPr>
          <w:rFonts w:ascii="Calibri" w:eastAsia="Calibri" w:hAnsi="Calibri" w:cs="Calibri"/>
          <w:sz w:val="28"/>
          <w:szCs w:val="28"/>
        </w:rPr>
      </w:pPr>
    </w:p>
    <w:p w:rsidR="00A26370" w:rsidRDefault="00A4349E">
      <w:pPr>
        <w:rPr>
          <w:rFonts w:ascii="Calibri" w:eastAsia="Calibri" w:hAnsi="Calibri" w:cs="Calibri"/>
          <w:sz w:val="28"/>
          <w:szCs w:val="28"/>
        </w:rPr>
      </w:pPr>
      <w:r>
        <w:rPr>
          <w:rFonts w:ascii="Calibri" w:eastAsia="Calibri" w:hAnsi="Calibri" w:cs="Calibri"/>
          <w:b/>
          <w:bCs/>
          <w:sz w:val="28"/>
          <w:szCs w:val="28"/>
        </w:rPr>
        <w:tab/>
      </w:r>
      <w:r>
        <w:rPr>
          <w:rFonts w:ascii="Calibri" w:eastAsia="Calibri" w:hAnsi="Calibri" w:cs="Calibri"/>
          <w:b/>
          <w:bCs/>
          <w:sz w:val="28"/>
          <w:szCs w:val="28"/>
        </w:rPr>
        <w:tab/>
        <w:t>Teaching Assistant – Job Description</w:t>
      </w:r>
    </w:p>
    <w:p w:rsidR="00A26370" w:rsidRDefault="00A4349E">
      <w:pPr>
        <w:rPr>
          <w:rFonts w:ascii="Calibri" w:eastAsia="Calibri" w:hAnsi="Calibri" w:cs="Calibri"/>
          <w:sz w:val="28"/>
          <w:szCs w:val="28"/>
        </w:rPr>
      </w:pPr>
      <w:r>
        <w:rPr>
          <w:rFonts w:ascii="Calibri" w:eastAsia="Calibri" w:hAnsi="Calibri" w:cs="Calibri"/>
          <w:b/>
          <w:bCs/>
          <w:sz w:val="28"/>
          <w:szCs w:val="28"/>
        </w:rPr>
        <w:t xml:space="preserve">                       </w:t>
      </w:r>
      <w:r>
        <w:rPr>
          <w:rFonts w:ascii="Calibri" w:eastAsia="Calibri" w:hAnsi="Calibri" w:cs="Calibri"/>
          <w:b/>
          <w:bCs/>
          <w:sz w:val="28"/>
          <w:szCs w:val="28"/>
        </w:rPr>
        <w:t>1 Year Fixed Term Contract</w:t>
      </w:r>
    </w:p>
    <w:p w:rsidR="00A26370" w:rsidRDefault="00A26370">
      <w:pPr>
        <w:rPr>
          <w:rFonts w:ascii="Calibri" w:eastAsia="Calibri" w:hAnsi="Calibri" w:cs="Calibri"/>
          <w:sz w:val="28"/>
          <w:szCs w:val="28"/>
        </w:rPr>
      </w:pPr>
    </w:p>
    <w:p w:rsidR="00A26370" w:rsidRDefault="00A26370"/>
    <w:tbl>
      <w:tblPr>
        <w:tblStyle w:val="a"/>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256"/>
        <w:gridCol w:w="2256"/>
        <w:gridCol w:w="2257"/>
      </w:tblGrid>
      <w:tr w:rsidR="00A26370">
        <w:tc>
          <w:tcPr>
            <w:tcW w:w="2802" w:type="dxa"/>
          </w:tcPr>
          <w:p w:rsidR="00A26370" w:rsidRDefault="00A4349E">
            <w:pPr>
              <w:rPr>
                <w:rFonts w:ascii="Calibri" w:eastAsia="Calibri" w:hAnsi="Calibri" w:cs="Calibri"/>
                <w:sz w:val="22"/>
                <w:szCs w:val="22"/>
              </w:rPr>
            </w:pPr>
            <w:r>
              <w:rPr>
                <w:rFonts w:ascii="Calibri" w:eastAsia="Calibri" w:hAnsi="Calibri" w:cs="Calibri"/>
                <w:sz w:val="22"/>
                <w:szCs w:val="22"/>
              </w:rPr>
              <w:t>Job Title:</w:t>
            </w:r>
          </w:p>
        </w:tc>
        <w:tc>
          <w:tcPr>
            <w:tcW w:w="6769" w:type="dxa"/>
            <w:gridSpan w:val="3"/>
          </w:tcPr>
          <w:p w:rsidR="00A26370" w:rsidRDefault="00A4349E">
            <w:pPr>
              <w:rPr>
                <w:rFonts w:ascii="Calibri" w:eastAsia="Calibri" w:hAnsi="Calibri" w:cs="Calibri"/>
                <w:sz w:val="22"/>
                <w:szCs w:val="22"/>
              </w:rPr>
            </w:pPr>
            <w:r>
              <w:rPr>
                <w:rFonts w:ascii="Calibri" w:eastAsia="Calibri" w:hAnsi="Calibri" w:cs="Calibri"/>
                <w:sz w:val="22"/>
                <w:szCs w:val="22"/>
              </w:rPr>
              <w:t>Teaching Assistant – Level 1</w:t>
            </w:r>
          </w:p>
          <w:p w:rsidR="00A26370" w:rsidRDefault="00A4349E">
            <w:pPr>
              <w:rPr>
                <w:rFonts w:ascii="Calibri" w:eastAsia="Calibri" w:hAnsi="Calibri" w:cs="Calibri"/>
                <w:sz w:val="22"/>
                <w:szCs w:val="22"/>
              </w:rPr>
            </w:pPr>
            <w:r>
              <w:rPr>
                <w:rFonts w:ascii="Calibri" w:eastAsia="Calibri" w:hAnsi="Calibri" w:cs="Calibri"/>
                <w:sz w:val="22"/>
                <w:szCs w:val="22"/>
              </w:rPr>
              <w:t>1 Year Fixed Term Contract due to receipt of High Needs Funding</w:t>
            </w:r>
          </w:p>
          <w:p w:rsidR="00A26370" w:rsidRDefault="00A26370">
            <w:pPr>
              <w:rPr>
                <w:rFonts w:ascii="Calibri" w:eastAsia="Calibri" w:hAnsi="Calibri" w:cs="Calibri"/>
                <w:sz w:val="22"/>
                <w:szCs w:val="22"/>
              </w:rPr>
            </w:pPr>
          </w:p>
        </w:tc>
      </w:tr>
      <w:tr w:rsidR="00A26370">
        <w:tc>
          <w:tcPr>
            <w:tcW w:w="2802" w:type="dxa"/>
          </w:tcPr>
          <w:p w:rsidR="00A26370" w:rsidRDefault="00A4349E">
            <w:pPr>
              <w:rPr>
                <w:rFonts w:ascii="Calibri" w:eastAsia="Calibri" w:hAnsi="Calibri" w:cs="Calibri"/>
                <w:sz w:val="22"/>
                <w:szCs w:val="22"/>
              </w:rPr>
            </w:pPr>
            <w:r>
              <w:rPr>
                <w:rFonts w:ascii="Calibri" w:eastAsia="Calibri" w:hAnsi="Calibri" w:cs="Calibri"/>
                <w:sz w:val="22"/>
                <w:szCs w:val="22"/>
              </w:rPr>
              <w:t>Line Manager:</w:t>
            </w:r>
          </w:p>
        </w:tc>
        <w:tc>
          <w:tcPr>
            <w:tcW w:w="6769" w:type="dxa"/>
            <w:gridSpan w:val="3"/>
          </w:tcPr>
          <w:p w:rsidR="00A26370" w:rsidRDefault="00A4349E">
            <w:pPr>
              <w:rPr>
                <w:rFonts w:ascii="Calibri" w:eastAsia="Calibri" w:hAnsi="Calibri" w:cs="Calibri"/>
                <w:sz w:val="22"/>
                <w:szCs w:val="22"/>
              </w:rPr>
            </w:pPr>
            <w:r>
              <w:rPr>
                <w:rFonts w:ascii="Calibri" w:eastAsia="Calibri" w:hAnsi="Calibri" w:cs="Calibri"/>
                <w:sz w:val="22"/>
                <w:szCs w:val="22"/>
              </w:rPr>
              <w:t>Subject Leader and SENCO Lead</w:t>
            </w:r>
          </w:p>
          <w:p w:rsidR="00A26370" w:rsidRDefault="00A26370">
            <w:pPr>
              <w:rPr>
                <w:rFonts w:ascii="Calibri" w:eastAsia="Calibri" w:hAnsi="Calibri" w:cs="Calibri"/>
                <w:sz w:val="22"/>
                <w:szCs w:val="22"/>
              </w:rPr>
            </w:pPr>
          </w:p>
        </w:tc>
      </w:tr>
      <w:tr w:rsidR="00A26370">
        <w:tc>
          <w:tcPr>
            <w:tcW w:w="2802" w:type="dxa"/>
          </w:tcPr>
          <w:p w:rsidR="00A26370" w:rsidRDefault="00A26370">
            <w:pPr>
              <w:rPr>
                <w:rFonts w:ascii="Calibri" w:eastAsia="Calibri" w:hAnsi="Calibri" w:cs="Calibri"/>
                <w:sz w:val="22"/>
                <w:szCs w:val="22"/>
              </w:rPr>
            </w:pPr>
          </w:p>
        </w:tc>
        <w:tc>
          <w:tcPr>
            <w:tcW w:w="2256" w:type="dxa"/>
          </w:tcPr>
          <w:p w:rsidR="00A26370" w:rsidRDefault="00A26370">
            <w:pPr>
              <w:rPr>
                <w:rFonts w:ascii="Calibri" w:eastAsia="Calibri" w:hAnsi="Calibri" w:cs="Calibri"/>
                <w:sz w:val="22"/>
                <w:szCs w:val="22"/>
              </w:rPr>
            </w:pPr>
          </w:p>
        </w:tc>
        <w:tc>
          <w:tcPr>
            <w:tcW w:w="2256" w:type="dxa"/>
          </w:tcPr>
          <w:p w:rsidR="00A26370" w:rsidRDefault="00A4349E">
            <w:pPr>
              <w:rPr>
                <w:rFonts w:ascii="Calibri" w:eastAsia="Calibri" w:hAnsi="Calibri" w:cs="Calibri"/>
                <w:sz w:val="22"/>
                <w:szCs w:val="22"/>
              </w:rPr>
            </w:pPr>
            <w:r>
              <w:rPr>
                <w:rFonts w:ascii="Calibri" w:eastAsia="Calibri" w:hAnsi="Calibri" w:cs="Calibri"/>
                <w:sz w:val="22"/>
                <w:szCs w:val="22"/>
              </w:rPr>
              <w:t>CAT pay scale 3, point 11</w:t>
            </w:r>
          </w:p>
        </w:tc>
        <w:tc>
          <w:tcPr>
            <w:tcW w:w="2257" w:type="dxa"/>
          </w:tcPr>
          <w:p w:rsidR="00A26370" w:rsidRDefault="00A4349E">
            <w:pPr>
              <w:rPr>
                <w:rFonts w:ascii="Calibri" w:eastAsia="Calibri" w:hAnsi="Calibri" w:cs="Calibri"/>
                <w:sz w:val="22"/>
                <w:szCs w:val="22"/>
              </w:rPr>
            </w:pPr>
            <w:r>
              <w:rPr>
                <w:rFonts w:ascii="Calibri" w:eastAsia="Calibri" w:hAnsi="Calibri" w:cs="Calibri"/>
                <w:sz w:val="22"/>
                <w:szCs w:val="22"/>
              </w:rPr>
              <w:t>£24,800 annual Full Time Equivalent</w:t>
            </w:r>
            <w:r w:rsidR="008F004E">
              <w:rPr>
                <w:rFonts w:ascii="Calibri" w:eastAsia="Calibri" w:hAnsi="Calibri" w:cs="Calibri"/>
                <w:sz w:val="22"/>
                <w:szCs w:val="22"/>
              </w:rPr>
              <w:t xml:space="preserve"> (going up to £</w:t>
            </w:r>
            <w:r>
              <w:rPr>
                <w:rFonts w:ascii="Calibri" w:eastAsia="Calibri" w:hAnsi="Calibri" w:cs="Calibri"/>
                <w:sz w:val="22"/>
                <w:szCs w:val="22"/>
              </w:rPr>
              <w:t>25420 with Sept increase)</w:t>
            </w:r>
            <w:bookmarkStart w:id="0" w:name="_GoBack"/>
            <w:bookmarkEnd w:id="0"/>
          </w:p>
          <w:p w:rsidR="00A26370" w:rsidRDefault="00A26370">
            <w:pPr>
              <w:rPr>
                <w:rFonts w:ascii="Calibri" w:eastAsia="Calibri" w:hAnsi="Calibri" w:cs="Calibri"/>
                <w:sz w:val="22"/>
                <w:szCs w:val="22"/>
              </w:rPr>
            </w:pPr>
          </w:p>
        </w:tc>
      </w:tr>
      <w:tr w:rsidR="00A26370">
        <w:tc>
          <w:tcPr>
            <w:tcW w:w="2802" w:type="dxa"/>
          </w:tcPr>
          <w:p w:rsidR="00A26370" w:rsidRDefault="00A26370">
            <w:pPr>
              <w:rPr>
                <w:rFonts w:ascii="Calibri" w:eastAsia="Calibri" w:hAnsi="Calibri" w:cs="Calibri"/>
                <w:sz w:val="22"/>
                <w:szCs w:val="22"/>
              </w:rPr>
            </w:pPr>
          </w:p>
        </w:tc>
        <w:tc>
          <w:tcPr>
            <w:tcW w:w="2256" w:type="dxa"/>
          </w:tcPr>
          <w:p w:rsidR="00A26370" w:rsidRDefault="00A4349E">
            <w:pPr>
              <w:rPr>
                <w:rFonts w:ascii="Calibri" w:eastAsia="Calibri" w:hAnsi="Calibri" w:cs="Calibri"/>
                <w:sz w:val="22"/>
                <w:szCs w:val="22"/>
              </w:rPr>
            </w:pPr>
            <w:r>
              <w:rPr>
                <w:rFonts w:ascii="Calibri" w:eastAsia="Calibri" w:hAnsi="Calibri" w:cs="Calibri"/>
                <w:sz w:val="22"/>
                <w:szCs w:val="22"/>
              </w:rPr>
              <w:t>30 hours Per Week</w:t>
            </w:r>
          </w:p>
        </w:tc>
        <w:tc>
          <w:tcPr>
            <w:tcW w:w="2256" w:type="dxa"/>
          </w:tcPr>
          <w:p w:rsidR="00A26370" w:rsidRDefault="00A4349E">
            <w:pPr>
              <w:rPr>
                <w:rFonts w:ascii="Calibri" w:eastAsia="Calibri" w:hAnsi="Calibri" w:cs="Calibri"/>
                <w:sz w:val="22"/>
                <w:szCs w:val="22"/>
              </w:rPr>
            </w:pPr>
            <w:r>
              <w:rPr>
                <w:rFonts w:ascii="Calibri" w:eastAsia="Calibri" w:hAnsi="Calibri" w:cs="Calibri"/>
                <w:sz w:val="22"/>
                <w:szCs w:val="22"/>
              </w:rPr>
              <w:t>39 working weeks per annum</w:t>
            </w:r>
          </w:p>
        </w:tc>
        <w:tc>
          <w:tcPr>
            <w:tcW w:w="2257" w:type="dxa"/>
          </w:tcPr>
          <w:p w:rsidR="00A26370" w:rsidRDefault="00A4349E">
            <w:pPr>
              <w:rPr>
                <w:rFonts w:ascii="Calibri" w:eastAsia="Calibri" w:hAnsi="Calibri" w:cs="Calibri"/>
                <w:sz w:val="22"/>
                <w:szCs w:val="22"/>
              </w:rPr>
            </w:pPr>
            <w:r>
              <w:rPr>
                <w:rFonts w:ascii="Calibri" w:eastAsia="Calibri" w:hAnsi="Calibri" w:cs="Calibri"/>
                <w:sz w:val="22"/>
                <w:szCs w:val="22"/>
              </w:rPr>
              <w:t>45.2481 paid weeks</w:t>
            </w:r>
          </w:p>
        </w:tc>
      </w:tr>
      <w:tr w:rsidR="00A26370">
        <w:tc>
          <w:tcPr>
            <w:tcW w:w="2802" w:type="dxa"/>
          </w:tcPr>
          <w:p w:rsidR="00A26370" w:rsidRDefault="00A4349E">
            <w:pPr>
              <w:rPr>
                <w:rFonts w:ascii="Calibri" w:eastAsia="Calibri" w:hAnsi="Calibri" w:cs="Calibri"/>
                <w:sz w:val="22"/>
                <w:szCs w:val="22"/>
              </w:rPr>
            </w:pPr>
            <w:r>
              <w:rPr>
                <w:rFonts w:ascii="Calibri" w:eastAsia="Calibri" w:hAnsi="Calibri" w:cs="Calibri"/>
                <w:sz w:val="22"/>
                <w:szCs w:val="22"/>
              </w:rPr>
              <w:t>Normal Working Hours</w:t>
            </w:r>
          </w:p>
        </w:tc>
        <w:tc>
          <w:tcPr>
            <w:tcW w:w="2256" w:type="dxa"/>
          </w:tcPr>
          <w:p w:rsidR="00A26370" w:rsidRDefault="00A4349E">
            <w:pPr>
              <w:rPr>
                <w:rFonts w:ascii="Calibri" w:eastAsia="Calibri" w:hAnsi="Calibri" w:cs="Calibri"/>
                <w:sz w:val="22"/>
                <w:szCs w:val="22"/>
              </w:rPr>
            </w:pPr>
            <w:r>
              <w:rPr>
                <w:rFonts w:ascii="Calibri" w:eastAsia="Calibri" w:hAnsi="Calibri" w:cs="Calibri"/>
                <w:sz w:val="22"/>
                <w:szCs w:val="22"/>
              </w:rPr>
              <w:t>8.45am to 3.15pm</w:t>
            </w:r>
          </w:p>
        </w:tc>
        <w:tc>
          <w:tcPr>
            <w:tcW w:w="2256" w:type="dxa"/>
          </w:tcPr>
          <w:p w:rsidR="00A26370" w:rsidRDefault="00A4349E">
            <w:pPr>
              <w:rPr>
                <w:rFonts w:ascii="Calibri" w:eastAsia="Calibri" w:hAnsi="Calibri" w:cs="Calibri"/>
                <w:sz w:val="22"/>
                <w:szCs w:val="22"/>
              </w:rPr>
            </w:pPr>
            <w:r>
              <w:rPr>
                <w:rFonts w:ascii="Calibri" w:eastAsia="Calibri" w:hAnsi="Calibri" w:cs="Calibri"/>
                <w:sz w:val="22"/>
                <w:szCs w:val="22"/>
              </w:rPr>
              <w:t>Monday to Friday</w:t>
            </w:r>
          </w:p>
        </w:tc>
        <w:tc>
          <w:tcPr>
            <w:tcW w:w="2257" w:type="dxa"/>
          </w:tcPr>
          <w:p w:rsidR="00A26370" w:rsidRDefault="00A4349E">
            <w:pPr>
              <w:rPr>
                <w:rFonts w:ascii="Calibri" w:eastAsia="Calibri" w:hAnsi="Calibri" w:cs="Calibri"/>
                <w:sz w:val="22"/>
                <w:szCs w:val="22"/>
              </w:rPr>
            </w:pPr>
            <w:r>
              <w:rPr>
                <w:rFonts w:ascii="Calibri" w:eastAsia="Calibri" w:hAnsi="Calibri" w:cs="Calibri"/>
                <w:sz w:val="22"/>
                <w:szCs w:val="22"/>
              </w:rPr>
              <w:t>½ hour lunch per day</w:t>
            </w:r>
          </w:p>
          <w:p w:rsidR="00A26370" w:rsidRDefault="00A26370">
            <w:pPr>
              <w:rPr>
                <w:rFonts w:ascii="Calibri" w:eastAsia="Calibri" w:hAnsi="Calibri" w:cs="Calibri"/>
                <w:sz w:val="22"/>
                <w:szCs w:val="22"/>
              </w:rPr>
            </w:pPr>
          </w:p>
        </w:tc>
      </w:tr>
    </w:tbl>
    <w:p w:rsidR="00A26370" w:rsidRDefault="00A26370">
      <w:pPr>
        <w:pStyle w:val="Heading2"/>
        <w:keepNext w:val="0"/>
        <w:rPr>
          <w:rFonts w:ascii="Calibri" w:eastAsia="Calibri" w:hAnsi="Calibri" w:cs="Calibri"/>
          <w:sz w:val="22"/>
          <w:szCs w:val="22"/>
        </w:rPr>
      </w:pPr>
      <w:bookmarkStart w:id="1" w:name="_heading=h.8y2zt4t7jx0v" w:colFirst="0" w:colLast="0"/>
      <w:bookmarkEnd w:id="1"/>
    </w:p>
    <w:p w:rsidR="00A26370" w:rsidRDefault="00A26370">
      <w:pPr>
        <w:pStyle w:val="Heading2"/>
        <w:keepNext w:val="0"/>
        <w:rPr>
          <w:rFonts w:ascii="Calibri" w:eastAsia="Calibri" w:hAnsi="Calibri" w:cs="Calibri"/>
          <w:sz w:val="22"/>
          <w:szCs w:val="22"/>
        </w:rPr>
      </w:pPr>
      <w:bookmarkStart w:id="2" w:name="_heading=h.l8210zoojsrl" w:colFirst="0" w:colLast="0"/>
      <w:bookmarkEnd w:id="2"/>
    </w:p>
    <w:p w:rsidR="00A26370" w:rsidRDefault="00A4349E">
      <w:pPr>
        <w:pStyle w:val="Heading2"/>
        <w:keepNext w:val="0"/>
        <w:rPr>
          <w:rFonts w:ascii="Calibri" w:eastAsia="Calibri" w:hAnsi="Calibri" w:cs="Calibri"/>
          <w:sz w:val="22"/>
          <w:szCs w:val="22"/>
        </w:rPr>
      </w:pPr>
      <w:bookmarkStart w:id="3" w:name="_heading=h.kkya787ptjwv" w:colFirst="0" w:colLast="0"/>
      <w:bookmarkEnd w:id="3"/>
      <w:r>
        <w:rPr>
          <w:rFonts w:ascii="Calibri" w:eastAsia="Calibri" w:hAnsi="Calibri" w:cs="Calibri"/>
          <w:sz w:val="22"/>
          <w:szCs w:val="22"/>
        </w:rPr>
        <w:t>1. PURPOSE OF JOB</w:t>
      </w:r>
    </w:p>
    <w:p w:rsidR="00A26370" w:rsidRDefault="00A26370"/>
    <w:p w:rsidR="00A26370" w:rsidRDefault="00A4349E">
      <w:pPr>
        <w:pStyle w:val="Heading2"/>
        <w:keepNext w:val="0"/>
        <w:rPr>
          <w:rFonts w:ascii="Calibri" w:eastAsia="Calibri" w:hAnsi="Calibri" w:cs="Calibri"/>
          <w:sz w:val="22"/>
          <w:szCs w:val="22"/>
        </w:rPr>
      </w:pPr>
      <w:bookmarkStart w:id="4" w:name="_heading=h.qtuhatgygb2u" w:colFirst="0" w:colLast="0"/>
      <w:bookmarkEnd w:id="4"/>
      <w:r>
        <w:rPr>
          <w:rFonts w:ascii="Calibri" w:eastAsia="Calibri" w:hAnsi="Calibri" w:cs="Calibri"/>
          <w:sz w:val="22"/>
          <w:szCs w:val="22"/>
        </w:rPr>
        <w:t>To work in partnership with teachers, the SENCO team, pastoral staff and families to support pupils to access learning, overcome barriers and achieve positive outcomes. To promote inclusion through high-quality support, targeted interventions and effective</w:t>
      </w:r>
      <w:r>
        <w:rPr>
          <w:rFonts w:ascii="Calibri" w:eastAsia="Calibri" w:hAnsi="Calibri" w:cs="Calibri"/>
          <w:sz w:val="22"/>
          <w:szCs w:val="22"/>
        </w:rPr>
        <w:t xml:space="preserve"> collaboration, enabling pupils to participate fully in school life and achieve their potential.</w:t>
      </w:r>
    </w:p>
    <w:p w:rsidR="00A26370" w:rsidRDefault="00A26370"/>
    <w:p w:rsidR="00A26370" w:rsidRDefault="00A4349E">
      <w:r>
        <w:t>-----------------------------------------------------------------------</w:t>
      </w:r>
    </w:p>
    <w:p w:rsidR="00A26370" w:rsidRDefault="00A26370"/>
    <w:p w:rsidR="00A26370" w:rsidRDefault="00A4349E">
      <w:pPr>
        <w:pStyle w:val="Heading2"/>
        <w:keepNext w:val="0"/>
        <w:rPr>
          <w:rFonts w:ascii="Calibri" w:eastAsia="Calibri" w:hAnsi="Calibri" w:cs="Calibri"/>
          <w:sz w:val="22"/>
          <w:szCs w:val="22"/>
        </w:rPr>
      </w:pPr>
      <w:bookmarkStart w:id="5" w:name="_heading=h.ao36pgyru6nf" w:colFirst="0" w:colLast="0"/>
      <w:bookmarkEnd w:id="5"/>
      <w:r>
        <w:rPr>
          <w:rFonts w:ascii="Calibri" w:eastAsia="Calibri" w:hAnsi="Calibri" w:cs="Calibri"/>
          <w:sz w:val="22"/>
          <w:szCs w:val="22"/>
        </w:rPr>
        <w:t>2. KEY RESPONSIBILITIES</w:t>
      </w:r>
    </w:p>
    <w:p w:rsidR="00A26370" w:rsidRDefault="00A26370"/>
    <w:p w:rsidR="00A26370" w:rsidRDefault="00A4349E">
      <w:pPr>
        <w:pStyle w:val="Heading3"/>
        <w:keepNext w:val="0"/>
        <w:spacing w:after="80"/>
        <w:rPr>
          <w:rFonts w:ascii="Calibri" w:eastAsia="Calibri" w:hAnsi="Calibri" w:cs="Calibri"/>
          <w:b w:val="0"/>
          <w:bCs w:val="0"/>
          <w:sz w:val="22"/>
          <w:szCs w:val="22"/>
        </w:rPr>
      </w:pPr>
      <w:bookmarkStart w:id="6" w:name="_heading=h.cxir7sf225sq" w:colFirst="0" w:colLast="0"/>
      <w:bookmarkEnd w:id="6"/>
      <w:r>
        <w:rPr>
          <w:rFonts w:ascii="Calibri" w:eastAsia="Calibri" w:hAnsi="Calibri" w:cs="Calibri"/>
          <w:b w:val="0"/>
          <w:bCs w:val="0"/>
          <w:sz w:val="22"/>
          <w:szCs w:val="22"/>
        </w:rPr>
        <w:t>Supporting Learning and Inclusion</w:t>
      </w:r>
    </w:p>
    <w:p w:rsidR="00A26370" w:rsidRDefault="00A4349E">
      <w:pPr>
        <w:numPr>
          <w:ilvl w:val="0"/>
          <w:numId w:val="1"/>
        </w:numPr>
        <w:spacing w:before="240"/>
        <w:rPr>
          <w:rFonts w:ascii="Calibri" w:eastAsia="Calibri" w:hAnsi="Calibri" w:cs="Calibri"/>
          <w:sz w:val="22"/>
          <w:szCs w:val="22"/>
        </w:rPr>
      </w:pPr>
      <w:r>
        <w:rPr>
          <w:rFonts w:ascii="Calibri" w:eastAsia="Calibri" w:hAnsi="Calibri" w:cs="Calibri"/>
          <w:sz w:val="22"/>
          <w:szCs w:val="22"/>
        </w:rPr>
        <w:t>Support pupils to access high-quality teaching and participate fully in learning activities.</w:t>
      </w:r>
    </w:p>
    <w:p w:rsidR="00A26370" w:rsidRDefault="00A4349E">
      <w:pPr>
        <w:numPr>
          <w:ilvl w:val="0"/>
          <w:numId w:val="1"/>
        </w:numPr>
        <w:rPr>
          <w:rFonts w:ascii="Calibri" w:eastAsia="Calibri" w:hAnsi="Calibri" w:cs="Calibri"/>
          <w:sz w:val="22"/>
          <w:szCs w:val="22"/>
        </w:rPr>
      </w:pPr>
      <w:r>
        <w:rPr>
          <w:rFonts w:ascii="Calibri" w:eastAsia="Calibri" w:hAnsi="Calibri" w:cs="Calibri"/>
          <w:sz w:val="22"/>
          <w:szCs w:val="22"/>
        </w:rPr>
        <w:t>Promote independence, resilience, confidence and positive engagement with learning.</w:t>
      </w:r>
    </w:p>
    <w:p w:rsidR="00A26370" w:rsidRDefault="00A4349E">
      <w:pPr>
        <w:numPr>
          <w:ilvl w:val="0"/>
          <w:numId w:val="1"/>
        </w:numPr>
        <w:rPr>
          <w:rFonts w:ascii="Calibri" w:eastAsia="Calibri" w:hAnsi="Calibri" w:cs="Calibri"/>
          <w:sz w:val="22"/>
          <w:szCs w:val="22"/>
        </w:rPr>
      </w:pPr>
      <w:r>
        <w:rPr>
          <w:rFonts w:ascii="Calibri" w:eastAsia="Calibri" w:hAnsi="Calibri" w:cs="Calibri"/>
          <w:sz w:val="22"/>
          <w:szCs w:val="22"/>
        </w:rPr>
        <w:t>Use adaptive approaches and agreed strategies to remove barriers to learning.</w:t>
      </w:r>
    </w:p>
    <w:p w:rsidR="00A26370" w:rsidRDefault="00A4349E">
      <w:pPr>
        <w:numPr>
          <w:ilvl w:val="0"/>
          <w:numId w:val="1"/>
        </w:numPr>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ct as a positive role model and maintain high expectations for all pupils.</w:t>
      </w:r>
    </w:p>
    <w:p w:rsidR="00A26370" w:rsidRDefault="00A4349E">
      <w:pPr>
        <w:numPr>
          <w:ilvl w:val="0"/>
          <w:numId w:val="1"/>
        </w:numPr>
        <w:rPr>
          <w:rFonts w:ascii="Calibri" w:eastAsia="Calibri" w:hAnsi="Calibri" w:cs="Calibri"/>
          <w:sz w:val="22"/>
          <w:szCs w:val="22"/>
        </w:rPr>
      </w:pPr>
      <w:r>
        <w:rPr>
          <w:rFonts w:ascii="Calibri" w:eastAsia="Calibri" w:hAnsi="Calibri" w:cs="Calibri"/>
          <w:sz w:val="22"/>
          <w:szCs w:val="22"/>
        </w:rPr>
        <w:t>Support pupils to develop social, emotional and communication skills.</w:t>
      </w:r>
    </w:p>
    <w:p w:rsidR="00A26370" w:rsidRDefault="00A4349E">
      <w:pPr>
        <w:numPr>
          <w:ilvl w:val="0"/>
          <w:numId w:val="1"/>
        </w:numPr>
        <w:rPr>
          <w:rFonts w:ascii="Calibri" w:eastAsia="Calibri" w:hAnsi="Calibri" w:cs="Calibri"/>
          <w:sz w:val="22"/>
          <w:szCs w:val="22"/>
        </w:rPr>
      </w:pPr>
      <w:r>
        <w:rPr>
          <w:rFonts w:ascii="Calibri" w:eastAsia="Calibri" w:hAnsi="Calibri" w:cs="Calibri"/>
          <w:sz w:val="22"/>
          <w:szCs w:val="22"/>
        </w:rPr>
        <w:t>Encourage pupils to take increasing responsibility for their own learning and wellbeing.</w:t>
      </w:r>
    </w:p>
    <w:p w:rsidR="00A26370" w:rsidRDefault="00A4349E">
      <w:pPr>
        <w:numPr>
          <w:ilvl w:val="0"/>
          <w:numId w:val="1"/>
        </w:numPr>
        <w:spacing w:after="240"/>
        <w:rPr>
          <w:rFonts w:ascii="Calibri" w:eastAsia="Calibri" w:hAnsi="Calibri" w:cs="Calibri"/>
          <w:sz w:val="22"/>
          <w:szCs w:val="22"/>
        </w:rPr>
      </w:pPr>
      <w:r>
        <w:rPr>
          <w:rFonts w:ascii="Calibri" w:eastAsia="Calibri" w:hAnsi="Calibri" w:cs="Calibri"/>
          <w:sz w:val="22"/>
          <w:szCs w:val="22"/>
        </w:rPr>
        <w:t>Promote equality of op</w:t>
      </w:r>
      <w:r>
        <w:rPr>
          <w:rFonts w:ascii="Calibri" w:eastAsia="Calibri" w:hAnsi="Calibri" w:cs="Calibri"/>
          <w:sz w:val="22"/>
          <w:szCs w:val="22"/>
        </w:rPr>
        <w:t>portunity and inclusive practice across the academy.</w:t>
      </w:r>
    </w:p>
    <w:p w:rsidR="00A26370" w:rsidRDefault="00A4349E">
      <w:pPr>
        <w:pStyle w:val="Heading3"/>
        <w:keepNext w:val="0"/>
        <w:spacing w:before="280" w:after="80"/>
        <w:rPr>
          <w:rFonts w:ascii="Calibri" w:eastAsia="Calibri" w:hAnsi="Calibri" w:cs="Calibri"/>
          <w:b w:val="0"/>
          <w:bCs w:val="0"/>
          <w:sz w:val="22"/>
          <w:szCs w:val="22"/>
        </w:rPr>
      </w:pPr>
      <w:bookmarkStart w:id="7" w:name="_heading=h.1fsu3vig3ir3" w:colFirst="0" w:colLast="0"/>
      <w:bookmarkEnd w:id="7"/>
      <w:r>
        <w:rPr>
          <w:rFonts w:ascii="Calibri" w:eastAsia="Calibri" w:hAnsi="Calibri" w:cs="Calibri"/>
          <w:b w:val="0"/>
          <w:bCs w:val="0"/>
          <w:sz w:val="22"/>
          <w:szCs w:val="22"/>
        </w:rPr>
        <w:t>Intervention and Provision</w:t>
      </w:r>
    </w:p>
    <w:p w:rsidR="00A26370" w:rsidRDefault="00A4349E">
      <w:pPr>
        <w:numPr>
          <w:ilvl w:val="0"/>
          <w:numId w:val="6"/>
        </w:numPr>
        <w:spacing w:before="240"/>
        <w:rPr>
          <w:rFonts w:ascii="Calibri" w:eastAsia="Calibri" w:hAnsi="Calibri" w:cs="Calibri"/>
          <w:sz w:val="22"/>
          <w:szCs w:val="22"/>
        </w:rPr>
      </w:pPr>
      <w:r>
        <w:rPr>
          <w:rFonts w:ascii="Calibri" w:eastAsia="Calibri" w:hAnsi="Calibri" w:cs="Calibri"/>
          <w:sz w:val="22"/>
          <w:szCs w:val="22"/>
        </w:rPr>
        <w:t>Deliver evidence-informed interventions under the direction of teachers and the SENCO team.</w:t>
      </w:r>
    </w:p>
    <w:p w:rsidR="00A26370" w:rsidRDefault="00A4349E">
      <w:pPr>
        <w:numPr>
          <w:ilvl w:val="0"/>
          <w:numId w:val="6"/>
        </w:numPr>
        <w:rPr>
          <w:rFonts w:ascii="Calibri" w:eastAsia="Calibri" w:hAnsi="Calibri" w:cs="Calibri"/>
          <w:sz w:val="22"/>
          <w:szCs w:val="22"/>
        </w:rPr>
      </w:pPr>
      <w:r>
        <w:rPr>
          <w:rFonts w:ascii="Calibri" w:eastAsia="Calibri" w:hAnsi="Calibri" w:cs="Calibri"/>
          <w:sz w:val="22"/>
          <w:szCs w:val="22"/>
        </w:rPr>
        <w:t>Contribute to the planning, delivery and review of targeted interventions.</w:t>
      </w:r>
    </w:p>
    <w:p w:rsidR="00A26370" w:rsidRDefault="00A4349E">
      <w:pPr>
        <w:numPr>
          <w:ilvl w:val="0"/>
          <w:numId w:val="6"/>
        </w:numPr>
        <w:rPr>
          <w:rFonts w:ascii="Calibri" w:eastAsia="Calibri" w:hAnsi="Calibri" w:cs="Calibri"/>
          <w:sz w:val="22"/>
          <w:szCs w:val="22"/>
        </w:rPr>
      </w:pPr>
      <w:r>
        <w:rPr>
          <w:rFonts w:ascii="Calibri" w:eastAsia="Calibri" w:hAnsi="Calibri" w:cs="Calibri"/>
          <w:sz w:val="22"/>
          <w:szCs w:val="22"/>
        </w:rPr>
        <w:t>Support t</w:t>
      </w:r>
      <w:r>
        <w:rPr>
          <w:rFonts w:ascii="Calibri" w:eastAsia="Calibri" w:hAnsi="Calibri" w:cs="Calibri"/>
          <w:sz w:val="22"/>
          <w:szCs w:val="22"/>
        </w:rPr>
        <w:t>he implementation of individual support plans and EHCP provision.</w:t>
      </w:r>
    </w:p>
    <w:p w:rsidR="00A26370" w:rsidRDefault="00A4349E">
      <w:pPr>
        <w:numPr>
          <w:ilvl w:val="0"/>
          <w:numId w:val="6"/>
        </w:numPr>
        <w:rPr>
          <w:rFonts w:ascii="Calibri" w:eastAsia="Calibri" w:hAnsi="Calibri" w:cs="Calibri"/>
          <w:sz w:val="22"/>
          <w:szCs w:val="22"/>
        </w:rPr>
      </w:pPr>
      <w:r>
        <w:rPr>
          <w:rFonts w:ascii="Calibri" w:eastAsia="Calibri" w:hAnsi="Calibri" w:cs="Calibri"/>
          <w:sz w:val="22"/>
          <w:szCs w:val="22"/>
        </w:rPr>
        <w:t>Maintain accurate records of interventions, progress and outcomes.</w:t>
      </w:r>
    </w:p>
    <w:p w:rsidR="00A26370" w:rsidRDefault="00A4349E">
      <w:pPr>
        <w:numPr>
          <w:ilvl w:val="0"/>
          <w:numId w:val="6"/>
        </w:numPr>
        <w:rPr>
          <w:rFonts w:ascii="Calibri" w:eastAsia="Calibri" w:hAnsi="Calibri" w:cs="Calibri"/>
          <w:sz w:val="22"/>
          <w:szCs w:val="22"/>
        </w:rPr>
      </w:pPr>
      <w:r>
        <w:rPr>
          <w:rFonts w:ascii="Calibri" w:eastAsia="Calibri" w:hAnsi="Calibri" w:cs="Calibri"/>
          <w:sz w:val="22"/>
          <w:szCs w:val="22"/>
        </w:rPr>
        <w:t>Monitor pupil engagement and identify emerging barriers to learning.</w:t>
      </w:r>
    </w:p>
    <w:p w:rsidR="00A26370" w:rsidRDefault="00A4349E">
      <w:pPr>
        <w:numPr>
          <w:ilvl w:val="0"/>
          <w:numId w:val="6"/>
        </w:numPr>
        <w:rPr>
          <w:rFonts w:ascii="Calibri" w:eastAsia="Calibri" w:hAnsi="Calibri" w:cs="Calibri"/>
          <w:sz w:val="22"/>
          <w:szCs w:val="22"/>
        </w:rPr>
      </w:pPr>
      <w:r>
        <w:rPr>
          <w:rFonts w:ascii="Calibri" w:eastAsia="Calibri" w:hAnsi="Calibri" w:cs="Calibri"/>
          <w:sz w:val="22"/>
          <w:szCs w:val="22"/>
        </w:rPr>
        <w:lastRenderedPageBreak/>
        <w:t>Provide regular feedback to teachers and the SENCO tea</w:t>
      </w:r>
      <w:r>
        <w:rPr>
          <w:rFonts w:ascii="Calibri" w:eastAsia="Calibri" w:hAnsi="Calibri" w:cs="Calibri"/>
          <w:sz w:val="22"/>
          <w:szCs w:val="22"/>
        </w:rPr>
        <w:t>m to inform Assess–Plan–Do–Review processes.</w:t>
      </w:r>
    </w:p>
    <w:p w:rsidR="00A26370" w:rsidRDefault="00A4349E">
      <w:pPr>
        <w:numPr>
          <w:ilvl w:val="0"/>
          <w:numId w:val="6"/>
        </w:numPr>
        <w:spacing w:after="240"/>
        <w:rPr>
          <w:rFonts w:ascii="Calibri" w:eastAsia="Calibri" w:hAnsi="Calibri" w:cs="Calibri"/>
          <w:sz w:val="22"/>
          <w:szCs w:val="22"/>
        </w:rPr>
      </w:pPr>
      <w:r>
        <w:rPr>
          <w:rFonts w:ascii="Calibri" w:eastAsia="Calibri" w:hAnsi="Calibri" w:cs="Calibri"/>
          <w:sz w:val="22"/>
          <w:szCs w:val="22"/>
        </w:rPr>
        <w:t>Support pupils during unstructured times where required to promote successful inclusion.</w:t>
      </w:r>
    </w:p>
    <w:p w:rsidR="00A26370" w:rsidRDefault="00A4349E">
      <w:pPr>
        <w:pStyle w:val="Heading3"/>
        <w:keepNext w:val="0"/>
        <w:spacing w:before="280" w:after="80"/>
        <w:rPr>
          <w:rFonts w:ascii="Calibri" w:eastAsia="Calibri" w:hAnsi="Calibri" w:cs="Calibri"/>
          <w:b w:val="0"/>
          <w:bCs w:val="0"/>
          <w:sz w:val="22"/>
          <w:szCs w:val="22"/>
        </w:rPr>
      </w:pPr>
      <w:bookmarkStart w:id="8" w:name="_heading=h.c53unua9tjqf" w:colFirst="0" w:colLast="0"/>
      <w:bookmarkEnd w:id="8"/>
      <w:r>
        <w:rPr>
          <w:rFonts w:ascii="Calibri" w:eastAsia="Calibri" w:hAnsi="Calibri" w:cs="Calibri"/>
          <w:b w:val="0"/>
          <w:bCs w:val="0"/>
          <w:sz w:val="22"/>
          <w:szCs w:val="22"/>
        </w:rPr>
        <w:t>Working with Staff, Parents and Professionals</w:t>
      </w:r>
    </w:p>
    <w:p w:rsidR="00A26370" w:rsidRDefault="00A4349E">
      <w:pPr>
        <w:numPr>
          <w:ilvl w:val="0"/>
          <w:numId w:val="2"/>
        </w:numPr>
        <w:spacing w:before="240"/>
        <w:rPr>
          <w:rFonts w:ascii="Calibri" w:eastAsia="Calibri" w:hAnsi="Calibri" w:cs="Calibri"/>
          <w:sz w:val="22"/>
          <w:szCs w:val="22"/>
        </w:rPr>
      </w:pPr>
      <w:r>
        <w:rPr>
          <w:rFonts w:ascii="Calibri" w:eastAsia="Calibri" w:hAnsi="Calibri" w:cs="Calibri"/>
          <w:sz w:val="22"/>
          <w:szCs w:val="22"/>
        </w:rPr>
        <w:t>Work collaboratively with teachers, the SENCO team, pastoral staff and acade</w:t>
      </w:r>
      <w:r>
        <w:rPr>
          <w:rFonts w:ascii="Calibri" w:eastAsia="Calibri" w:hAnsi="Calibri" w:cs="Calibri"/>
          <w:sz w:val="22"/>
          <w:szCs w:val="22"/>
        </w:rPr>
        <w:t>my colleagues to support positive outcomes for pupils.</w:t>
      </w:r>
    </w:p>
    <w:p w:rsidR="00A26370" w:rsidRDefault="00A4349E">
      <w:pPr>
        <w:numPr>
          <w:ilvl w:val="0"/>
          <w:numId w:val="2"/>
        </w:numPr>
        <w:rPr>
          <w:rFonts w:ascii="Calibri" w:eastAsia="Calibri" w:hAnsi="Calibri" w:cs="Calibri"/>
          <w:sz w:val="22"/>
          <w:szCs w:val="22"/>
        </w:rPr>
      </w:pPr>
      <w:r>
        <w:rPr>
          <w:rFonts w:ascii="Calibri" w:eastAsia="Calibri" w:hAnsi="Calibri" w:cs="Calibri"/>
          <w:sz w:val="22"/>
          <w:szCs w:val="22"/>
        </w:rPr>
        <w:t>Build positive and supportive relationships with pupils and their families.</w:t>
      </w:r>
    </w:p>
    <w:p w:rsidR="00A26370" w:rsidRDefault="00A4349E">
      <w:pPr>
        <w:numPr>
          <w:ilvl w:val="0"/>
          <w:numId w:val="2"/>
        </w:numPr>
        <w:rPr>
          <w:rFonts w:ascii="Calibri" w:eastAsia="Calibri" w:hAnsi="Calibri" w:cs="Calibri"/>
          <w:sz w:val="22"/>
          <w:szCs w:val="22"/>
        </w:rPr>
      </w:pPr>
      <w:r>
        <w:rPr>
          <w:rFonts w:ascii="Calibri" w:eastAsia="Calibri" w:hAnsi="Calibri" w:cs="Calibri"/>
          <w:sz w:val="22"/>
          <w:szCs w:val="22"/>
        </w:rPr>
        <w:t>Contribute to review meetings and provide feedback on pupil progress and barriers to learning.</w:t>
      </w:r>
    </w:p>
    <w:p w:rsidR="00A26370" w:rsidRDefault="00A4349E">
      <w:pPr>
        <w:numPr>
          <w:ilvl w:val="0"/>
          <w:numId w:val="2"/>
        </w:numPr>
        <w:rPr>
          <w:rFonts w:ascii="Calibri" w:eastAsia="Calibri" w:hAnsi="Calibri" w:cs="Calibri"/>
          <w:sz w:val="22"/>
          <w:szCs w:val="22"/>
        </w:rPr>
      </w:pPr>
      <w:r>
        <w:rPr>
          <w:rFonts w:ascii="Calibri" w:eastAsia="Calibri" w:hAnsi="Calibri" w:cs="Calibri"/>
          <w:sz w:val="22"/>
          <w:szCs w:val="22"/>
        </w:rPr>
        <w:t>Communicate effectively with colleagues to support informed decision-making.</w:t>
      </w:r>
    </w:p>
    <w:p w:rsidR="00A26370" w:rsidRDefault="00A4349E">
      <w:pPr>
        <w:numPr>
          <w:ilvl w:val="0"/>
          <w:numId w:val="2"/>
        </w:numPr>
        <w:rPr>
          <w:rFonts w:ascii="Calibri" w:eastAsia="Calibri" w:hAnsi="Calibri" w:cs="Calibri"/>
          <w:sz w:val="22"/>
          <w:szCs w:val="22"/>
        </w:rPr>
      </w:pPr>
      <w:r>
        <w:rPr>
          <w:rFonts w:ascii="Calibri" w:eastAsia="Calibri" w:hAnsi="Calibri" w:cs="Calibri"/>
          <w:sz w:val="22"/>
          <w:szCs w:val="22"/>
        </w:rPr>
        <w:t>Liaise appropriately with external professionals as directed by the SENCO team.</w:t>
      </w:r>
    </w:p>
    <w:p w:rsidR="00A26370" w:rsidRDefault="00A4349E">
      <w:pPr>
        <w:numPr>
          <w:ilvl w:val="0"/>
          <w:numId w:val="2"/>
        </w:numPr>
        <w:rPr>
          <w:rFonts w:ascii="Calibri" w:eastAsia="Calibri" w:hAnsi="Calibri" w:cs="Calibri"/>
          <w:sz w:val="22"/>
          <w:szCs w:val="22"/>
        </w:rPr>
      </w:pPr>
      <w:r>
        <w:rPr>
          <w:rFonts w:ascii="Calibri" w:eastAsia="Calibri" w:hAnsi="Calibri" w:cs="Calibri"/>
          <w:sz w:val="22"/>
          <w:szCs w:val="22"/>
        </w:rPr>
        <w:t>Support the implementation of recommendations from external agencies and EHCP reviews.</w:t>
      </w:r>
    </w:p>
    <w:p w:rsidR="00A26370" w:rsidRDefault="00A4349E">
      <w:pPr>
        <w:numPr>
          <w:ilvl w:val="0"/>
          <w:numId w:val="2"/>
        </w:numPr>
        <w:spacing w:after="240"/>
        <w:rPr>
          <w:rFonts w:ascii="Calibri" w:eastAsia="Calibri" w:hAnsi="Calibri" w:cs="Calibri"/>
          <w:sz w:val="22"/>
          <w:szCs w:val="22"/>
        </w:rPr>
      </w:pPr>
      <w:r>
        <w:rPr>
          <w:rFonts w:ascii="Calibri" w:eastAsia="Calibri" w:hAnsi="Calibri" w:cs="Calibri"/>
          <w:sz w:val="22"/>
          <w:szCs w:val="22"/>
        </w:rPr>
        <w:t>Build and ma</w:t>
      </w:r>
      <w:r>
        <w:rPr>
          <w:rFonts w:ascii="Calibri" w:eastAsia="Calibri" w:hAnsi="Calibri" w:cs="Calibri"/>
          <w:sz w:val="22"/>
          <w:szCs w:val="22"/>
        </w:rPr>
        <w:t>intain strong professional relationships with colleagues.</w:t>
      </w:r>
    </w:p>
    <w:p w:rsidR="00A26370" w:rsidRDefault="00A4349E">
      <w:pPr>
        <w:pStyle w:val="Heading3"/>
        <w:keepNext w:val="0"/>
        <w:spacing w:before="280" w:after="80"/>
        <w:rPr>
          <w:rFonts w:ascii="Calibri" w:eastAsia="Calibri" w:hAnsi="Calibri" w:cs="Calibri"/>
          <w:b w:val="0"/>
          <w:bCs w:val="0"/>
          <w:sz w:val="22"/>
          <w:szCs w:val="22"/>
        </w:rPr>
      </w:pPr>
      <w:bookmarkStart w:id="9" w:name="_heading=h.m0yimdbk20ud" w:colFirst="0" w:colLast="0"/>
      <w:bookmarkEnd w:id="9"/>
      <w:r>
        <w:rPr>
          <w:rFonts w:ascii="Calibri" w:eastAsia="Calibri" w:hAnsi="Calibri" w:cs="Calibri"/>
          <w:b w:val="0"/>
          <w:bCs w:val="0"/>
          <w:sz w:val="22"/>
          <w:szCs w:val="22"/>
        </w:rPr>
        <w:t>Professional Development and General Duties</w:t>
      </w:r>
    </w:p>
    <w:p w:rsidR="00A26370" w:rsidRDefault="00A4349E">
      <w:pPr>
        <w:numPr>
          <w:ilvl w:val="0"/>
          <w:numId w:val="3"/>
        </w:numPr>
        <w:spacing w:before="240"/>
        <w:rPr>
          <w:rFonts w:ascii="Calibri" w:eastAsia="Calibri" w:hAnsi="Calibri" w:cs="Calibri"/>
          <w:sz w:val="22"/>
          <w:szCs w:val="22"/>
        </w:rPr>
      </w:pPr>
      <w:r>
        <w:rPr>
          <w:rFonts w:ascii="Calibri" w:eastAsia="Calibri" w:hAnsi="Calibri" w:cs="Calibri"/>
          <w:sz w:val="22"/>
          <w:szCs w:val="22"/>
        </w:rPr>
        <w:t>Keep knowledge and skills up to date through training, reflection and appraisal.</w:t>
      </w:r>
    </w:p>
    <w:p w:rsidR="00A26370" w:rsidRDefault="00A4349E">
      <w:pPr>
        <w:numPr>
          <w:ilvl w:val="0"/>
          <w:numId w:val="3"/>
        </w:numPr>
        <w:rPr>
          <w:rFonts w:ascii="Calibri" w:eastAsia="Calibri" w:hAnsi="Calibri" w:cs="Calibri"/>
          <w:sz w:val="22"/>
          <w:szCs w:val="22"/>
        </w:rPr>
      </w:pPr>
      <w:r>
        <w:rPr>
          <w:rFonts w:ascii="Calibri" w:eastAsia="Calibri" w:hAnsi="Calibri" w:cs="Calibri"/>
          <w:sz w:val="22"/>
          <w:szCs w:val="22"/>
        </w:rPr>
        <w:t>Participate in SEND, safeguarding and wider CPD opportunities.</w:t>
      </w:r>
    </w:p>
    <w:p w:rsidR="00A26370" w:rsidRDefault="00A4349E">
      <w:pPr>
        <w:numPr>
          <w:ilvl w:val="0"/>
          <w:numId w:val="3"/>
        </w:numPr>
        <w:rPr>
          <w:rFonts w:ascii="Calibri" w:eastAsia="Calibri" w:hAnsi="Calibri" w:cs="Calibri"/>
          <w:sz w:val="22"/>
          <w:szCs w:val="22"/>
        </w:rPr>
      </w:pPr>
      <w:r>
        <w:rPr>
          <w:rFonts w:ascii="Calibri" w:eastAsia="Calibri" w:hAnsi="Calibri" w:cs="Calibri"/>
          <w:sz w:val="22"/>
          <w:szCs w:val="22"/>
        </w:rPr>
        <w:t>Develop un</w:t>
      </w:r>
      <w:r>
        <w:rPr>
          <w:rFonts w:ascii="Calibri" w:eastAsia="Calibri" w:hAnsi="Calibri" w:cs="Calibri"/>
          <w:sz w:val="22"/>
          <w:szCs w:val="22"/>
        </w:rPr>
        <w:t>derstanding of a range of SEND needs and effective strategies to support pupils.</w:t>
      </w:r>
    </w:p>
    <w:p w:rsidR="00A26370" w:rsidRDefault="00A4349E">
      <w:pPr>
        <w:numPr>
          <w:ilvl w:val="0"/>
          <w:numId w:val="3"/>
        </w:numPr>
        <w:rPr>
          <w:rFonts w:ascii="Calibri" w:eastAsia="Calibri" w:hAnsi="Calibri" w:cs="Calibri"/>
          <w:sz w:val="22"/>
          <w:szCs w:val="22"/>
        </w:rPr>
      </w:pPr>
      <w:r>
        <w:rPr>
          <w:rFonts w:ascii="Calibri" w:eastAsia="Calibri" w:hAnsi="Calibri" w:cs="Calibri"/>
          <w:sz w:val="22"/>
          <w:szCs w:val="22"/>
        </w:rPr>
        <w:t>Contribute to the development of inclusive practice across the academy.</w:t>
      </w:r>
    </w:p>
    <w:p w:rsidR="00A26370" w:rsidRDefault="00A4349E">
      <w:pPr>
        <w:numPr>
          <w:ilvl w:val="0"/>
          <w:numId w:val="3"/>
        </w:numPr>
        <w:rPr>
          <w:rFonts w:ascii="Calibri" w:eastAsia="Calibri" w:hAnsi="Calibri" w:cs="Calibri"/>
          <w:sz w:val="22"/>
          <w:szCs w:val="22"/>
        </w:rPr>
      </w:pPr>
      <w:r>
        <w:rPr>
          <w:rFonts w:ascii="Calibri" w:eastAsia="Calibri" w:hAnsi="Calibri" w:cs="Calibri"/>
          <w:sz w:val="22"/>
          <w:szCs w:val="22"/>
        </w:rPr>
        <w:t>Follow safeguarding, confidentiality, health and safety, equality and data protection policies.</w:t>
      </w:r>
    </w:p>
    <w:p w:rsidR="00A26370" w:rsidRDefault="00A4349E">
      <w:pPr>
        <w:numPr>
          <w:ilvl w:val="0"/>
          <w:numId w:val="3"/>
        </w:numPr>
        <w:rPr>
          <w:rFonts w:ascii="Calibri" w:eastAsia="Calibri" w:hAnsi="Calibri" w:cs="Calibri"/>
          <w:sz w:val="22"/>
          <w:szCs w:val="22"/>
        </w:rPr>
      </w:pPr>
      <w:r>
        <w:rPr>
          <w:rFonts w:ascii="Calibri" w:eastAsia="Calibri" w:hAnsi="Calibri" w:cs="Calibri"/>
          <w:sz w:val="22"/>
          <w:szCs w:val="22"/>
        </w:rPr>
        <w:t xml:space="preserve">Attend </w:t>
      </w:r>
      <w:r>
        <w:rPr>
          <w:rFonts w:ascii="Calibri" w:eastAsia="Calibri" w:hAnsi="Calibri" w:cs="Calibri"/>
          <w:sz w:val="22"/>
          <w:szCs w:val="22"/>
        </w:rPr>
        <w:t>relevant meetings and training to support ongoing professional development.</w:t>
      </w:r>
    </w:p>
    <w:p w:rsidR="00A26370" w:rsidRDefault="00A4349E">
      <w:pPr>
        <w:numPr>
          <w:ilvl w:val="0"/>
          <w:numId w:val="3"/>
        </w:numPr>
        <w:spacing w:after="240"/>
        <w:rPr>
          <w:rFonts w:ascii="Calibri" w:eastAsia="Calibri" w:hAnsi="Calibri" w:cs="Calibri"/>
          <w:sz w:val="22"/>
          <w:szCs w:val="22"/>
        </w:rPr>
      </w:pPr>
      <w:r>
        <w:rPr>
          <w:rFonts w:ascii="Calibri" w:eastAsia="Calibri" w:hAnsi="Calibri" w:cs="Calibri"/>
          <w:sz w:val="22"/>
          <w:szCs w:val="22"/>
        </w:rPr>
        <w:t xml:space="preserve">Undertake any other duties commensurate with the grade of the post as reasonably required by the </w:t>
      </w:r>
      <w:proofErr w:type="spellStart"/>
      <w:r>
        <w:rPr>
          <w:rFonts w:ascii="Calibri" w:eastAsia="Calibri" w:hAnsi="Calibri" w:cs="Calibri"/>
          <w:sz w:val="22"/>
          <w:szCs w:val="22"/>
        </w:rPr>
        <w:t>Headteacher</w:t>
      </w:r>
      <w:proofErr w:type="spellEnd"/>
      <w:r>
        <w:rPr>
          <w:rFonts w:ascii="Calibri" w:eastAsia="Calibri" w:hAnsi="Calibri" w:cs="Calibri"/>
          <w:sz w:val="22"/>
          <w:szCs w:val="22"/>
        </w:rPr>
        <w:t>.</w:t>
      </w:r>
    </w:p>
    <w:p w:rsidR="00A26370" w:rsidRDefault="00A4349E">
      <w:pPr>
        <w:spacing w:before="240" w:after="24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w:t>
      </w:r>
    </w:p>
    <w:p w:rsidR="00A26370" w:rsidRDefault="00A4349E">
      <w:pPr>
        <w:pStyle w:val="Heading2"/>
        <w:keepNext w:val="0"/>
        <w:spacing w:before="360" w:after="80"/>
        <w:rPr>
          <w:rFonts w:ascii="Calibri" w:eastAsia="Calibri" w:hAnsi="Calibri" w:cs="Calibri"/>
          <w:sz w:val="22"/>
          <w:szCs w:val="22"/>
        </w:rPr>
      </w:pPr>
      <w:bookmarkStart w:id="10" w:name="_heading=h.5nwbpo7dkzp1" w:colFirst="0" w:colLast="0"/>
      <w:bookmarkEnd w:id="10"/>
      <w:r>
        <w:rPr>
          <w:rFonts w:ascii="Calibri" w:eastAsia="Calibri" w:hAnsi="Calibri" w:cs="Calibri"/>
          <w:sz w:val="22"/>
          <w:szCs w:val="22"/>
        </w:rPr>
        <w:t>3. PERSON SPECIFICATION</w:t>
      </w:r>
    </w:p>
    <w:p w:rsidR="00A26370" w:rsidRDefault="00A4349E">
      <w:pPr>
        <w:numPr>
          <w:ilvl w:val="0"/>
          <w:numId w:val="5"/>
        </w:numPr>
        <w:spacing w:before="240"/>
        <w:rPr>
          <w:rFonts w:ascii="Calibri" w:eastAsia="Calibri" w:hAnsi="Calibri" w:cs="Calibri"/>
          <w:sz w:val="22"/>
          <w:szCs w:val="22"/>
        </w:rPr>
      </w:pPr>
      <w:r>
        <w:rPr>
          <w:rFonts w:ascii="Calibri" w:eastAsia="Calibri" w:hAnsi="Calibri" w:cs="Calibri"/>
          <w:sz w:val="22"/>
          <w:szCs w:val="22"/>
        </w:rPr>
        <w:t>Experience of working with children and young people.</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Understanding of inclusive practice and the importance of removing barriers to learning.</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Experience of supporting pupils with SEND or a willingness to develop</w:t>
      </w:r>
      <w:r>
        <w:rPr>
          <w:rFonts w:ascii="Calibri" w:eastAsia="Calibri" w:hAnsi="Calibri" w:cs="Calibri"/>
          <w:sz w:val="22"/>
          <w:szCs w:val="22"/>
        </w:rPr>
        <w:t xml:space="preserve"> expertise in this area.</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Knowledge of strategies to support pupils' social, emotional and communication development.</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Ability to build positive and supportive relationships with pupils, families and colleagues.</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Strong communication, organisation and record-keeping skills.</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Ability to work collaboratively as part of a multidisciplinary team.</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Understanding of safeguarding, confidentiality and professional boundaries.</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Ability to monitor progress and contribute to reviews and reports.</w:t>
      </w:r>
    </w:p>
    <w:p w:rsidR="00A26370" w:rsidRDefault="00A4349E">
      <w:pPr>
        <w:numPr>
          <w:ilvl w:val="0"/>
          <w:numId w:val="5"/>
        </w:numPr>
        <w:rPr>
          <w:rFonts w:ascii="Calibri" w:eastAsia="Calibri" w:hAnsi="Calibri" w:cs="Calibri"/>
          <w:sz w:val="22"/>
          <w:szCs w:val="22"/>
        </w:rPr>
      </w:pPr>
      <w:r>
        <w:rPr>
          <w:rFonts w:ascii="Calibri" w:eastAsia="Calibri" w:hAnsi="Calibri" w:cs="Calibri"/>
          <w:sz w:val="22"/>
          <w:szCs w:val="22"/>
        </w:rPr>
        <w:t>Commitment to ongoing professional development and reflective practice.</w:t>
      </w:r>
    </w:p>
    <w:p w:rsidR="00A26370" w:rsidRDefault="00A4349E">
      <w:pPr>
        <w:numPr>
          <w:ilvl w:val="0"/>
          <w:numId w:val="5"/>
        </w:numPr>
        <w:spacing w:after="240"/>
        <w:rPr>
          <w:rFonts w:ascii="Calibri" w:eastAsia="Calibri" w:hAnsi="Calibri" w:cs="Calibri"/>
          <w:sz w:val="22"/>
          <w:szCs w:val="22"/>
        </w:rPr>
      </w:pPr>
      <w:r>
        <w:rPr>
          <w:rFonts w:ascii="Calibri" w:eastAsia="Calibri" w:hAnsi="Calibri" w:cs="Calibri"/>
          <w:sz w:val="22"/>
          <w:szCs w:val="22"/>
        </w:rPr>
        <w:t>Ability to remain calm, patient and solution-focused in challenging situations.</w:t>
      </w:r>
    </w:p>
    <w:p w:rsidR="00A26370" w:rsidRDefault="00A4349E">
      <w:pPr>
        <w:spacing w:before="240" w:after="24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w:t>
      </w:r>
    </w:p>
    <w:p w:rsidR="00A26370" w:rsidRDefault="00A4349E">
      <w:pPr>
        <w:pStyle w:val="Heading2"/>
        <w:keepNext w:val="0"/>
        <w:spacing w:before="360" w:after="80"/>
        <w:rPr>
          <w:rFonts w:ascii="Calibri" w:eastAsia="Calibri" w:hAnsi="Calibri" w:cs="Calibri"/>
          <w:sz w:val="22"/>
          <w:szCs w:val="22"/>
        </w:rPr>
      </w:pPr>
      <w:bookmarkStart w:id="11" w:name="_heading=h.bj8lq07a9aan" w:colFirst="0" w:colLast="0"/>
      <w:bookmarkEnd w:id="11"/>
      <w:r>
        <w:rPr>
          <w:rFonts w:ascii="Calibri" w:eastAsia="Calibri" w:hAnsi="Calibri" w:cs="Calibri"/>
          <w:sz w:val="22"/>
          <w:szCs w:val="22"/>
        </w:rPr>
        <w:t>4. ROLE-SPECIFIC TASKS</w:t>
      </w:r>
    </w:p>
    <w:p w:rsidR="00A26370" w:rsidRDefault="00A4349E">
      <w:pPr>
        <w:numPr>
          <w:ilvl w:val="0"/>
          <w:numId w:val="4"/>
        </w:numPr>
        <w:spacing w:before="240"/>
        <w:rPr>
          <w:rFonts w:ascii="Calibri" w:eastAsia="Calibri" w:hAnsi="Calibri" w:cs="Calibri"/>
          <w:sz w:val="22"/>
          <w:szCs w:val="22"/>
        </w:rPr>
      </w:pPr>
      <w:r>
        <w:rPr>
          <w:rFonts w:ascii="Calibri" w:eastAsia="Calibri" w:hAnsi="Calibri" w:cs="Calibri"/>
          <w:sz w:val="22"/>
          <w:szCs w:val="22"/>
        </w:rPr>
        <w:t>Support pupils to access learning through appropriate adaptations and scaffolding.</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Deliver targeted interventions and monitor their effectiveness.</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 xml:space="preserve">Contribute to the implementation </w:t>
      </w:r>
      <w:r>
        <w:rPr>
          <w:rFonts w:ascii="Calibri" w:eastAsia="Calibri" w:hAnsi="Calibri" w:cs="Calibri"/>
          <w:sz w:val="22"/>
          <w:szCs w:val="22"/>
        </w:rPr>
        <w:t>and review of EHCP targets and support plans.</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Promote pupils' confidence, resilience and engagement with learning.</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Support positive behaviour through relational and restorative approaches.</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Record and report pupil progress accurately.</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lastRenderedPageBreak/>
        <w:t>Liaise with teachers a</w:t>
      </w:r>
      <w:r>
        <w:rPr>
          <w:rFonts w:ascii="Calibri" w:eastAsia="Calibri" w:hAnsi="Calibri" w:cs="Calibri"/>
          <w:sz w:val="22"/>
          <w:szCs w:val="22"/>
        </w:rPr>
        <w:t>nd the SENCO team regarding emerging concerns and successes.</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Support transitions and inclusion throughout the school day.</w:t>
      </w:r>
    </w:p>
    <w:p w:rsidR="00A26370" w:rsidRDefault="00A4349E">
      <w:pPr>
        <w:numPr>
          <w:ilvl w:val="0"/>
          <w:numId w:val="4"/>
        </w:numPr>
        <w:rPr>
          <w:rFonts w:ascii="Calibri" w:eastAsia="Calibri" w:hAnsi="Calibri" w:cs="Calibri"/>
          <w:sz w:val="22"/>
          <w:szCs w:val="22"/>
        </w:rPr>
      </w:pPr>
      <w:r>
        <w:rPr>
          <w:rFonts w:ascii="Calibri" w:eastAsia="Calibri" w:hAnsi="Calibri" w:cs="Calibri"/>
          <w:sz w:val="22"/>
          <w:szCs w:val="22"/>
        </w:rPr>
        <w:t>Follow safeguarding procedures and report concerns promptly.</w:t>
      </w:r>
    </w:p>
    <w:p w:rsidR="00A26370" w:rsidRDefault="00A4349E">
      <w:pPr>
        <w:numPr>
          <w:ilvl w:val="0"/>
          <w:numId w:val="4"/>
        </w:numPr>
        <w:spacing w:after="240"/>
        <w:rPr>
          <w:rFonts w:ascii="Calibri" w:eastAsia="Calibri" w:hAnsi="Calibri" w:cs="Calibri"/>
          <w:sz w:val="22"/>
          <w:szCs w:val="22"/>
        </w:rPr>
      </w:pPr>
      <w:r>
        <w:rPr>
          <w:rFonts w:ascii="Calibri" w:eastAsia="Calibri" w:hAnsi="Calibri" w:cs="Calibri"/>
          <w:sz w:val="22"/>
          <w:szCs w:val="22"/>
        </w:rPr>
        <w:t>Promote the academy's values and commitment to inclusion.</w:t>
      </w:r>
    </w:p>
    <w:p w:rsidR="00A26370" w:rsidRDefault="00A4349E">
      <w:pPr>
        <w:rPr>
          <w:rFonts w:ascii="Calibri" w:eastAsia="Calibri" w:hAnsi="Calibri" w:cs="Calibri"/>
          <w:sz w:val="22"/>
          <w:szCs w:val="22"/>
        </w:rPr>
      </w:pPr>
      <w:r>
        <w:rPr>
          <w:rFonts w:ascii="Calibri" w:eastAsia="Calibri" w:hAnsi="Calibri" w:cs="Calibri"/>
          <w:sz w:val="22"/>
          <w:szCs w:val="22"/>
        </w:rPr>
        <w:t>Whilst every ef</w:t>
      </w:r>
      <w:r>
        <w:rPr>
          <w:rFonts w:ascii="Calibri" w:eastAsia="Calibri" w:hAnsi="Calibri" w:cs="Calibri"/>
          <w:sz w:val="22"/>
          <w:szCs w:val="22"/>
        </w:rPr>
        <w:t xml:space="preserve">fort has been made to explain the main duties and responsibilities of the post, each task undertaken may not be identified. It is also expected that the role will develop, working to </w:t>
      </w:r>
      <w:r>
        <w:rPr>
          <w:rFonts w:ascii="Calibri" w:eastAsia="Calibri" w:hAnsi="Calibri" w:cs="Calibri"/>
          <w:sz w:val="22"/>
          <w:szCs w:val="22"/>
        </w:rPr>
        <w:t xml:space="preserve">the </w:t>
      </w:r>
      <w:r>
        <w:rPr>
          <w:rFonts w:ascii="Calibri" w:eastAsia="Calibri" w:hAnsi="Calibri" w:cs="Calibri"/>
          <w:sz w:val="22"/>
          <w:szCs w:val="22"/>
        </w:rPr>
        <w:t>specific strengths of the successful candidate.  Employees will be ex</w:t>
      </w:r>
      <w:r>
        <w:rPr>
          <w:rFonts w:ascii="Calibri" w:eastAsia="Calibri" w:hAnsi="Calibri" w:cs="Calibri"/>
          <w:sz w:val="22"/>
          <w:szCs w:val="22"/>
        </w:rPr>
        <w:t>pected to comply with any reasonable request from a manager to undertake work of a similar level that is not specified in this job description.</w:t>
      </w:r>
    </w:p>
    <w:p w:rsidR="00A26370" w:rsidRDefault="00A26370">
      <w:pPr>
        <w:rPr>
          <w:rFonts w:ascii="Calibri" w:eastAsia="Calibri" w:hAnsi="Calibri" w:cs="Calibri"/>
          <w:sz w:val="22"/>
          <w:szCs w:val="22"/>
        </w:rPr>
      </w:pPr>
    </w:p>
    <w:p w:rsidR="00A26370" w:rsidRDefault="00A4349E">
      <w:pPr>
        <w:rPr>
          <w:rFonts w:ascii="Calibri" w:eastAsia="Calibri" w:hAnsi="Calibri" w:cs="Calibri"/>
          <w:sz w:val="22"/>
          <w:szCs w:val="22"/>
        </w:rPr>
      </w:pPr>
      <w:r>
        <w:rPr>
          <w:rFonts w:ascii="Calibri" w:eastAsia="Calibri" w:hAnsi="Calibri" w:cs="Calibri"/>
          <w:sz w:val="22"/>
          <w:szCs w:val="22"/>
        </w:rPr>
        <w:t>This job description is provided to assist the job holder to know what his/her main duties are.  It may be amen</w:t>
      </w:r>
      <w:r>
        <w:rPr>
          <w:rFonts w:ascii="Calibri" w:eastAsia="Calibri" w:hAnsi="Calibri" w:cs="Calibri"/>
          <w:sz w:val="22"/>
          <w:szCs w:val="22"/>
        </w:rPr>
        <w:t xml:space="preserve">ded from time to time without change to the level of responsibility appropriate to the grade of post.  It will be reviewed annually or earlier if necessary. In addition, it may be amended at any time after consultation with you.  </w:t>
      </w:r>
    </w:p>
    <w:p w:rsidR="00A26370" w:rsidRDefault="00A26370">
      <w:pPr>
        <w:rPr>
          <w:rFonts w:ascii="Calibri" w:eastAsia="Calibri" w:hAnsi="Calibri" w:cs="Calibri"/>
          <w:sz w:val="22"/>
          <w:szCs w:val="22"/>
        </w:rPr>
      </w:pPr>
    </w:p>
    <w:p w:rsidR="00A26370" w:rsidRDefault="00A4349E">
      <w:pPr>
        <w:rPr>
          <w:rFonts w:ascii="Calibri" w:eastAsia="Calibri" w:hAnsi="Calibri" w:cs="Calibri"/>
          <w:sz w:val="22"/>
          <w:szCs w:val="22"/>
        </w:rPr>
      </w:pPr>
      <w:r>
        <w:rPr>
          <w:rFonts w:ascii="Calibri" w:eastAsia="Calibri" w:hAnsi="Calibri" w:cs="Calibri"/>
          <w:sz w:val="22"/>
          <w:szCs w:val="22"/>
        </w:rPr>
        <w:t>Two copies of this job d</w:t>
      </w:r>
      <w:r>
        <w:rPr>
          <w:rFonts w:ascii="Calibri" w:eastAsia="Calibri" w:hAnsi="Calibri" w:cs="Calibri"/>
          <w:sz w:val="22"/>
          <w:szCs w:val="22"/>
        </w:rPr>
        <w:t xml:space="preserve">escription should be signed, the post holder retaining one and </w:t>
      </w:r>
      <w:r>
        <w:rPr>
          <w:rFonts w:ascii="Calibri" w:eastAsia="Calibri" w:hAnsi="Calibri" w:cs="Calibri"/>
          <w:sz w:val="22"/>
          <w:szCs w:val="22"/>
        </w:rPr>
        <w:t xml:space="preserve">a </w:t>
      </w:r>
      <w:r>
        <w:rPr>
          <w:rFonts w:ascii="Calibri" w:eastAsia="Calibri" w:hAnsi="Calibri" w:cs="Calibri"/>
          <w:sz w:val="22"/>
          <w:szCs w:val="22"/>
        </w:rPr>
        <w:t xml:space="preserve">copy held </w:t>
      </w:r>
      <w:r>
        <w:rPr>
          <w:rFonts w:ascii="Calibri" w:eastAsia="Calibri" w:hAnsi="Calibri" w:cs="Calibri"/>
          <w:sz w:val="22"/>
          <w:szCs w:val="22"/>
        </w:rPr>
        <w:t>in the</w:t>
      </w:r>
      <w:r>
        <w:rPr>
          <w:rFonts w:ascii="Calibri" w:eastAsia="Calibri" w:hAnsi="Calibri" w:cs="Calibri"/>
          <w:sz w:val="22"/>
          <w:szCs w:val="22"/>
        </w:rPr>
        <w:t xml:space="preserve"> personnel file.</w:t>
      </w:r>
    </w:p>
    <w:p w:rsidR="00A26370" w:rsidRDefault="00A26370">
      <w:pPr>
        <w:rPr>
          <w:rFonts w:ascii="Calibri" w:eastAsia="Calibri" w:hAnsi="Calibri" w:cs="Calibri"/>
          <w:sz w:val="22"/>
          <w:szCs w:val="22"/>
        </w:rPr>
      </w:pPr>
    </w:p>
    <w:p w:rsidR="00A26370" w:rsidRDefault="00A26370">
      <w:pPr>
        <w:rPr>
          <w:rFonts w:ascii="Calibri" w:eastAsia="Calibri" w:hAnsi="Calibri" w:cs="Calibri"/>
          <w:sz w:val="22"/>
          <w:szCs w:val="22"/>
        </w:rPr>
      </w:pPr>
    </w:p>
    <w:p w:rsidR="00A26370" w:rsidRDefault="00A4349E">
      <w:pPr>
        <w:rPr>
          <w:rFonts w:ascii="Calibri" w:eastAsia="Calibri" w:hAnsi="Calibri" w:cs="Calibri"/>
          <w:sz w:val="22"/>
          <w:szCs w:val="22"/>
        </w:rPr>
      </w:pPr>
      <w:r>
        <w:rPr>
          <w:rFonts w:ascii="Calibri" w:eastAsia="Calibri" w:hAnsi="Calibri" w:cs="Calibri"/>
          <w:sz w:val="22"/>
          <w:szCs w:val="22"/>
        </w:rPr>
        <w:t>Employee name: ………………………………………………………  Signature</w:t>
      </w:r>
      <w:proofErr w:type="gramStart"/>
      <w:r>
        <w:rPr>
          <w:rFonts w:ascii="Calibri" w:eastAsia="Calibri" w:hAnsi="Calibri" w:cs="Calibri"/>
          <w:sz w:val="22"/>
          <w:szCs w:val="22"/>
        </w:rPr>
        <w:t>:………………………………………….</w:t>
      </w:r>
      <w:proofErr w:type="gramEnd"/>
    </w:p>
    <w:p w:rsidR="00A26370" w:rsidRDefault="00A26370">
      <w:pPr>
        <w:rPr>
          <w:rFonts w:ascii="Calibri" w:eastAsia="Calibri" w:hAnsi="Calibri" w:cs="Calibri"/>
          <w:sz w:val="22"/>
          <w:szCs w:val="22"/>
        </w:rPr>
      </w:pPr>
    </w:p>
    <w:p w:rsidR="00A26370" w:rsidRDefault="00A4349E">
      <w:pPr>
        <w:rPr>
          <w:rFonts w:ascii="Calibri" w:eastAsia="Calibri" w:hAnsi="Calibri" w:cs="Calibri"/>
          <w:sz w:val="22"/>
          <w:szCs w:val="22"/>
        </w:rPr>
      </w:pPr>
      <w:r>
        <w:rPr>
          <w:rFonts w:ascii="Calibri" w:eastAsia="Calibri" w:hAnsi="Calibri" w:cs="Calibri"/>
          <w:sz w:val="22"/>
          <w:szCs w:val="22"/>
        </w:rPr>
        <w:t>Date: …………………………</w:t>
      </w:r>
    </w:p>
    <w:p w:rsidR="00A26370" w:rsidRDefault="00A26370">
      <w:pPr>
        <w:ind w:left="360"/>
        <w:rPr>
          <w:rFonts w:ascii="Calibri" w:eastAsia="Calibri" w:hAnsi="Calibri" w:cs="Calibri"/>
          <w:sz w:val="22"/>
          <w:szCs w:val="22"/>
        </w:rPr>
      </w:pPr>
    </w:p>
    <w:p w:rsidR="00A26370" w:rsidRDefault="00A26370">
      <w:pPr>
        <w:rPr>
          <w:rFonts w:ascii="Calibri" w:eastAsia="Calibri" w:hAnsi="Calibri" w:cs="Calibri"/>
          <w:sz w:val="22"/>
          <w:szCs w:val="22"/>
        </w:rPr>
      </w:pPr>
    </w:p>
    <w:sectPr w:rsidR="00A26370">
      <w:footerReference w:type="default" r:id="rId8"/>
      <w:headerReference w:type="first" r:id="rId9"/>
      <w:footerReference w:type="first" r:id="rId10"/>
      <w:pgSz w:w="11907" w:h="16840"/>
      <w:pgMar w:top="1440" w:right="850" w:bottom="1134" w:left="12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4349E">
      <w:r>
        <w:separator/>
      </w:r>
    </w:p>
  </w:endnote>
  <w:endnote w:type="continuationSeparator" w:id="0">
    <w:p w:rsidR="00000000" w:rsidRDefault="00A4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A06BE01-9E83-4EE1-8B5D-3A6E97B606CF}"/>
  </w:font>
  <w:font w:name="Calibri">
    <w:panose1 w:val="020F0502020204030204"/>
    <w:charset w:val="00"/>
    <w:family w:val="swiss"/>
    <w:pitch w:val="variable"/>
    <w:sig w:usb0="E0002AFF" w:usb1="C000247B" w:usb2="00000009" w:usb3="00000000" w:csb0="000001FF" w:csb1="00000000"/>
    <w:embedRegular r:id="rId2" w:fontKey="{0C592E74-CFE2-4ED3-838A-98F566ED6F5B}"/>
    <w:embedBold r:id="rId3" w:fontKey="{B3765BE9-DDE2-4985-8789-941BC9ADCBAC}"/>
  </w:font>
  <w:font w:name="Cambria">
    <w:panose1 w:val="02040503050406030204"/>
    <w:charset w:val="00"/>
    <w:family w:val="roman"/>
    <w:pitch w:val="variable"/>
    <w:sig w:usb0="E00006FF" w:usb1="400004FF" w:usb2="00000000" w:usb3="00000000" w:csb0="0000019F" w:csb1="00000000"/>
    <w:embedRegular r:id="rId4" w:fontKey="{D869013C-E670-4B13-8982-C0E7C00F17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70" w:rsidRDefault="00A26370">
    <w:pPr>
      <w:pBdr>
        <w:top w:val="nil"/>
        <w:left w:val="nil"/>
        <w:bottom w:val="nil"/>
        <w:right w:val="nil"/>
        <w:between w:val="nil"/>
      </w:pBdr>
      <w:tabs>
        <w:tab w:val="center" w:pos="4153"/>
        <w:tab w:val="right" w:pos="8306"/>
      </w:tabs>
      <w:rPr>
        <w:rFonts w:ascii="Calibri" w:eastAsia="Calibri" w:hAnsi="Calibri" w:cs="Calibri"/>
        <w:color w:val="000000"/>
        <w:sz w:val="18"/>
        <w:szCs w:val="18"/>
      </w:rPr>
    </w:pPr>
  </w:p>
  <w:p w:rsidR="00A26370" w:rsidRDefault="00A2637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70" w:rsidRDefault="00A26370">
    <w:pPr>
      <w:pBdr>
        <w:top w:val="nil"/>
        <w:left w:val="nil"/>
        <w:bottom w:val="nil"/>
        <w:right w:val="nil"/>
        <w:between w:val="nil"/>
      </w:pBdr>
      <w:tabs>
        <w:tab w:val="center" w:pos="4153"/>
        <w:tab w:val="right" w:pos="8306"/>
      </w:tabs>
      <w:rPr>
        <w:rFonts w:ascii="Calibri" w:eastAsia="Calibri" w:hAnsi="Calibri" w:cs="Calibri"/>
        <w:color w:val="000000"/>
        <w:sz w:val="18"/>
        <w:szCs w:val="18"/>
      </w:rPr>
    </w:pPr>
  </w:p>
  <w:p w:rsidR="00A26370" w:rsidRDefault="00A2637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4349E">
      <w:r>
        <w:separator/>
      </w:r>
    </w:p>
  </w:footnote>
  <w:footnote w:type="continuationSeparator" w:id="0">
    <w:p w:rsidR="00000000" w:rsidRDefault="00A43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70" w:rsidRDefault="00A4349E">
    <w:pPr>
      <w:rPr>
        <w:sz w:val="44"/>
        <w:szCs w:val="44"/>
      </w:rPr>
    </w:pPr>
    <w:r>
      <w:rPr>
        <w:b/>
        <w:bCs/>
        <w:sz w:val="44"/>
        <w:szCs w:val="44"/>
      </w:rPr>
      <w:t>The Royal Harbour Academy</w:t>
    </w:r>
    <w:r>
      <w:rPr>
        <w:noProof/>
      </w:rPr>
      <w:drawing>
        <wp:anchor distT="0" distB="0" distL="114300" distR="114300" simplePos="0" relativeHeight="251658240" behindDoc="0" locked="0" layoutInCell="1" hidden="0" allowOverlap="1">
          <wp:simplePos x="0" y="0"/>
          <wp:positionH relativeFrom="column">
            <wp:posOffset>2</wp:posOffset>
          </wp:positionH>
          <wp:positionV relativeFrom="paragraph">
            <wp:posOffset>0</wp:posOffset>
          </wp:positionV>
          <wp:extent cx="1028700" cy="1409700"/>
          <wp:effectExtent l="0" t="0" r="0" b="0"/>
          <wp:wrapSquare wrapText="bothSides" distT="0" distB="0" distL="114300" distR="114300"/>
          <wp:docPr id="1" name="image1.png" descr="RHA logo only A"/>
          <wp:cNvGraphicFramePr/>
          <a:graphic xmlns:a="http://schemas.openxmlformats.org/drawingml/2006/main">
            <a:graphicData uri="http://schemas.openxmlformats.org/drawingml/2006/picture">
              <pic:pic xmlns:pic="http://schemas.openxmlformats.org/drawingml/2006/picture">
                <pic:nvPicPr>
                  <pic:cNvPr id="0" name="image1.png" descr="RHA logo only A"/>
                  <pic:cNvPicPr preferRelativeResize="0"/>
                </pic:nvPicPr>
                <pic:blipFill>
                  <a:blip r:embed="rId1"/>
                  <a:srcRect/>
                  <a:stretch>
                    <a:fillRect/>
                  </a:stretch>
                </pic:blipFill>
                <pic:spPr>
                  <a:xfrm>
                    <a:off x="0" y="0"/>
                    <a:ext cx="1028700" cy="1409700"/>
                  </a:xfrm>
                  <a:prstGeom prst="rect">
                    <a:avLst/>
                  </a:prstGeom>
                  <a:ln/>
                </pic:spPr>
              </pic:pic>
            </a:graphicData>
          </a:graphic>
        </wp:anchor>
      </w:drawing>
    </w:r>
  </w:p>
  <w:p w:rsidR="00A26370" w:rsidRDefault="00A26370">
    <w:pPr>
      <w:pBdr>
        <w:top w:val="nil"/>
        <w:left w:val="nil"/>
        <w:bottom w:val="nil"/>
        <w:right w:val="nil"/>
        <w:between w:val="nil"/>
      </w:pBdr>
      <w:tabs>
        <w:tab w:val="center" w:pos="4153"/>
        <w:tab w:val="right" w:pos="8306"/>
      </w:tabs>
      <w:rPr>
        <w:color w:val="000000"/>
      </w:rPr>
    </w:pPr>
  </w:p>
  <w:p w:rsidR="00A26370" w:rsidRDefault="00A26370">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412F2"/>
    <w:multiLevelType w:val="multilevel"/>
    <w:tmpl w:val="1102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C618FE"/>
    <w:multiLevelType w:val="multilevel"/>
    <w:tmpl w:val="E54A0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E445F5"/>
    <w:multiLevelType w:val="multilevel"/>
    <w:tmpl w:val="065C3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2D0035"/>
    <w:multiLevelType w:val="multilevel"/>
    <w:tmpl w:val="34749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A71CC4"/>
    <w:multiLevelType w:val="multilevel"/>
    <w:tmpl w:val="92A41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B762EC"/>
    <w:multiLevelType w:val="multilevel"/>
    <w:tmpl w:val="865E5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70"/>
    <w:rsid w:val="008F004E"/>
    <w:rsid w:val="00A26370"/>
    <w:rsid w:val="00A43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3C03"/>
  <w15:docId w15:val="{DA4061EA-48F2-43C5-A86F-C5C5AAC43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bCs/>
      <w:sz w:val="32"/>
      <w:szCs w:val="32"/>
    </w:rPr>
  </w:style>
  <w:style w:type="paragraph" w:styleId="Heading2">
    <w:name w:val="heading 2"/>
    <w:basedOn w:val="Normal"/>
    <w:next w:val="Normal"/>
    <w:pPr>
      <w:keepNext/>
      <w:outlineLvl w:val="1"/>
    </w:pPr>
    <w:rPr>
      <w:sz w:val="28"/>
      <w:szCs w:val="28"/>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fgx5V1bGTs6kekGAlyr0RTHuA==">CgMxLjAyDmguOHkyenQ0dDdqeDB2Mg5oLmw4MjEwem9vanNybDIOaC5ra3lhNzg3cHRqd3YyDmgucXR1aGF0Z3lnYjJ1Mg5oLmFvMzZwZ3lydTZuZjIOaC5jeGlyN3NmMjI1c3EyDmguMWZzdTN2aWczaXIzMg5oLmM1M3VudWE5dGpxZjIOaC5tMHlpbWRiazIwdWQyDmguNW53YnBvN2RrenAxMg5oLmJqOGxxMDdhOWFhbjgAciExVWVQSEZkQWVlSGFpYmJmYi1tcEhxWXYyUGVBQjRSQ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Lee</cp:lastModifiedBy>
  <cp:revision>2</cp:revision>
  <dcterms:created xsi:type="dcterms:W3CDTF">2026-06-09T11:03:00Z</dcterms:created>
  <dcterms:modified xsi:type="dcterms:W3CDTF">2026-06-09T11:14:00Z</dcterms:modified>
</cp:coreProperties>
</file>