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8065" w14:textId="77777777" w:rsidR="003E6EF3" w:rsidRDefault="006F33EE">
      <w:pPr>
        <w:tabs>
          <w:tab w:val="center" w:pos="4891"/>
        </w:tabs>
        <w:spacing w:after="0" w:line="259" w:lineRule="auto"/>
        <w:ind w:left="0" w:firstLine="0"/>
        <w:jc w:val="left"/>
      </w:pPr>
      <w:r>
        <w:rPr>
          <w:rFonts w:ascii="Calibri" w:eastAsia="Calibri" w:hAnsi="Calibri" w:cs="Calibri"/>
          <w:noProof/>
        </w:rPr>
        <mc:AlternateContent>
          <mc:Choice Requires="wpg">
            <w:drawing>
              <wp:inline distT="0" distB="0" distL="0" distR="0" wp14:anchorId="486C2878" wp14:editId="07777777">
                <wp:extent cx="741934" cy="771525"/>
                <wp:effectExtent l="0" t="0" r="0" b="0"/>
                <wp:docPr id="4727" name="Group 4727"/>
                <wp:cNvGraphicFramePr/>
                <a:graphic xmlns:a="http://schemas.openxmlformats.org/drawingml/2006/main">
                  <a:graphicData uri="http://schemas.microsoft.com/office/word/2010/wordprocessingGroup">
                    <wpg:wgp>
                      <wpg:cNvGrpSpPr/>
                      <wpg:grpSpPr>
                        <a:xfrm>
                          <a:off x="0" y="0"/>
                          <a:ext cx="741934" cy="771525"/>
                          <a:chOff x="0" y="0"/>
                          <a:chExt cx="741934" cy="771525"/>
                        </a:xfrm>
                      </wpg:grpSpPr>
                      <pic:pic xmlns:pic="http://schemas.openxmlformats.org/drawingml/2006/picture">
                        <pic:nvPicPr>
                          <pic:cNvPr id="7" name="Picture 7"/>
                          <pic:cNvPicPr/>
                        </pic:nvPicPr>
                        <pic:blipFill>
                          <a:blip r:embed="rId8"/>
                          <a:stretch>
                            <a:fillRect/>
                          </a:stretch>
                        </pic:blipFill>
                        <pic:spPr>
                          <a:xfrm>
                            <a:off x="16764" y="0"/>
                            <a:ext cx="725170" cy="771525"/>
                          </a:xfrm>
                          <a:prstGeom prst="rect">
                            <a:avLst/>
                          </a:prstGeom>
                        </pic:spPr>
                      </pic:pic>
                      <wps:wsp>
                        <wps:cNvPr id="8" name="Rectangle 8"/>
                        <wps:cNvSpPr/>
                        <wps:spPr>
                          <a:xfrm>
                            <a:off x="0" y="221361"/>
                            <a:ext cx="45808" cy="206453"/>
                          </a:xfrm>
                          <a:prstGeom prst="rect">
                            <a:avLst/>
                          </a:prstGeom>
                          <a:ln>
                            <a:noFill/>
                          </a:ln>
                        </wps:spPr>
                        <wps:txbx>
                          <w:txbxContent>
                            <w:p w14:paraId="29D6B04F" w14:textId="77777777" w:rsidR="003E6EF3" w:rsidRDefault="006F33EE">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s:wsp>
                        <wps:cNvPr id="9" name="Rectangle 9"/>
                        <wps:cNvSpPr/>
                        <wps:spPr>
                          <a:xfrm>
                            <a:off x="0" y="407289"/>
                            <a:ext cx="45808" cy="206453"/>
                          </a:xfrm>
                          <a:prstGeom prst="rect">
                            <a:avLst/>
                          </a:prstGeom>
                          <a:ln>
                            <a:noFill/>
                          </a:ln>
                        </wps:spPr>
                        <wps:txbx>
                          <w:txbxContent>
                            <w:p w14:paraId="0A6959E7" w14:textId="77777777" w:rsidR="003E6EF3" w:rsidRDefault="006F33EE">
                              <w:pPr>
                                <w:spacing w:after="160" w:line="259" w:lineRule="auto"/>
                                <w:ind w:left="0" w:firstLine="0"/>
                                <w:jc w:val="left"/>
                              </w:pPr>
                              <w:r>
                                <w:rPr>
                                  <w:rFonts w:ascii="Calibri" w:eastAsia="Calibri" w:hAnsi="Calibri" w:cs="Calibri"/>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xmlns:wp14="http://schemas.microsoft.com/office/word/2010/wordml" xmlns:pic="http://schemas.openxmlformats.org/drawingml/2006/picture">
            <w:pict w14:anchorId="7BA11A57">
              <v:group id="Group 4727" style="width:58.42pt;height:60.75pt;mso-position-horizontal-relative:char;mso-position-vertical-relative:line" coordsize="7419,7715">
                <v:shape id="Picture 7" style="position:absolute;width:7251;height:7715;left:167;top:0;" filled="f">
                  <v:imagedata r:id="rId9"/>
                </v:shape>
                <v:rect id="Rectangle 8" style="position:absolute;width:458;height:2064;left:0;top:2213;" filled="f" stroked="f">
                  <v:textbox inset="0,0,0,0">
                    <w:txbxContent>
                      <w:p w14:paraId="100C5B58" wp14:textId="77777777">
                        <w:pPr>
                          <w:spacing w:before="0" w:after="160" w:line="259" w:lineRule="auto"/>
                          <w:ind w:left="0" w:firstLine="0"/>
                          <w:jc w:val="left"/>
                        </w:pPr>
                        <w:r>
                          <w:rPr>
                            <w:rFonts w:ascii="Calibri" w:hAnsi="Calibri" w:eastAsia="Calibri" w:cs="Calibri"/>
                            <w:sz w:val="24"/>
                          </w:rPr>
                          <w:t xml:space="preserve"> </w:t>
                        </w:r>
                      </w:p>
                    </w:txbxContent>
                  </v:textbox>
                </v:rect>
                <v:rect id="Rectangle 9" style="position:absolute;width:458;height:2064;left:0;top:4072;" filled="f" stroked="f">
                  <v:textbox inset="0,0,0,0">
                    <w:txbxContent>
                      <w:p w14:paraId="12F40E89" wp14:textId="77777777">
                        <w:pPr>
                          <w:spacing w:before="0" w:after="160" w:line="259" w:lineRule="auto"/>
                          <w:ind w:left="0" w:firstLine="0"/>
                          <w:jc w:val="left"/>
                        </w:pPr>
                        <w:r>
                          <w:rPr>
                            <w:rFonts w:ascii="Calibri" w:hAnsi="Calibri" w:eastAsia="Calibri" w:cs="Calibri"/>
                            <w:sz w:val="24"/>
                          </w:rPr>
                          <w:t xml:space="preserve"> </w:t>
                        </w:r>
                      </w:p>
                    </w:txbxContent>
                  </v:textbox>
                </v:rect>
              </v:group>
            </w:pict>
          </mc:Fallback>
        </mc:AlternateContent>
      </w:r>
      <w:r>
        <w:rPr>
          <w:b/>
          <w:sz w:val="28"/>
        </w:rPr>
        <w:tab/>
        <w:t xml:space="preserve">     </w:t>
      </w:r>
      <w:proofErr w:type="spellStart"/>
      <w:r>
        <w:rPr>
          <w:b/>
          <w:sz w:val="28"/>
        </w:rPr>
        <w:t>Chilham</w:t>
      </w:r>
      <w:proofErr w:type="spellEnd"/>
      <w:r>
        <w:rPr>
          <w:b/>
          <w:sz w:val="28"/>
        </w:rPr>
        <w:t xml:space="preserve"> St Mary’s C of E Primary School </w:t>
      </w:r>
    </w:p>
    <w:p w14:paraId="541C06F7" w14:textId="77777777" w:rsidR="003E6EF3" w:rsidRDefault="006F33EE">
      <w:pPr>
        <w:ind w:left="-5"/>
      </w:pPr>
      <w:r>
        <w:t xml:space="preserve">_______________________________________________________________________________ </w:t>
      </w:r>
    </w:p>
    <w:p w14:paraId="608DEACE" w14:textId="77777777" w:rsidR="003E6EF3" w:rsidRDefault="006F33EE">
      <w:pPr>
        <w:spacing w:after="0" w:line="259" w:lineRule="auto"/>
        <w:ind w:left="0" w:firstLine="0"/>
        <w:jc w:val="left"/>
      </w:pPr>
      <w:r>
        <w:t xml:space="preserve"> </w:t>
      </w:r>
    </w:p>
    <w:p w14:paraId="3A59F24E" w14:textId="0A178B96" w:rsidR="003E6EF3" w:rsidRDefault="006F33EE">
      <w:pPr>
        <w:tabs>
          <w:tab w:val="center" w:pos="1440"/>
          <w:tab w:val="center" w:pos="3273"/>
        </w:tabs>
        <w:spacing w:after="122"/>
        <w:ind w:left="-15" w:firstLine="0"/>
        <w:jc w:val="left"/>
      </w:pPr>
      <w:r w:rsidRPr="17A6286A">
        <w:rPr>
          <w:b/>
          <w:bCs/>
        </w:rPr>
        <w:t>Job Title:</w:t>
      </w:r>
      <w:r>
        <w:t xml:space="preserve"> </w:t>
      </w:r>
      <w:r>
        <w:tab/>
        <w:t xml:space="preserve"> </w:t>
      </w:r>
      <w:r w:rsidR="57A5CD62">
        <w:t xml:space="preserve">                </w:t>
      </w:r>
      <w:r>
        <w:t xml:space="preserve">Teaching Assistant </w:t>
      </w:r>
    </w:p>
    <w:p w14:paraId="5D6827E1" w14:textId="0D918585" w:rsidR="003E6EF3" w:rsidRDefault="006F33EE">
      <w:pPr>
        <w:tabs>
          <w:tab w:val="center" w:pos="1440"/>
          <w:tab w:val="center" w:pos="2834"/>
        </w:tabs>
        <w:spacing w:after="122"/>
        <w:ind w:left="-15" w:firstLine="0"/>
        <w:jc w:val="left"/>
      </w:pPr>
      <w:r w:rsidRPr="0E807CEC">
        <w:rPr>
          <w:b/>
          <w:bCs/>
        </w:rPr>
        <w:t>Grade:</w:t>
      </w:r>
      <w:r>
        <w:t xml:space="preserve"> </w:t>
      </w:r>
      <w:r>
        <w:tab/>
        <w:t xml:space="preserve"> </w:t>
      </w:r>
      <w:r w:rsidR="702D98BE">
        <w:t xml:space="preserve">                     </w:t>
      </w:r>
      <w:r>
        <w:t>K</w:t>
      </w:r>
      <w:r w:rsidR="678DFB7E">
        <w:t>SA</w:t>
      </w:r>
    </w:p>
    <w:p w14:paraId="4F9C2D18" w14:textId="77777777" w:rsidR="003E6EF3" w:rsidRDefault="006F33EE">
      <w:pPr>
        <w:tabs>
          <w:tab w:val="center" w:pos="3219"/>
        </w:tabs>
        <w:spacing w:after="124"/>
        <w:ind w:left="-15" w:firstLine="0"/>
        <w:jc w:val="left"/>
      </w:pPr>
      <w:r>
        <w:rPr>
          <w:b/>
        </w:rPr>
        <w:t>Responsible to:</w:t>
      </w:r>
      <w:r>
        <w:t xml:space="preserve"> </w:t>
      </w:r>
      <w:r>
        <w:tab/>
        <w:t xml:space="preserve">Headteacher, SENCo </w:t>
      </w:r>
    </w:p>
    <w:p w14:paraId="2BAC6FC9" w14:textId="77777777" w:rsidR="003E6EF3" w:rsidRDefault="006F33EE">
      <w:pPr>
        <w:spacing w:after="103" w:line="259" w:lineRule="auto"/>
        <w:ind w:left="0" w:firstLine="0"/>
        <w:jc w:val="left"/>
      </w:pPr>
      <w:r>
        <w:t xml:space="preserve"> </w:t>
      </w:r>
    </w:p>
    <w:p w14:paraId="2020DA5B" w14:textId="77777777" w:rsidR="003E6EF3" w:rsidRDefault="006F33EE">
      <w:pPr>
        <w:pStyle w:val="Heading1"/>
        <w:spacing w:after="122"/>
        <w:ind w:left="-5"/>
      </w:pPr>
      <w:r>
        <w:t xml:space="preserve">OVERALL RESPONSIBILITY </w:t>
      </w:r>
    </w:p>
    <w:p w14:paraId="1B0DC605" w14:textId="68EEEE47" w:rsidR="006F33EE" w:rsidRDefault="006F33EE" w:rsidP="17A6286A">
      <w:pPr>
        <w:numPr>
          <w:ilvl w:val="0"/>
          <w:numId w:val="1"/>
        </w:numPr>
        <w:ind w:hanging="360"/>
      </w:pPr>
      <w:r>
        <w:t xml:space="preserve">To work within a class, providing appropriate </w:t>
      </w:r>
      <w:r w:rsidR="591FA4D9">
        <w:t>support for all children.</w:t>
      </w:r>
    </w:p>
    <w:p w14:paraId="5295870B" w14:textId="0C8046DB" w:rsidR="003E6EF3" w:rsidRDefault="006F33EE">
      <w:pPr>
        <w:numPr>
          <w:ilvl w:val="0"/>
          <w:numId w:val="1"/>
        </w:numPr>
        <w:ind w:hanging="360"/>
      </w:pPr>
      <w:r>
        <w:t xml:space="preserve">To assist in promoting the learning and personal development of </w:t>
      </w:r>
      <w:r w:rsidR="6BC7C781">
        <w:t>pupils</w:t>
      </w:r>
      <w:r>
        <w:t xml:space="preserve">, to enable </w:t>
      </w:r>
      <w:r w:rsidR="2AC77B46">
        <w:t>them</w:t>
      </w:r>
      <w:r>
        <w:t xml:space="preserve"> to make best use of the educational opportunities available to them. </w:t>
      </w:r>
    </w:p>
    <w:p w14:paraId="156A6281" w14:textId="77777777" w:rsidR="003E6EF3" w:rsidRDefault="006F33EE">
      <w:pPr>
        <w:spacing w:after="0" w:line="259" w:lineRule="auto"/>
        <w:ind w:left="360" w:firstLine="0"/>
        <w:jc w:val="left"/>
      </w:pPr>
      <w:r>
        <w:t xml:space="preserve"> </w:t>
      </w:r>
    </w:p>
    <w:p w14:paraId="4E2F9B1B" w14:textId="77777777" w:rsidR="003E6EF3" w:rsidRDefault="006F33EE">
      <w:pPr>
        <w:pStyle w:val="Heading1"/>
        <w:ind w:left="-5"/>
      </w:pPr>
      <w:r>
        <w:t xml:space="preserve">SECTION 1 - DUTIES Supporting Teaching and Learning </w:t>
      </w:r>
    </w:p>
    <w:p w14:paraId="53B7F9B7" w14:textId="77777777" w:rsidR="003E6EF3" w:rsidRDefault="006F33EE">
      <w:pPr>
        <w:numPr>
          <w:ilvl w:val="0"/>
          <w:numId w:val="2"/>
        </w:numPr>
        <w:ind w:hanging="720"/>
      </w:pPr>
      <w:r>
        <w:t xml:space="preserve">Work effectively as part of the teaching support team and with teaching staff in contributing to the quality of teaching and learning.  This includes attending various meetings where there are relevant items on the agenda. </w:t>
      </w:r>
    </w:p>
    <w:p w14:paraId="14EA3576" w14:textId="4290EEAB" w:rsidR="003E6EF3" w:rsidRDefault="006F33EE">
      <w:pPr>
        <w:numPr>
          <w:ilvl w:val="0"/>
          <w:numId w:val="2"/>
        </w:numPr>
        <w:ind w:hanging="720"/>
      </w:pPr>
      <w:r>
        <w:t xml:space="preserve">Support the class teacher in the planning and delivery of learning programmes by: </w:t>
      </w:r>
    </w:p>
    <w:p w14:paraId="0B8F0682" w14:textId="51368178" w:rsidR="003E6EF3" w:rsidRDefault="006F33EE">
      <w:pPr>
        <w:numPr>
          <w:ilvl w:val="1"/>
          <w:numId w:val="2"/>
        </w:numPr>
        <w:ind w:hanging="360"/>
      </w:pPr>
      <w:r>
        <w:t>Delivering intervention programmes,</w:t>
      </w:r>
      <w:r w:rsidR="2EA3288E">
        <w:t xml:space="preserve"> </w:t>
      </w:r>
      <w:r>
        <w:t xml:space="preserve">and recording the impact of each intervention on pupil outcomes and progress. </w:t>
      </w:r>
    </w:p>
    <w:p w14:paraId="09319D74" w14:textId="77777777" w:rsidR="003E6EF3" w:rsidRDefault="006F33EE">
      <w:pPr>
        <w:numPr>
          <w:ilvl w:val="1"/>
          <w:numId w:val="2"/>
        </w:numPr>
        <w:ind w:hanging="360"/>
      </w:pPr>
      <w:r>
        <w:t xml:space="preserve">Preparing practical resources for the lessons such as apparatus, differentiated worksheets or visual aids. </w:t>
      </w:r>
    </w:p>
    <w:p w14:paraId="2D567B86" w14:textId="77777777" w:rsidR="003E6EF3" w:rsidRDefault="006F33EE">
      <w:pPr>
        <w:numPr>
          <w:ilvl w:val="1"/>
          <w:numId w:val="2"/>
        </w:numPr>
        <w:ind w:hanging="360"/>
      </w:pPr>
      <w:r>
        <w:t xml:space="preserve">Responding to individual needs by personalising resources for the individual child or a small group. </w:t>
      </w:r>
    </w:p>
    <w:p w14:paraId="63B1AA89" w14:textId="77777777" w:rsidR="003E6EF3" w:rsidRDefault="006F33EE">
      <w:pPr>
        <w:numPr>
          <w:ilvl w:val="1"/>
          <w:numId w:val="2"/>
        </w:numPr>
        <w:ind w:hanging="360"/>
      </w:pPr>
      <w:r>
        <w:t xml:space="preserve">Supporting the teacher in behaviour management and reinforcing agreed rules in working with pupils. </w:t>
      </w:r>
    </w:p>
    <w:p w14:paraId="040AFD24" w14:textId="77777777" w:rsidR="003E6EF3" w:rsidRDefault="006F33EE">
      <w:pPr>
        <w:numPr>
          <w:ilvl w:val="1"/>
          <w:numId w:val="2"/>
        </w:numPr>
        <w:ind w:hanging="360"/>
      </w:pPr>
      <w:r>
        <w:t xml:space="preserve">Assisting with assessing, recording and reporting (including verbal feedback to teacher and parents) on pupil progress and attainment  </w:t>
      </w:r>
    </w:p>
    <w:p w14:paraId="58D6CC48" w14:textId="77777777" w:rsidR="003E6EF3" w:rsidRDefault="006F33EE">
      <w:pPr>
        <w:numPr>
          <w:ilvl w:val="1"/>
          <w:numId w:val="2"/>
        </w:numPr>
        <w:ind w:hanging="360"/>
      </w:pPr>
      <w:r>
        <w:t xml:space="preserve">Liaising with class teacher, SENCO and other professionals about Provision Plans, contributing to the planning and delivery as appropriate. </w:t>
      </w:r>
    </w:p>
    <w:p w14:paraId="6159D672" w14:textId="77777777" w:rsidR="003E6EF3" w:rsidRDefault="006F33EE">
      <w:pPr>
        <w:numPr>
          <w:ilvl w:val="0"/>
          <w:numId w:val="2"/>
        </w:numPr>
        <w:ind w:hanging="720"/>
      </w:pPr>
      <w:r>
        <w:t xml:space="preserve">Work with and act upon guidance provided by the class teacher and other professionals such as Specialist Teachers. Occupational Therapists and Educational Psychologists. </w:t>
      </w:r>
    </w:p>
    <w:p w14:paraId="76B47870" w14:textId="77777777" w:rsidR="003E6EF3" w:rsidRDefault="006F33EE">
      <w:pPr>
        <w:numPr>
          <w:ilvl w:val="0"/>
          <w:numId w:val="2"/>
        </w:numPr>
        <w:ind w:hanging="720"/>
      </w:pPr>
      <w:r>
        <w:t xml:space="preserve">Liaise with the teacher regarding progress made, problems arising, and any difficulties with accessing work and/or resources. </w:t>
      </w:r>
    </w:p>
    <w:p w14:paraId="3032CE18" w14:textId="77777777" w:rsidR="003E6EF3" w:rsidRDefault="006F33EE">
      <w:pPr>
        <w:numPr>
          <w:ilvl w:val="0"/>
          <w:numId w:val="2"/>
        </w:numPr>
        <w:spacing w:after="29"/>
        <w:ind w:hanging="720"/>
      </w:pPr>
      <w:r>
        <w:t xml:space="preserve">To support the use of ICT in learning activities and with specific programmes to support learning. (For example – Clicker 7) </w:t>
      </w:r>
    </w:p>
    <w:p w14:paraId="477E275D" w14:textId="77777777" w:rsidR="003E6EF3" w:rsidRDefault="006F33EE">
      <w:pPr>
        <w:numPr>
          <w:ilvl w:val="0"/>
          <w:numId w:val="2"/>
        </w:numPr>
        <w:ind w:hanging="720"/>
      </w:pPr>
      <w:r>
        <w:t xml:space="preserve">To give positive encouragement, feedback and praise to reinforce and sustain the pupil’s efforts and develop self-reliance and self-esteem. </w:t>
      </w:r>
    </w:p>
    <w:p w14:paraId="26EEA4B8" w14:textId="77777777" w:rsidR="003E6EF3" w:rsidRDefault="006F33EE">
      <w:pPr>
        <w:numPr>
          <w:ilvl w:val="0"/>
          <w:numId w:val="2"/>
        </w:numPr>
        <w:ind w:hanging="720"/>
      </w:pPr>
      <w:r>
        <w:t xml:space="preserve">To promote the acceptance and inclusion of the pupil with SEN, encouraging pupils to interact with each other in an appropriate and acceptable manner </w:t>
      </w:r>
    </w:p>
    <w:p w14:paraId="500E6D60" w14:textId="77777777" w:rsidR="003E6EF3" w:rsidRDefault="006F33EE">
      <w:pPr>
        <w:numPr>
          <w:ilvl w:val="0"/>
          <w:numId w:val="2"/>
        </w:numPr>
        <w:ind w:hanging="720"/>
      </w:pPr>
      <w:r>
        <w:t xml:space="preserve">Tend to the hygiene and physical needs of individual pupils. </w:t>
      </w:r>
    </w:p>
    <w:p w14:paraId="375DB4A4" w14:textId="77777777" w:rsidR="003E6EF3" w:rsidRDefault="006F33EE">
      <w:pPr>
        <w:numPr>
          <w:ilvl w:val="0"/>
          <w:numId w:val="2"/>
        </w:numPr>
        <w:ind w:hanging="720"/>
      </w:pPr>
      <w:r>
        <w:t xml:space="preserve">Take appropriate action related to any problems or emergencies that occur during the lesson in accordance with the school’s policies and procedures. </w:t>
      </w:r>
    </w:p>
    <w:p w14:paraId="73887C70" w14:textId="77777777" w:rsidR="003E6EF3" w:rsidRDefault="006F33EE">
      <w:pPr>
        <w:numPr>
          <w:ilvl w:val="0"/>
          <w:numId w:val="2"/>
        </w:numPr>
        <w:ind w:hanging="720"/>
      </w:pPr>
      <w:r>
        <w:t xml:space="preserve">Comply with all school policies – for example those on child protection, health and safety, confidentiality and data protection. </w:t>
      </w:r>
    </w:p>
    <w:p w14:paraId="4430A33C" w14:textId="77777777" w:rsidR="003E6EF3" w:rsidRDefault="006F33EE">
      <w:pPr>
        <w:numPr>
          <w:ilvl w:val="0"/>
          <w:numId w:val="2"/>
        </w:numPr>
        <w:ind w:hanging="720"/>
      </w:pPr>
      <w:r>
        <w:t xml:space="preserve">Set a good example in terms of personal presentation, attendance and punctuality. </w:t>
      </w:r>
    </w:p>
    <w:p w14:paraId="04949ACE" w14:textId="77777777" w:rsidR="003E6EF3" w:rsidRDefault="006F33EE">
      <w:pPr>
        <w:numPr>
          <w:ilvl w:val="0"/>
          <w:numId w:val="2"/>
        </w:numPr>
        <w:ind w:hanging="720"/>
      </w:pPr>
      <w:r>
        <w:t>Assist in the promotion of development and learning (physical, emotional and behavioural).</w:t>
      </w:r>
      <w:r>
        <w:rPr>
          <w:rFonts w:ascii="Calibri" w:eastAsia="Calibri" w:hAnsi="Calibri" w:cs="Calibri"/>
        </w:rPr>
        <w:t xml:space="preserve"> </w:t>
      </w:r>
      <w:r>
        <w:t xml:space="preserve"> </w:t>
      </w:r>
    </w:p>
    <w:p w14:paraId="6C5A2D98" w14:textId="2AB9E738" w:rsidR="003E6EF3" w:rsidRDefault="006F33EE">
      <w:pPr>
        <w:numPr>
          <w:ilvl w:val="0"/>
          <w:numId w:val="2"/>
        </w:numPr>
        <w:ind w:hanging="720"/>
      </w:pPr>
      <w:r>
        <w:t xml:space="preserve">To undertake other duties from time to time as the Head Teacher requires </w:t>
      </w:r>
    </w:p>
    <w:p w14:paraId="5A7636B5" w14:textId="77777777" w:rsidR="003E6EF3" w:rsidRDefault="006F33EE">
      <w:pPr>
        <w:pStyle w:val="Heading1"/>
        <w:ind w:left="-5"/>
      </w:pPr>
      <w:r>
        <w:lastRenderedPageBreak/>
        <w:t xml:space="preserve">Supporting Pupils - Pastoral </w:t>
      </w:r>
    </w:p>
    <w:p w14:paraId="320BC1D1" w14:textId="77777777" w:rsidR="003E6EF3" w:rsidRDefault="006F33EE">
      <w:pPr>
        <w:numPr>
          <w:ilvl w:val="0"/>
          <w:numId w:val="3"/>
        </w:numPr>
        <w:ind w:hanging="360"/>
      </w:pPr>
      <w:r>
        <w:t xml:space="preserve">Support the staff in providing a safe learning environment. </w:t>
      </w:r>
    </w:p>
    <w:p w14:paraId="395C4531" w14:textId="77777777" w:rsidR="003E6EF3" w:rsidRDefault="006F33EE">
      <w:pPr>
        <w:numPr>
          <w:ilvl w:val="0"/>
          <w:numId w:val="3"/>
        </w:numPr>
        <w:ind w:hanging="360"/>
      </w:pPr>
      <w:r>
        <w:t xml:space="preserve">Provide support for pupils with emotional, social and behavioural problems, </w:t>
      </w:r>
      <w:proofErr w:type="gramStart"/>
      <w:r>
        <w:t>e.g.</w:t>
      </w:r>
      <w:proofErr w:type="gramEnd"/>
      <w:r>
        <w:t xml:space="preserve"> by giving time to listen to their concerns, to enable pupils to feel valued and respected. </w:t>
      </w:r>
    </w:p>
    <w:p w14:paraId="6BC0B952" w14:textId="77777777" w:rsidR="003E6EF3" w:rsidRDefault="006F33EE">
      <w:pPr>
        <w:numPr>
          <w:ilvl w:val="0"/>
          <w:numId w:val="3"/>
        </w:numPr>
        <w:ind w:hanging="360"/>
      </w:pPr>
      <w:r>
        <w:t xml:space="preserve">Deal with or report, to the relevant class teacher, incidents that are seen or reported regarding pupils’ welfare, or the DSL if a safeguarding concern. </w:t>
      </w:r>
    </w:p>
    <w:p w14:paraId="7202F05F" w14:textId="77777777" w:rsidR="003E6EF3" w:rsidRDefault="006F33EE">
      <w:pPr>
        <w:numPr>
          <w:ilvl w:val="0"/>
          <w:numId w:val="3"/>
        </w:numPr>
        <w:ind w:hanging="360"/>
      </w:pPr>
      <w:r>
        <w:t xml:space="preserve">Report to the teacher any incidents of disruptive or unacceptable behaviour of pupils during the lesson that may be unknown to the teacher. </w:t>
      </w:r>
    </w:p>
    <w:p w14:paraId="0F886662" w14:textId="77777777" w:rsidR="003E6EF3" w:rsidRDefault="006F33EE">
      <w:pPr>
        <w:numPr>
          <w:ilvl w:val="0"/>
          <w:numId w:val="3"/>
        </w:numPr>
        <w:ind w:hanging="360"/>
      </w:pPr>
      <w:r>
        <w:t xml:space="preserve">Assist in the personal and social care of the pupils. </w:t>
      </w:r>
    </w:p>
    <w:p w14:paraId="0C168EEC" w14:textId="77777777" w:rsidR="003E6EF3" w:rsidRDefault="006F33EE">
      <w:pPr>
        <w:numPr>
          <w:ilvl w:val="0"/>
          <w:numId w:val="3"/>
        </w:numPr>
        <w:ind w:hanging="360"/>
      </w:pPr>
      <w:r>
        <w:t xml:space="preserve">Assist pupils to carry out personal care and hygiene tasks. </w:t>
      </w:r>
    </w:p>
    <w:p w14:paraId="120273D1" w14:textId="77777777" w:rsidR="003E6EF3" w:rsidRDefault="006F33EE">
      <w:pPr>
        <w:numPr>
          <w:ilvl w:val="0"/>
          <w:numId w:val="3"/>
        </w:numPr>
        <w:ind w:hanging="360"/>
      </w:pPr>
      <w:r>
        <w:t xml:space="preserve">Assist identified pupils on arrival and departure from school. </w:t>
      </w:r>
    </w:p>
    <w:p w14:paraId="5B42CC84" w14:textId="77777777" w:rsidR="003E6EF3" w:rsidRDefault="006F33EE">
      <w:pPr>
        <w:numPr>
          <w:ilvl w:val="0"/>
          <w:numId w:val="3"/>
        </w:numPr>
        <w:ind w:hanging="360"/>
      </w:pPr>
      <w:r>
        <w:t xml:space="preserve">Assist on school outings and various activities. </w:t>
      </w:r>
    </w:p>
    <w:p w14:paraId="20876B09" w14:textId="77777777" w:rsidR="003E6EF3" w:rsidRDefault="006F33EE">
      <w:pPr>
        <w:spacing w:after="0" w:line="259" w:lineRule="auto"/>
        <w:ind w:left="0" w:firstLine="0"/>
        <w:jc w:val="left"/>
      </w:pPr>
      <w:r>
        <w:t xml:space="preserve"> </w:t>
      </w:r>
    </w:p>
    <w:p w14:paraId="5D859681" w14:textId="77777777" w:rsidR="003E6EF3" w:rsidRDefault="006F33EE">
      <w:pPr>
        <w:pStyle w:val="Heading1"/>
        <w:ind w:left="-5"/>
      </w:pPr>
      <w:r>
        <w:t xml:space="preserve">Health and Safety </w:t>
      </w:r>
    </w:p>
    <w:p w14:paraId="563F6E1B" w14:textId="554DAA78" w:rsidR="003E6EF3" w:rsidRDefault="006F33EE">
      <w:pPr>
        <w:numPr>
          <w:ilvl w:val="0"/>
          <w:numId w:val="4"/>
        </w:numPr>
        <w:ind w:hanging="720"/>
      </w:pPr>
      <w:r>
        <w:t xml:space="preserve">Undergo First Aid training and update courses. </w:t>
      </w:r>
    </w:p>
    <w:p w14:paraId="64C17515" w14:textId="77777777" w:rsidR="003E6EF3" w:rsidRDefault="006F33EE">
      <w:pPr>
        <w:numPr>
          <w:ilvl w:val="0"/>
          <w:numId w:val="4"/>
        </w:numPr>
        <w:ind w:hanging="720"/>
      </w:pPr>
      <w:r>
        <w:t xml:space="preserve">Be aware of the responsibility for personal Health, Safety and Welfare and that of others who may be affected by your actions or inactions. </w:t>
      </w:r>
    </w:p>
    <w:p w14:paraId="4BB06B73" w14:textId="77777777" w:rsidR="003E6EF3" w:rsidRDefault="006F33EE">
      <w:pPr>
        <w:numPr>
          <w:ilvl w:val="0"/>
          <w:numId w:val="4"/>
        </w:numPr>
        <w:ind w:hanging="720"/>
      </w:pPr>
      <w:r>
        <w:t xml:space="preserve">Co-operate with the employer on all issues to do with Health &amp; Safety and Safeguarding &amp; Child Protection. </w:t>
      </w:r>
    </w:p>
    <w:p w14:paraId="10146664" w14:textId="77777777" w:rsidR="003E6EF3" w:rsidRDefault="006F33EE">
      <w:pPr>
        <w:spacing w:after="0" w:line="259" w:lineRule="auto"/>
        <w:ind w:left="0" w:firstLine="0"/>
        <w:jc w:val="left"/>
      </w:pPr>
      <w:r>
        <w:t xml:space="preserve"> </w:t>
      </w:r>
    </w:p>
    <w:p w14:paraId="5788B673" w14:textId="77777777" w:rsidR="003E6EF3" w:rsidRDefault="006F33EE">
      <w:pPr>
        <w:pStyle w:val="Heading1"/>
        <w:ind w:left="-5"/>
      </w:pPr>
      <w:r>
        <w:t xml:space="preserve">Continuing Professional Development - Personal </w:t>
      </w:r>
    </w:p>
    <w:p w14:paraId="5025FC6D" w14:textId="77777777" w:rsidR="003E6EF3" w:rsidRDefault="006F33EE">
      <w:pPr>
        <w:numPr>
          <w:ilvl w:val="0"/>
          <w:numId w:val="5"/>
        </w:numPr>
        <w:ind w:hanging="720"/>
      </w:pPr>
      <w:r>
        <w:t xml:space="preserve">In conjunction with the line manager, take responsibility for personal professional development, keeping up to date with research and developments related to teaching and learning, Child Protection and Health and Safety. </w:t>
      </w:r>
    </w:p>
    <w:p w14:paraId="65ACBA9E" w14:textId="77777777" w:rsidR="003E6EF3" w:rsidRDefault="006F33EE">
      <w:pPr>
        <w:numPr>
          <w:ilvl w:val="0"/>
          <w:numId w:val="5"/>
        </w:numPr>
        <w:ind w:hanging="720"/>
      </w:pPr>
      <w:r>
        <w:t xml:space="preserve">Undertake any necessary professional development as identified in the School Improvement Plan taking full advantage of any relevant training and development available. </w:t>
      </w:r>
    </w:p>
    <w:p w14:paraId="3AF53EEA" w14:textId="77777777" w:rsidR="003E6EF3" w:rsidRDefault="006F33EE">
      <w:pPr>
        <w:numPr>
          <w:ilvl w:val="0"/>
          <w:numId w:val="5"/>
        </w:numPr>
        <w:ind w:hanging="720"/>
      </w:pPr>
      <w:r>
        <w:t xml:space="preserve">Maintain a professional portfolio of evidence to support the Performance Management process - evaluating and improving own practice. </w:t>
      </w:r>
    </w:p>
    <w:p w14:paraId="5B68B9CD" w14:textId="77777777" w:rsidR="003E6EF3" w:rsidRDefault="006F33EE">
      <w:pPr>
        <w:spacing w:after="0" w:line="259" w:lineRule="auto"/>
        <w:ind w:left="0" w:firstLine="0"/>
        <w:jc w:val="left"/>
      </w:pPr>
      <w:r>
        <w:t xml:space="preserve"> </w:t>
      </w:r>
    </w:p>
    <w:p w14:paraId="415B2626" w14:textId="77777777" w:rsidR="003E6EF3" w:rsidRDefault="006F33EE">
      <w:pPr>
        <w:pStyle w:val="Heading1"/>
        <w:spacing w:after="107"/>
        <w:ind w:left="-5"/>
      </w:pPr>
      <w:r>
        <w:t xml:space="preserve">SECTION 2 - ADDITIONAL DUTIES FOR THIS POST </w:t>
      </w:r>
    </w:p>
    <w:p w14:paraId="7F32AFC4" w14:textId="77777777" w:rsidR="003E6EF3" w:rsidRDefault="006F33EE">
      <w:pPr>
        <w:ind w:left="-5"/>
      </w:pPr>
      <w:r>
        <w:t xml:space="preserve">The following tasks will be negotiated and agreed at the time of appointment.  These additional tasks are seen as an important part of the School’s continuing professional development programme: </w:t>
      </w:r>
    </w:p>
    <w:p w14:paraId="1B7172F4" w14:textId="77777777" w:rsidR="003E6EF3" w:rsidRDefault="006F33EE">
      <w:pPr>
        <w:spacing w:after="0" w:line="259" w:lineRule="auto"/>
        <w:ind w:left="0" w:firstLine="0"/>
        <w:jc w:val="left"/>
      </w:pPr>
      <w:r>
        <w:t xml:space="preserve"> </w:t>
      </w:r>
    </w:p>
    <w:p w14:paraId="2EAA4F14" w14:textId="77777777" w:rsidR="003E6EF3" w:rsidRDefault="006F33EE">
      <w:pPr>
        <w:ind w:left="-5"/>
      </w:pPr>
      <w:r>
        <w:t xml:space="preserve">Teaching Assistants will be expected to follow a professional code of conduct in the school in line with the school ethos. Any matters arising that are causing concern or worry should be referred to the line manager of the member of staff. Any matter of grievance or complaint should be dealt with in accordance with the school’s grievance or complaints procedure. </w:t>
      </w:r>
    </w:p>
    <w:p w14:paraId="325CE300" w14:textId="77777777" w:rsidR="003E6EF3" w:rsidRDefault="006F33EE">
      <w:pPr>
        <w:spacing w:after="0" w:line="259" w:lineRule="auto"/>
        <w:ind w:left="0" w:firstLine="0"/>
        <w:jc w:val="left"/>
      </w:pPr>
      <w:r>
        <w:t xml:space="preserve"> </w:t>
      </w:r>
    </w:p>
    <w:p w14:paraId="7FE9E4B0" w14:textId="77777777" w:rsidR="003E6EF3" w:rsidRDefault="006F33EE">
      <w:pPr>
        <w:ind w:left="-5"/>
      </w:pPr>
      <w:r>
        <w:t xml:space="preserve">This job description may be subject to amendment or modification at any time after consultation with the post holder.  It is not a comprehensive statement of procedures and tasks, but sets out the main expectations of the School in relation to the post holder’s professional responsibilities and duties. Elements of this job description and changes to it may be negotiated at the request of either the Headteacher or the incumbent of the post. </w:t>
      </w:r>
    </w:p>
    <w:p w14:paraId="25DD3341" w14:textId="77777777" w:rsidR="003E6EF3" w:rsidRDefault="006F33EE">
      <w:pPr>
        <w:spacing w:after="0" w:line="259" w:lineRule="auto"/>
        <w:ind w:left="0" w:firstLine="0"/>
        <w:jc w:val="left"/>
      </w:pPr>
      <w:r>
        <w:t xml:space="preserve"> </w:t>
      </w:r>
    </w:p>
    <w:p w14:paraId="5FC4A62F" w14:textId="65952878" w:rsidR="0E807CEC" w:rsidRDefault="0E807CEC" w:rsidP="17A6286A">
      <w:pPr>
        <w:spacing w:after="0" w:line="259" w:lineRule="auto"/>
        <w:ind w:left="0" w:firstLine="0"/>
        <w:jc w:val="left"/>
      </w:pPr>
    </w:p>
    <w:p w14:paraId="38DC8245" w14:textId="3F092927" w:rsidR="0E807CEC" w:rsidRDefault="0E807CEC" w:rsidP="0E807CEC">
      <w:pPr>
        <w:spacing w:after="0" w:line="239" w:lineRule="auto"/>
        <w:ind w:left="2112" w:right="2054" w:firstLine="0"/>
        <w:jc w:val="center"/>
        <w:rPr>
          <w:rFonts w:ascii="Calibri" w:eastAsia="Calibri" w:hAnsi="Calibri" w:cs="Calibri"/>
          <w:sz w:val="28"/>
          <w:szCs w:val="28"/>
        </w:rPr>
      </w:pPr>
    </w:p>
    <w:p w14:paraId="491952BD" w14:textId="0F5C32F7" w:rsidR="17A6286A" w:rsidRDefault="17A6286A" w:rsidP="17A6286A">
      <w:pPr>
        <w:spacing w:after="0" w:line="239" w:lineRule="auto"/>
        <w:ind w:left="2112" w:right="2054" w:firstLine="0"/>
        <w:jc w:val="center"/>
        <w:rPr>
          <w:rFonts w:ascii="Calibri" w:eastAsia="Calibri" w:hAnsi="Calibri" w:cs="Calibri"/>
          <w:sz w:val="28"/>
          <w:szCs w:val="28"/>
        </w:rPr>
      </w:pPr>
    </w:p>
    <w:p w14:paraId="73F67E18" w14:textId="1F5FB723" w:rsidR="17A6286A" w:rsidRDefault="17A6286A" w:rsidP="17A6286A">
      <w:pPr>
        <w:spacing w:after="0" w:line="239" w:lineRule="auto"/>
        <w:ind w:left="2112" w:right="2054" w:firstLine="0"/>
        <w:jc w:val="center"/>
        <w:rPr>
          <w:rFonts w:ascii="Calibri" w:eastAsia="Calibri" w:hAnsi="Calibri" w:cs="Calibri"/>
          <w:sz w:val="28"/>
          <w:szCs w:val="28"/>
        </w:rPr>
      </w:pPr>
    </w:p>
    <w:p w14:paraId="4DDDB2ED" w14:textId="77777777" w:rsidR="00173DFD" w:rsidRDefault="00173DFD">
      <w:pPr>
        <w:spacing w:after="0" w:line="239" w:lineRule="auto"/>
        <w:ind w:left="2112" w:right="2054" w:firstLine="0"/>
        <w:jc w:val="center"/>
        <w:rPr>
          <w:rFonts w:ascii="Calibri" w:eastAsia="Calibri" w:hAnsi="Calibri" w:cs="Calibri"/>
          <w:sz w:val="28"/>
        </w:rPr>
      </w:pPr>
    </w:p>
    <w:p w14:paraId="4983B768" w14:textId="77777777" w:rsidR="00173DFD" w:rsidRDefault="00173DFD">
      <w:pPr>
        <w:spacing w:after="0" w:line="239" w:lineRule="auto"/>
        <w:ind w:left="2112" w:right="2054" w:firstLine="0"/>
        <w:jc w:val="center"/>
        <w:rPr>
          <w:rFonts w:ascii="Calibri" w:eastAsia="Calibri" w:hAnsi="Calibri" w:cs="Calibri"/>
          <w:sz w:val="28"/>
        </w:rPr>
      </w:pPr>
    </w:p>
    <w:p w14:paraId="2E83CFE6" w14:textId="77777777" w:rsidR="00173DFD" w:rsidRDefault="00173DFD">
      <w:pPr>
        <w:spacing w:after="0" w:line="239" w:lineRule="auto"/>
        <w:ind w:left="2112" w:right="2054" w:firstLine="0"/>
        <w:jc w:val="center"/>
        <w:rPr>
          <w:rFonts w:ascii="Calibri" w:eastAsia="Calibri" w:hAnsi="Calibri" w:cs="Calibri"/>
          <w:sz w:val="28"/>
        </w:rPr>
      </w:pPr>
    </w:p>
    <w:p w14:paraId="4EA21F89" w14:textId="5D1FF841" w:rsidR="003E6EF3" w:rsidRDefault="006F33EE">
      <w:pPr>
        <w:spacing w:after="0" w:line="239" w:lineRule="auto"/>
        <w:ind w:left="2112" w:right="2054" w:firstLine="0"/>
        <w:jc w:val="center"/>
      </w:pPr>
      <w:proofErr w:type="spellStart"/>
      <w:r>
        <w:rPr>
          <w:rFonts w:ascii="Calibri" w:eastAsia="Calibri" w:hAnsi="Calibri" w:cs="Calibri"/>
          <w:sz w:val="28"/>
        </w:rPr>
        <w:lastRenderedPageBreak/>
        <w:t>Chilham</w:t>
      </w:r>
      <w:proofErr w:type="spellEnd"/>
      <w:r>
        <w:rPr>
          <w:rFonts w:ascii="Calibri" w:eastAsia="Calibri" w:hAnsi="Calibri" w:cs="Calibri"/>
          <w:sz w:val="28"/>
        </w:rPr>
        <w:t xml:space="preserve"> St Mary’s C of E Primary School Teaching Assistant Person Specification </w:t>
      </w:r>
    </w:p>
    <w:p w14:paraId="28CE8CB7" w14:textId="77777777" w:rsidR="003E6EF3" w:rsidRDefault="006F33EE">
      <w:pPr>
        <w:spacing w:after="0" w:line="259" w:lineRule="auto"/>
        <w:ind w:left="0" w:firstLine="0"/>
        <w:jc w:val="left"/>
      </w:pPr>
      <w:r>
        <w:rPr>
          <w:rFonts w:ascii="Calibri" w:eastAsia="Calibri" w:hAnsi="Calibri" w:cs="Calibri"/>
        </w:rPr>
        <w:t xml:space="preserve"> </w:t>
      </w:r>
    </w:p>
    <w:p w14:paraId="6EB99383" w14:textId="77777777" w:rsidR="003E6EF3" w:rsidRDefault="006F33EE">
      <w:pPr>
        <w:spacing w:after="0" w:line="259" w:lineRule="auto"/>
        <w:ind w:left="-5"/>
        <w:jc w:val="left"/>
      </w:pPr>
      <w:r>
        <w:rPr>
          <w:rFonts w:ascii="Calibri" w:eastAsia="Calibri" w:hAnsi="Calibri" w:cs="Calibri"/>
          <w:sz w:val="18"/>
        </w:rPr>
        <w:t xml:space="preserve">It is likely that the successful candidate will satisfy the following specification: </w:t>
      </w:r>
    </w:p>
    <w:p w14:paraId="1895D3B7" w14:textId="77777777" w:rsidR="003E6EF3" w:rsidRDefault="006F33EE">
      <w:pPr>
        <w:spacing w:after="0" w:line="259" w:lineRule="auto"/>
        <w:ind w:left="0" w:firstLine="0"/>
        <w:jc w:val="left"/>
      </w:pPr>
      <w:r>
        <w:rPr>
          <w:rFonts w:ascii="Calibri" w:eastAsia="Calibri" w:hAnsi="Calibri" w:cs="Calibri"/>
          <w:sz w:val="18"/>
        </w:rPr>
        <w:t xml:space="preserve"> </w:t>
      </w:r>
    </w:p>
    <w:tbl>
      <w:tblPr>
        <w:tblStyle w:val="TableGrid"/>
        <w:tblW w:w="9700" w:type="dxa"/>
        <w:tblInd w:w="-107" w:type="dxa"/>
        <w:tblCellMar>
          <w:top w:w="18" w:type="dxa"/>
          <w:right w:w="82" w:type="dxa"/>
        </w:tblCellMar>
        <w:tblLook w:val="04A0" w:firstRow="1" w:lastRow="0" w:firstColumn="1" w:lastColumn="0" w:noHBand="0" w:noVBand="1"/>
      </w:tblPr>
      <w:tblGrid>
        <w:gridCol w:w="1917"/>
        <w:gridCol w:w="828"/>
        <w:gridCol w:w="3416"/>
        <w:gridCol w:w="828"/>
        <w:gridCol w:w="2711"/>
      </w:tblGrid>
      <w:tr w:rsidR="003E6EF3" w14:paraId="5ED54E74" w14:textId="77777777" w:rsidTr="17A6286A">
        <w:trPr>
          <w:trHeight w:val="446"/>
        </w:trPr>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Pr>
          <w:p w14:paraId="2BD9D185" w14:textId="77777777" w:rsidR="003E6EF3" w:rsidRDefault="006F33EE">
            <w:pPr>
              <w:spacing w:after="0" w:line="259" w:lineRule="auto"/>
              <w:ind w:left="78" w:firstLine="0"/>
              <w:jc w:val="center"/>
            </w:pPr>
            <w:r>
              <w:rPr>
                <w:rFonts w:ascii="Calibri" w:eastAsia="Calibri" w:hAnsi="Calibri" w:cs="Calibri"/>
                <w:b/>
                <w:sz w:val="18"/>
              </w:rPr>
              <w:t xml:space="preserve">Attributes </w:t>
            </w:r>
          </w:p>
          <w:p w14:paraId="7FDE0BDC" w14:textId="77777777" w:rsidR="003E6EF3" w:rsidRDefault="006F33EE">
            <w:pPr>
              <w:spacing w:after="0" w:line="259" w:lineRule="auto"/>
              <w:ind w:left="119" w:firstLine="0"/>
              <w:jc w:val="center"/>
            </w:pPr>
            <w:r>
              <w:rPr>
                <w:rFonts w:ascii="Calibri" w:eastAsia="Calibri" w:hAnsi="Calibri" w:cs="Calibri"/>
                <w:sz w:val="18"/>
              </w:rPr>
              <w:t xml:space="preserve"> </w:t>
            </w:r>
          </w:p>
        </w:tc>
        <w:tc>
          <w:tcPr>
            <w:tcW w:w="828" w:type="dxa"/>
            <w:tcBorders>
              <w:top w:val="single" w:sz="4" w:space="0" w:color="000000" w:themeColor="text1"/>
              <w:left w:val="single" w:sz="4" w:space="0" w:color="000000" w:themeColor="text1"/>
              <w:bottom w:val="single" w:sz="4" w:space="0" w:color="000000" w:themeColor="text1"/>
              <w:right w:val="nil"/>
            </w:tcBorders>
            <w:shd w:val="clear" w:color="auto" w:fill="E0E0E0"/>
          </w:tcPr>
          <w:p w14:paraId="672A6659" w14:textId="77777777" w:rsidR="003E6EF3" w:rsidRDefault="003E6EF3">
            <w:pPr>
              <w:spacing w:after="160" w:line="259" w:lineRule="auto"/>
              <w:ind w:left="0" w:firstLine="0"/>
              <w:jc w:val="left"/>
            </w:pPr>
          </w:p>
        </w:tc>
        <w:tc>
          <w:tcPr>
            <w:tcW w:w="3416" w:type="dxa"/>
            <w:tcBorders>
              <w:top w:val="single" w:sz="4" w:space="0" w:color="000000" w:themeColor="text1"/>
              <w:left w:val="nil"/>
              <w:bottom w:val="single" w:sz="4" w:space="0" w:color="000000" w:themeColor="text1"/>
              <w:right w:val="single" w:sz="4" w:space="0" w:color="000000" w:themeColor="text1"/>
            </w:tcBorders>
            <w:shd w:val="clear" w:color="auto" w:fill="E0E0E0"/>
          </w:tcPr>
          <w:p w14:paraId="7B238D04" w14:textId="77777777" w:rsidR="003E6EF3" w:rsidRDefault="006F33EE">
            <w:pPr>
              <w:spacing w:after="0" w:line="259" w:lineRule="auto"/>
              <w:ind w:left="965" w:firstLine="0"/>
              <w:jc w:val="left"/>
            </w:pPr>
            <w:r>
              <w:rPr>
                <w:rFonts w:ascii="Calibri" w:eastAsia="Calibri" w:hAnsi="Calibri" w:cs="Calibri"/>
                <w:b/>
                <w:sz w:val="18"/>
              </w:rPr>
              <w:t xml:space="preserve">Essential </w:t>
            </w:r>
          </w:p>
        </w:tc>
        <w:tc>
          <w:tcPr>
            <w:tcW w:w="828" w:type="dxa"/>
            <w:tcBorders>
              <w:top w:val="single" w:sz="4" w:space="0" w:color="000000" w:themeColor="text1"/>
              <w:left w:val="single" w:sz="4" w:space="0" w:color="000000" w:themeColor="text1"/>
              <w:bottom w:val="single" w:sz="4" w:space="0" w:color="000000" w:themeColor="text1"/>
              <w:right w:val="nil"/>
            </w:tcBorders>
            <w:shd w:val="clear" w:color="auto" w:fill="E0E0E0"/>
          </w:tcPr>
          <w:p w14:paraId="0A37501D" w14:textId="77777777" w:rsidR="003E6EF3" w:rsidRDefault="003E6EF3">
            <w:pPr>
              <w:spacing w:after="160" w:line="259" w:lineRule="auto"/>
              <w:ind w:left="0" w:firstLine="0"/>
              <w:jc w:val="left"/>
            </w:pPr>
          </w:p>
        </w:tc>
        <w:tc>
          <w:tcPr>
            <w:tcW w:w="2711" w:type="dxa"/>
            <w:tcBorders>
              <w:top w:val="single" w:sz="4" w:space="0" w:color="000000" w:themeColor="text1"/>
              <w:left w:val="nil"/>
              <w:bottom w:val="single" w:sz="4" w:space="0" w:color="000000" w:themeColor="text1"/>
              <w:right w:val="single" w:sz="4" w:space="0" w:color="000000" w:themeColor="text1"/>
            </w:tcBorders>
            <w:shd w:val="clear" w:color="auto" w:fill="E0E0E0"/>
          </w:tcPr>
          <w:p w14:paraId="0E0AD722" w14:textId="77777777" w:rsidR="003E6EF3" w:rsidRDefault="006F33EE">
            <w:pPr>
              <w:spacing w:after="0" w:line="259" w:lineRule="auto"/>
              <w:ind w:left="588" w:firstLine="0"/>
              <w:jc w:val="left"/>
            </w:pPr>
            <w:r>
              <w:rPr>
                <w:rFonts w:ascii="Calibri" w:eastAsia="Calibri" w:hAnsi="Calibri" w:cs="Calibri"/>
                <w:b/>
                <w:sz w:val="18"/>
              </w:rPr>
              <w:t xml:space="preserve">Desirable </w:t>
            </w:r>
          </w:p>
        </w:tc>
      </w:tr>
      <w:tr w:rsidR="003E6EF3" w14:paraId="1AACACB3" w14:textId="77777777" w:rsidTr="17A6286A">
        <w:trPr>
          <w:trHeight w:val="1814"/>
        </w:trPr>
        <w:tc>
          <w:tcPr>
            <w:tcW w:w="1917" w:type="dxa"/>
            <w:tcBorders>
              <w:top w:val="single" w:sz="4" w:space="0" w:color="000000" w:themeColor="text1"/>
              <w:left w:val="single" w:sz="4" w:space="0" w:color="000000" w:themeColor="text1"/>
              <w:bottom w:val="nil"/>
              <w:right w:val="single" w:sz="4" w:space="0" w:color="000000" w:themeColor="text1"/>
            </w:tcBorders>
          </w:tcPr>
          <w:p w14:paraId="7D3A3699" w14:textId="77777777" w:rsidR="003E6EF3" w:rsidRDefault="006F33EE">
            <w:pPr>
              <w:spacing w:after="0" w:line="259" w:lineRule="auto"/>
              <w:ind w:left="107" w:firstLine="0"/>
              <w:jc w:val="left"/>
            </w:pPr>
            <w:r>
              <w:rPr>
                <w:rFonts w:ascii="Calibri" w:eastAsia="Calibri" w:hAnsi="Calibri" w:cs="Calibri"/>
                <w:sz w:val="18"/>
              </w:rPr>
              <w:t xml:space="preserve">Qualifications/ Experience  </w:t>
            </w:r>
          </w:p>
        </w:tc>
        <w:tc>
          <w:tcPr>
            <w:tcW w:w="828" w:type="dxa"/>
            <w:tcBorders>
              <w:top w:val="single" w:sz="4" w:space="0" w:color="000000" w:themeColor="text1"/>
              <w:left w:val="single" w:sz="4" w:space="0" w:color="000000" w:themeColor="text1"/>
              <w:bottom w:val="nil"/>
              <w:right w:val="nil"/>
            </w:tcBorders>
          </w:tcPr>
          <w:p w14:paraId="6D4E2D38" w14:textId="77777777" w:rsidR="003E6EF3" w:rsidRDefault="006F33EE">
            <w:pPr>
              <w:spacing w:after="435" w:line="259" w:lineRule="auto"/>
              <w:ind w:left="272" w:firstLine="0"/>
              <w:jc w:val="center"/>
            </w:pPr>
            <w:r>
              <w:rPr>
                <w:rFonts w:ascii="Segoe UI Symbol" w:eastAsia="Segoe UI Symbol" w:hAnsi="Segoe UI Symbol" w:cs="Segoe UI Symbol"/>
                <w:sz w:val="18"/>
              </w:rPr>
              <w:t></w:t>
            </w:r>
            <w:r>
              <w:rPr>
                <w:sz w:val="18"/>
              </w:rPr>
              <w:t xml:space="preserve"> </w:t>
            </w:r>
          </w:p>
          <w:p w14:paraId="7A0D707D"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single" w:sz="4" w:space="0" w:color="000000" w:themeColor="text1"/>
              <w:left w:val="nil"/>
              <w:bottom w:val="nil"/>
              <w:right w:val="single" w:sz="4" w:space="0" w:color="000000" w:themeColor="text1"/>
            </w:tcBorders>
          </w:tcPr>
          <w:p w14:paraId="61CE6CFD" w14:textId="77777777" w:rsidR="003E6EF3" w:rsidRDefault="006F33EE">
            <w:pPr>
              <w:spacing w:after="0" w:line="259" w:lineRule="auto"/>
              <w:ind w:left="0" w:firstLine="0"/>
              <w:jc w:val="left"/>
            </w:pPr>
            <w:r>
              <w:rPr>
                <w:rFonts w:ascii="Calibri" w:eastAsia="Calibri" w:hAnsi="Calibri" w:cs="Calibri"/>
                <w:sz w:val="18"/>
              </w:rPr>
              <w:t xml:space="preserve">Good levels of competency in literacy &amp; numeracy, preferably at GCSE Grade C or above, or an equivalent qualification Experience of working in a learning environment such as a learning centre or school/college and supporting children’s learning </w:t>
            </w:r>
          </w:p>
        </w:tc>
        <w:tc>
          <w:tcPr>
            <w:tcW w:w="828" w:type="dxa"/>
            <w:tcBorders>
              <w:top w:val="single" w:sz="4" w:space="0" w:color="000000" w:themeColor="text1"/>
              <w:left w:val="single" w:sz="4" w:space="0" w:color="000000" w:themeColor="text1"/>
              <w:bottom w:val="nil"/>
              <w:right w:val="nil"/>
            </w:tcBorders>
          </w:tcPr>
          <w:p w14:paraId="41BE4112" w14:textId="77777777" w:rsidR="003E6EF3" w:rsidRDefault="006F33EE">
            <w:pPr>
              <w:spacing w:after="435" w:line="259" w:lineRule="auto"/>
              <w:ind w:left="273" w:firstLine="0"/>
              <w:jc w:val="center"/>
            </w:pPr>
            <w:r>
              <w:rPr>
                <w:rFonts w:ascii="Segoe UI Symbol" w:eastAsia="Segoe UI Symbol" w:hAnsi="Segoe UI Symbol" w:cs="Segoe UI Symbol"/>
                <w:sz w:val="18"/>
              </w:rPr>
              <w:t></w:t>
            </w:r>
            <w:r>
              <w:rPr>
                <w:sz w:val="18"/>
              </w:rPr>
              <w:t xml:space="preserve"> </w:t>
            </w:r>
          </w:p>
          <w:p w14:paraId="4EBEEF9E" w14:textId="77777777" w:rsidR="003E6EF3" w:rsidRDefault="006F33EE">
            <w:pPr>
              <w:spacing w:after="215" w:line="259" w:lineRule="auto"/>
              <w:ind w:left="273" w:firstLine="0"/>
              <w:jc w:val="center"/>
            </w:pPr>
            <w:r>
              <w:rPr>
                <w:rFonts w:ascii="Segoe UI Symbol" w:eastAsia="Segoe UI Symbol" w:hAnsi="Segoe UI Symbol" w:cs="Segoe UI Symbol"/>
                <w:sz w:val="18"/>
              </w:rPr>
              <w:t></w:t>
            </w:r>
            <w:r>
              <w:rPr>
                <w:sz w:val="18"/>
              </w:rPr>
              <w:t xml:space="preserve"> </w:t>
            </w:r>
          </w:p>
          <w:p w14:paraId="687DD88E" w14:textId="77777777" w:rsidR="003E6EF3" w:rsidRDefault="006F33EE">
            <w:pPr>
              <w:spacing w:after="0" w:line="259" w:lineRule="auto"/>
              <w:ind w:left="273" w:firstLine="0"/>
              <w:jc w:val="center"/>
            </w:pPr>
            <w:r>
              <w:rPr>
                <w:rFonts w:ascii="Segoe UI Symbol" w:eastAsia="Segoe UI Symbol" w:hAnsi="Segoe UI Symbol" w:cs="Segoe UI Symbol"/>
                <w:sz w:val="18"/>
              </w:rPr>
              <w:t></w:t>
            </w:r>
            <w:r>
              <w:rPr>
                <w:sz w:val="18"/>
              </w:rPr>
              <w:t xml:space="preserve"> </w:t>
            </w:r>
          </w:p>
        </w:tc>
        <w:tc>
          <w:tcPr>
            <w:tcW w:w="2711" w:type="dxa"/>
            <w:tcBorders>
              <w:top w:val="single" w:sz="4" w:space="0" w:color="000000" w:themeColor="text1"/>
              <w:left w:val="nil"/>
              <w:bottom w:val="nil"/>
              <w:right w:val="single" w:sz="4" w:space="0" w:color="000000" w:themeColor="text1"/>
            </w:tcBorders>
          </w:tcPr>
          <w:p w14:paraId="154682D4" w14:textId="77777777" w:rsidR="003E6EF3" w:rsidRDefault="006F33EE">
            <w:pPr>
              <w:spacing w:after="0" w:line="243" w:lineRule="auto"/>
              <w:ind w:left="0" w:right="130" w:firstLine="0"/>
              <w:jc w:val="left"/>
            </w:pPr>
            <w:r>
              <w:rPr>
                <w:rFonts w:ascii="Calibri" w:eastAsia="Calibri" w:hAnsi="Calibri" w:cs="Calibri"/>
                <w:sz w:val="18"/>
              </w:rPr>
              <w:t xml:space="preserve">At least 5 GCSE’s A* – C grade including English and Maths, or equivalent qualification Evidence of relevant further learning and/or qualifications Experience in supporting pupils with Social, Emotional and Mental </w:t>
            </w:r>
          </w:p>
          <w:p w14:paraId="343C13CF" w14:textId="77777777" w:rsidR="003E6EF3" w:rsidRDefault="006F33EE">
            <w:pPr>
              <w:spacing w:after="0" w:line="259" w:lineRule="auto"/>
              <w:ind w:left="0" w:firstLine="0"/>
              <w:jc w:val="left"/>
            </w:pPr>
            <w:r>
              <w:rPr>
                <w:rFonts w:ascii="Calibri" w:eastAsia="Calibri" w:hAnsi="Calibri" w:cs="Calibri"/>
                <w:sz w:val="18"/>
              </w:rPr>
              <w:t xml:space="preserve">Health needs </w:t>
            </w:r>
          </w:p>
        </w:tc>
      </w:tr>
      <w:tr w:rsidR="003E6EF3" w14:paraId="603D1F6E" w14:textId="77777777" w:rsidTr="17A6286A">
        <w:trPr>
          <w:trHeight w:val="450"/>
        </w:trPr>
        <w:tc>
          <w:tcPr>
            <w:tcW w:w="1917" w:type="dxa"/>
            <w:tcBorders>
              <w:top w:val="nil"/>
              <w:left w:val="single" w:sz="4" w:space="0" w:color="000000" w:themeColor="text1"/>
              <w:bottom w:val="nil"/>
              <w:right w:val="single" w:sz="4" w:space="0" w:color="000000" w:themeColor="text1"/>
            </w:tcBorders>
          </w:tcPr>
          <w:p w14:paraId="5DAB6C7B"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02EB378F" w14:textId="77777777" w:rsidR="003E6EF3" w:rsidRDefault="003E6EF3">
            <w:pPr>
              <w:spacing w:after="160" w:line="259" w:lineRule="auto"/>
              <w:ind w:left="0" w:firstLine="0"/>
              <w:jc w:val="left"/>
            </w:pPr>
          </w:p>
        </w:tc>
        <w:tc>
          <w:tcPr>
            <w:tcW w:w="3416" w:type="dxa"/>
            <w:tcBorders>
              <w:top w:val="nil"/>
              <w:left w:val="nil"/>
              <w:bottom w:val="nil"/>
              <w:right w:val="single" w:sz="4" w:space="0" w:color="000000" w:themeColor="text1"/>
            </w:tcBorders>
          </w:tcPr>
          <w:p w14:paraId="6A05A809"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1832A6A0" w14:textId="78DEF910" w:rsidR="003E6EF3" w:rsidRDefault="003E6EF3" w:rsidP="17A6286A">
            <w:pPr>
              <w:spacing w:after="0" w:line="259" w:lineRule="auto"/>
              <w:ind w:left="273" w:firstLine="0"/>
              <w:jc w:val="center"/>
              <w:rPr>
                <w:sz w:val="18"/>
                <w:szCs w:val="18"/>
              </w:rPr>
            </w:pPr>
          </w:p>
        </w:tc>
        <w:tc>
          <w:tcPr>
            <w:tcW w:w="2711" w:type="dxa"/>
            <w:tcBorders>
              <w:top w:val="nil"/>
              <w:left w:val="nil"/>
              <w:bottom w:val="nil"/>
              <w:right w:val="single" w:sz="4" w:space="0" w:color="000000" w:themeColor="text1"/>
            </w:tcBorders>
          </w:tcPr>
          <w:p w14:paraId="56385E3E" w14:textId="1F3D3348" w:rsidR="003E6EF3" w:rsidRDefault="003E6EF3" w:rsidP="17A6286A">
            <w:pPr>
              <w:spacing w:after="0" w:line="259" w:lineRule="auto"/>
              <w:ind w:left="0" w:firstLine="0"/>
              <w:jc w:val="left"/>
              <w:rPr>
                <w:rFonts w:ascii="Calibri" w:eastAsia="Calibri" w:hAnsi="Calibri" w:cs="Calibri"/>
                <w:sz w:val="18"/>
                <w:szCs w:val="18"/>
              </w:rPr>
            </w:pPr>
          </w:p>
        </w:tc>
      </w:tr>
      <w:tr w:rsidR="003E6EF3" w14:paraId="1EFCC608" w14:textId="77777777" w:rsidTr="17A6286A">
        <w:trPr>
          <w:trHeight w:val="300"/>
        </w:trPr>
        <w:tc>
          <w:tcPr>
            <w:tcW w:w="1917" w:type="dxa"/>
            <w:tcBorders>
              <w:top w:val="nil"/>
              <w:left w:val="single" w:sz="4" w:space="0" w:color="000000" w:themeColor="text1"/>
              <w:bottom w:val="single" w:sz="4" w:space="0" w:color="000000" w:themeColor="text1"/>
              <w:right w:val="single" w:sz="4" w:space="0" w:color="000000" w:themeColor="text1"/>
            </w:tcBorders>
          </w:tcPr>
          <w:p w14:paraId="5A39BBE3" w14:textId="77777777" w:rsidR="003E6EF3" w:rsidRDefault="003E6EF3">
            <w:pPr>
              <w:spacing w:after="160" w:line="259" w:lineRule="auto"/>
              <w:ind w:left="0" w:firstLine="0"/>
              <w:jc w:val="left"/>
            </w:pPr>
          </w:p>
        </w:tc>
        <w:tc>
          <w:tcPr>
            <w:tcW w:w="828" w:type="dxa"/>
            <w:tcBorders>
              <w:top w:val="nil"/>
              <w:left w:val="single" w:sz="4" w:space="0" w:color="000000" w:themeColor="text1"/>
              <w:bottom w:val="single" w:sz="4" w:space="0" w:color="000000" w:themeColor="text1"/>
              <w:right w:val="nil"/>
            </w:tcBorders>
          </w:tcPr>
          <w:p w14:paraId="41C8F396" w14:textId="77777777" w:rsidR="003E6EF3" w:rsidRDefault="003E6EF3">
            <w:pPr>
              <w:spacing w:after="160" w:line="259" w:lineRule="auto"/>
              <w:ind w:left="0" w:firstLine="0"/>
              <w:jc w:val="left"/>
            </w:pPr>
          </w:p>
        </w:tc>
        <w:tc>
          <w:tcPr>
            <w:tcW w:w="3416" w:type="dxa"/>
            <w:tcBorders>
              <w:top w:val="nil"/>
              <w:left w:val="nil"/>
              <w:bottom w:val="single" w:sz="4" w:space="0" w:color="000000" w:themeColor="text1"/>
              <w:right w:val="single" w:sz="4" w:space="0" w:color="000000" w:themeColor="text1"/>
            </w:tcBorders>
          </w:tcPr>
          <w:p w14:paraId="72A3D3EC" w14:textId="77777777" w:rsidR="003E6EF3" w:rsidRDefault="003E6EF3">
            <w:pPr>
              <w:spacing w:after="160" w:line="259" w:lineRule="auto"/>
              <w:ind w:left="0" w:firstLine="0"/>
              <w:jc w:val="left"/>
            </w:pPr>
          </w:p>
        </w:tc>
        <w:tc>
          <w:tcPr>
            <w:tcW w:w="828" w:type="dxa"/>
            <w:tcBorders>
              <w:top w:val="nil"/>
              <w:left w:val="single" w:sz="4" w:space="0" w:color="000000" w:themeColor="text1"/>
              <w:bottom w:val="single" w:sz="4" w:space="0" w:color="000000" w:themeColor="text1"/>
              <w:right w:val="nil"/>
            </w:tcBorders>
          </w:tcPr>
          <w:p w14:paraId="414891C4" w14:textId="552864DD" w:rsidR="003E6EF3" w:rsidRDefault="003E6EF3" w:rsidP="17A6286A">
            <w:pPr>
              <w:spacing w:after="0" w:line="259" w:lineRule="auto"/>
              <w:ind w:left="0" w:firstLine="0"/>
              <w:jc w:val="center"/>
              <w:rPr>
                <w:rFonts w:ascii="Segoe UI Symbol" w:eastAsia="Segoe UI Symbol" w:hAnsi="Segoe UI Symbol" w:cs="Segoe UI Symbol"/>
                <w:sz w:val="18"/>
                <w:szCs w:val="18"/>
              </w:rPr>
            </w:pPr>
          </w:p>
        </w:tc>
        <w:tc>
          <w:tcPr>
            <w:tcW w:w="2711" w:type="dxa"/>
            <w:tcBorders>
              <w:top w:val="nil"/>
              <w:left w:val="nil"/>
              <w:bottom w:val="single" w:sz="4" w:space="0" w:color="000000" w:themeColor="text1"/>
              <w:right w:val="single" w:sz="4" w:space="0" w:color="000000" w:themeColor="text1"/>
            </w:tcBorders>
          </w:tcPr>
          <w:p w14:paraId="511583C5" w14:textId="46D20413" w:rsidR="003E6EF3" w:rsidRDefault="003E6EF3" w:rsidP="17A6286A">
            <w:pPr>
              <w:spacing w:after="0" w:line="259" w:lineRule="auto"/>
              <w:ind w:left="0" w:firstLine="0"/>
              <w:jc w:val="left"/>
              <w:rPr>
                <w:rFonts w:ascii="Calibri" w:eastAsia="Calibri" w:hAnsi="Calibri" w:cs="Calibri"/>
                <w:sz w:val="18"/>
                <w:szCs w:val="18"/>
              </w:rPr>
            </w:pPr>
          </w:p>
        </w:tc>
      </w:tr>
      <w:tr w:rsidR="003E6EF3" w14:paraId="634E3CDD" w14:textId="77777777" w:rsidTr="17A6286A">
        <w:trPr>
          <w:trHeight w:val="4940"/>
        </w:trPr>
        <w:tc>
          <w:tcPr>
            <w:tcW w:w="1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8A71C" w14:textId="77777777" w:rsidR="003E6EF3" w:rsidRDefault="006F33EE">
            <w:pPr>
              <w:spacing w:after="2" w:line="239" w:lineRule="auto"/>
              <w:ind w:left="107" w:firstLine="0"/>
              <w:jc w:val="left"/>
            </w:pPr>
            <w:r>
              <w:rPr>
                <w:rFonts w:ascii="Calibri" w:eastAsia="Calibri" w:hAnsi="Calibri" w:cs="Calibri"/>
                <w:sz w:val="18"/>
              </w:rPr>
              <w:t xml:space="preserve">Professional competence </w:t>
            </w:r>
          </w:p>
          <w:p w14:paraId="6C1031F9" w14:textId="77777777" w:rsidR="003E6EF3" w:rsidRDefault="006F33EE">
            <w:pPr>
              <w:spacing w:after="0" w:line="259" w:lineRule="auto"/>
              <w:ind w:left="107" w:firstLine="0"/>
              <w:jc w:val="left"/>
            </w:pPr>
            <w:r>
              <w:rPr>
                <w:rFonts w:ascii="Calibri" w:eastAsia="Calibri" w:hAnsi="Calibri" w:cs="Calibri"/>
                <w:sz w:val="18"/>
              </w:rPr>
              <w:t xml:space="preserve"> </w:t>
            </w:r>
          </w:p>
        </w:tc>
        <w:tc>
          <w:tcPr>
            <w:tcW w:w="828" w:type="dxa"/>
            <w:tcBorders>
              <w:top w:val="single" w:sz="4" w:space="0" w:color="000000" w:themeColor="text1"/>
              <w:left w:val="single" w:sz="4" w:space="0" w:color="000000" w:themeColor="text1"/>
              <w:bottom w:val="single" w:sz="4" w:space="0" w:color="000000" w:themeColor="text1"/>
              <w:right w:val="nil"/>
            </w:tcBorders>
          </w:tcPr>
          <w:p w14:paraId="52F77502" w14:textId="77777777" w:rsidR="003E6EF3" w:rsidRDefault="006F33EE">
            <w:pPr>
              <w:spacing w:after="215"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12D367ED" w14:textId="77777777" w:rsidR="003E6EF3" w:rsidRDefault="006F33EE">
            <w:pPr>
              <w:spacing w:after="215"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13C6EB9D" w14:textId="77777777" w:rsidR="003E6EF3" w:rsidRDefault="006F33EE">
            <w:pPr>
              <w:spacing w:after="435"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2D08C914" w14:textId="77777777" w:rsidR="003E6EF3" w:rsidRDefault="006F33EE">
            <w:pPr>
              <w:spacing w:after="433"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1AFDD499" w14:textId="77777777" w:rsidR="003E6EF3" w:rsidRDefault="006F33EE">
            <w:pPr>
              <w:spacing w:after="215"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5B3126D9" w14:textId="77777777" w:rsidR="003E6EF3" w:rsidRDefault="006F33EE">
            <w:pPr>
              <w:spacing w:after="435" w:line="259" w:lineRule="auto"/>
              <w:ind w:left="272" w:firstLine="0"/>
              <w:jc w:val="center"/>
            </w:pPr>
            <w:r>
              <w:rPr>
                <w:rFonts w:ascii="Segoe UI Symbol" w:eastAsia="Segoe UI Symbol" w:hAnsi="Segoe UI Symbol" w:cs="Segoe UI Symbol"/>
                <w:color w:val="070707"/>
                <w:sz w:val="18"/>
              </w:rPr>
              <w:t></w:t>
            </w:r>
            <w:r>
              <w:rPr>
                <w:color w:val="070707"/>
                <w:sz w:val="18"/>
              </w:rPr>
              <w:t xml:space="preserve"> </w:t>
            </w:r>
          </w:p>
          <w:p w14:paraId="1998FD94" w14:textId="77777777" w:rsidR="003E6EF3" w:rsidRDefault="006F33EE">
            <w:pPr>
              <w:spacing w:after="215" w:line="259" w:lineRule="auto"/>
              <w:ind w:left="272" w:firstLine="0"/>
              <w:jc w:val="center"/>
            </w:pPr>
            <w:r>
              <w:rPr>
                <w:rFonts w:ascii="Segoe UI Symbol" w:eastAsia="Segoe UI Symbol" w:hAnsi="Segoe UI Symbol" w:cs="Segoe UI Symbol"/>
                <w:sz w:val="18"/>
              </w:rPr>
              <w:t></w:t>
            </w:r>
            <w:r>
              <w:rPr>
                <w:sz w:val="18"/>
              </w:rPr>
              <w:t xml:space="preserve"> </w:t>
            </w:r>
          </w:p>
          <w:p w14:paraId="09DE0E69" w14:textId="77777777" w:rsidR="003E6EF3" w:rsidRDefault="006F33EE">
            <w:pPr>
              <w:spacing w:after="215" w:line="259" w:lineRule="auto"/>
              <w:ind w:left="272" w:firstLine="0"/>
              <w:jc w:val="center"/>
            </w:pPr>
            <w:r>
              <w:rPr>
                <w:rFonts w:ascii="Segoe UI Symbol" w:eastAsia="Segoe UI Symbol" w:hAnsi="Segoe UI Symbol" w:cs="Segoe UI Symbol"/>
                <w:sz w:val="18"/>
              </w:rPr>
              <w:t></w:t>
            </w:r>
            <w:r>
              <w:rPr>
                <w:sz w:val="18"/>
              </w:rPr>
              <w:t xml:space="preserve"> </w:t>
            </w:r>
          </w:p>
          <w:p w14:paraId="336E9C10" w14:textId="77777777" w:rsidR="003E6EF3" w:rsidRDefault="006F33EE">
            <w:pPr>
              <w:spacing w:after="0" w:line="259" w:lineRule="auto"/>
              <w:ind w:left="427" w:right="105" w:firstLine="0"/>
              <w:jc w:val="center"/>
            </w:pPr>
            <w:r>
              <w:rPr>
                <w:rFonts w:ascii="Segoe UI Symbol" w:eastAsia="Segoe UI Symbol" w:hAnsi="Segoe UI Symbol" w:cs="Segoe UI Symbol"/>
                <w:sz w:val="18"/>
              </w:rPr>
              <w:t></w:t>
            </w:r>
            <w:r>
              <w:rPr>
                <w:sz w:val="18"/>
              </w:rPr>
              <w:t xml:space="preserve"> </w:t>
            </w:r>
            <w:r>
              <w:rPr>
                <w:rFonts w:ascii="Segoe UI Symbol" w:eastAsia="Segoe UI Symbol" w:hAnsi="Segoe UI Symbol" w:cs="Segoe UI Symbol"/>
                <w:sz w:val="18"/>
              </w:rPr>
              <w:t></w:t>
            </w:r>
            <w:r>
              <w:rPr>
                <w:sz w:val="18"/>
              </w:rPr>
              <w:t xml:space="preserve"> </w:t>
            </w:r>
          </w:p>
        </w:tc>
        <w:tc>
          <w:tcPr>
            <w:tcW w:w="3416" w:type="dxa"/>
            <w:tcBorders>
              <w:top w:val="single" w:sz="4" w:space="0" w:color="000000" w:themeColor="text1"/>
              <w:left w:val="nil"/>
              <w:bottom w:val="single" w:sz="4" w:space="0" w:color="000000" w:themeColor="text1"/>
              <w:right w:val="single" w:sz="4" w:space="0" w:color="000000" w:themeColor="text1"/>
            </w:tcBorders>
          </w:tcPr>
          <w:p w14:paraId="44ACDA94" w14:textId="77777777" w:rsidR="003E6EF3" w:rsidRDefault="006F33EE">
            <w:pPr>
              <w:spacing w:after="12" w:line="239" w:lineRule="auto"/>
              <w:ind w:left="0" w:firstLine="0"/>
              <w:jc w:val="left"/>
            </w:pPr>
            <w:r>
              <w:rPr>
                <w:rFonts w:ascii="Calibri" w:eastAsia="Calibri" w:hAnsi="Calibri" w:cs="Calibri"/>
                <w:color w:val="070707"/>
                <w:sz w:val="18"/>
              </w:rPr>
              <w:t xml:space="preserve">Have high expectations of themselves and the children </w:t>
            </w:r>
          </w:p>
          <w:p w14:paraId="4F59A6BF" w14:textId="77777777" w:rsidR="003E6EF3" w:rsidRDefault="006F33EE">
            <w:pPr>
              <w:spacing w:after="0" w:line="259" w:lineRule="auto"/>
              <w:ind w:left="0" w:firstLine="0"/>
              <w:jc w:val="left"/>
            </w:pPr>
            <w:r>
              <w:rPr>
                <w:rFonts w:ascii="Calibri" w:eastAsia="Calibri" w:hAnsi="Calibri" w:cs="Calibri"/>
                <w:color w:val="070707"/>
                <w:sz w:val="18"/>
              </w:rPr>
              <w:t xml:space="preserve">Be flexible and adaptable and have the </w:t>
            </w:r>
          </w:p>
          <w:p w14:paraId="5D20C45C" w14:textId="77777777" w:rsidR="003E6EF3" w:rsidRDefault="006F33EE">
            <w:pPr>
              <w:spacing w:after="0" w:line="259" w:lineRule="auto"/>
              <w:ind w:left="0" w:firstLine="0"/>
              <w:jc w:val="left"/>
            </w:pPr>
            <w:r>
              <w:rPr>
                <w:rFonts w:ascii="Calibri" w:eastAsia="Calibri" w:hAnsi="Calibri" w:cs="Calibri"/>
                <w:color w:val="070707"/>
                <w:sz w:val="18"/>
              </w:rPr>
              <w:t xml:space="preserve">ability to use their initiative </w:t>
            </w:r>
          </w:p>
          <w:p w14:paraId="20CC3865" w14:textId="77777777" w:rsidR="003E6EF3" w:rsidRDefault="006F33EE">
            <w:pPr>
              <w:spacing w:after="6" w:line="242" w:lineRule="auto"/>
              <w:ind w:left="0" w:right="41" w:firstLine="0"/>
              <w:jc w:val="left"/>
            </w:pPr>
            <w:r>
              <w:rPr>
                <w:rFonts w:ascii="Calibri" w:eastAsia="Calibri" w:hAnsi="Calibri" w:cs="Calibri"/>
                <w:color w:val="070707"/>
                <w:sz w:val="18"/>
              </w:rPr>
              <w:t xml:space="preserve">Be committed to supporting and nurturing children, adopting an inclusive approach that enables them to reach their full potential Be able to foster positive, supportive relationships with children, parents, staff and the wider community </w:t>
            </w:r>
          </w:p>
          <w:p w14:paraId="14404F9A" w14:textId="77777777" w:rsidR="003E6EF3" w:rsidRDefault="006F33EE">
            <w:pPr>
              <w:spacing w:after="0" w:line="244" w:lineRule="auto"/>
              <w:ind w:left="0" w:right="91" w:firstLine="0"/>
              <w:jc w:val="left"/>
            </w:pPr>
            <w:r>
              <w:rPr>
                <w:rFonts w:ascii="Calibri" w:eastAsia="Calibri" w:hAnsi="Calibri" w:cs="Calibri"/>
                <w:color w:val="070707"/>
                <w:sz w:val="18"/>
              </w:rPr>
              <w:t xml:space="preserve">Show empathy and understanding for the wide range of our children’s needs Be patient when faced with challenging behaviours and intuitive in order to prevent, </w:t>
            </w:r>
          </w:p>
          <w:p w14:paraId="76B9484C" w14:textId="77777777" w:rsidR="003E6EF3" w:rsidRDefault="006F33EE">
            <w:pPr>
              <w:spacing w:after="0" w:line="252" w:lineRule="auto"/>
              <w:ind w:left="0" w:right="245" w:firstLine="0"/>
              <w:jc w:val="left"/>
            </w:pPr>
            <w:r>
              <w:rPr>
                <w:rFonts w:ascii="Calibri" w:eastAsia="Calibri" w:hAnsi="Calibri" w:cs="Calibri"/>
                <w:color w:val="070707"/>
                <w:sz w:val="18"/>
              </w:rPr>
              <w:t xml:space="preserve">where possible, issues from </w:t>
            </w:r>
            <w:proofErr w:type="gramStart"/>
            <w:r>
              <w:rPr>
                <w:rFonts w:ascii="Calibri" w:eastAsia="Calibri" w:hAnsi="Calibri" w:cs="Calibri"/>
                <w:color w:val="070707"/>
                <w:sz w:val="18"/>
              </w:rPr>
              <w:t xml:space="preserve">arising  </w:t>
            </w:r>
            <w:r>
              <w:rPr>
                <w:rFonts w:ascii="Calibri" w:eastAsia="Calibri" w:hAnsi="Calibri" w:cs="Calibri"/>
                <w:sz w:val="18"/>
              </w:rPr>
              <w:t>Ability</w:t>
            </w:r>
            <w:proofErr w:type="gramEnd"/>
            <w:r>
              <w:rPr>
                <w:rFonts w:ascii="Calibri" w:eastAsia="Calibri" w:hAnsi="Calibri" w:cs="Calibri"/>
                <w:sz w:val="18"/>
              </w:rPr>
              <w:t xml:space="preserve"> to use ICT for planning and </w:t>
            </w:r>
          </w:p>
          <w:p w14:paraId="4E1447C8" w14:textId="77777777" w:rsidR="003E6EF3" w:rsidRDefault="006F33EE">
            <w:pPr>
              <w:spacing w:after="0" w:line="259" w:lineRule="auto"/>
              <w:ind w:left="0" w:firstLine="0"/>
              <w:jc w:val="left"/>
            </w:pPr>
            <w:r>
              <w:rPr>
                <w:rFonts w:ascii="Calibri" w:eastAsia="Calibri" w:hAnsi="Calibri" w:cs="Calibri"/>
                <w:sz w:val="18"/>
              </w:rPr>
              <w:t xml:space="preserve">assessment </w:t>
            </w:r>
          </w:p>
          <w:p w14:paraId="03B69D74" w14:textId="77777777" w:rsidR="003E6EF3" w:rsidRDefault="006F33EE">
            <w:pPr>
              <w:spacing w:after="0" w:line="259" w:lineRule="auto"/>
              <w:ind w:left="0" w:firstLine="0"/>
              <w:jc w:val="left"/>
            </w:pPr>
            <w:r>
              <w:rPr>
                <w:rFonts w:ascii="Calibri" w:eastAsia="Calibri" w:hAnsi="Calibri" w:cs="Calibri"/>
                <w:sz w:val="18"/>
              </w:rPr>
              <w:t xml:space="preserve">Ability to utilise ICT to support and enhance </w:t>
            </w:r>
          </w:p>
          <w:p w14:paraId="3650D8E5" w14:textId="77777777" w:rsidR="003E6EF3" w:rsidRDefault="006F33EE">
            <w:pPr>
              <w:spacing w:after="0" w:line="259" w:lineRule="auto"/>
              <w:ind w:left="0" w:firstLine="0"/>
              <w:jc w:val="left"/>
            </w:pPr>
            <w:r>
              <w:rPr>
                <w:rFonts w:ascii="Calibri" w:eastAsia="Calibri" w:hAnsi="Calibri" w:cs="Calibri"/>
                <w:sz w:val="18"/>
              </w:rPr>
              <w:t xml:space="preserve">learning in the classroom </w:t>
            </w:r>
          </w:p>
          <w:p w14:paraId="01EDD473" w14:textId="77777777" w:rsidR="003E6EF3" w:rsidRDefault="006F33EE">
            <w:pPr>
              <w:spacing w:after="0" w:line="259" w:lineRule="auto"/>
              <w:ind w:left="0" w:right="469" w:firstLine="0"/>
              <w:jc w:val="left"/>
            </w:pPr>
            <w:r>
              <w:rPr>
                <w:rFonts w:ascii="Calibri" w:eastAsia="Calibri" w:hAnsi="Calibri" w:cs="Calibri"/>
                <w:sz w:val="18"/>
              </w:rPr>
              <w:t xml:space="preserve">Have high professional standards A commitment to sustaining up to date professional knowledge. </w:t>
            </w:r>
          </w:p>
        </w:tc>
        <w:tc>
          <w:tcPr>
            <w:tcW w:w="828" w:type="dxa"/>
            <w:tcBorders>
              <w:top w:val="single" w:sz="4" w:space="0" w:color="000000" w:themeColor="text1"/>
              <w:left w:val="single" w:sz="4" w:space="0" w:color="000000" w:themeColor="text1"/>
              <w:bottom w:val="single" w:sz="4" w:space="0" w:color="000000" w:themeColor="text1"/>
              <w:right w:val="nil"/>
            </w:tcBorders>
          </w:tcPr>
          <w:p w14:paraId="092D4DFE" w14:textId="77777777" w:rsidR="003E6EF3" w:rsidRDefault="006F33EE">
            <w:pPr>
              <w:spacing w:after="215" w:line="259" w:lineRule="auto"/>
              <w:ind w:left="273" w:firstLine="0"/>
              <w:jc w:val="center"/>
            </w:pPr>
            <w:r>
              <w:rPr>
                <w:rFonts w:ascii="Segoe UI Symbol" w:eastAsia="Segoe UI Symbol" w:hAnsi="Segoe UI Symbol" w:cs="Segoe UI Symbol"/>
                <w:sz w:val="18"/>
              </w:rPr>
              <w:t></w:t>
            </w:r>
            <w:r>
              <w:rPr>
                <w:sz w:val="18"/>
              </w:rPr>
              <w:t xml:space="preserve"> </w:t>
            </w:r>
          </w:p>
          <w:p w14:paraId="40A8C4E0" w14:textId="77777777" w:rsidR="003E6EF3" w:rsidRDefault="006F33EE">
            <w:pPr>
              <w:spacing w:after="181" w:line="259" w:lineRule="auto"/>
              <w:ind w:left="273" w:firstLine="0"/>
              <w:jc w:val="center"/>
            </w:pPr>
            <w:r>
              <w:rPr>
                <w:rFonts w:ascii="Segoe UI Symbol" w:eastAsia="Segoe UI Symbol" w:hAnsi="Segoe UI Symbol" w:cs="Segoe UI Symbol"/>
                <w:sz w:val="18"/>
              </w:rPr>
              <w:t></w:t>
            </w:r>
            <w:r>
              <w:rPr>
                <w:sz w:val="18"/>
              </w:rPr>
              <w:t xml:space="preserve"> </w:t>
            </w:r>
          </w:p>
          <w:p w14:paraId="4CE745D7" w14:textId="77777777" w:rsidR="003E6EF3" w:rsidRDefault="006F33EE">
            <w:pPr>
              <w:spacing w:after="0" w:line="259" w:lineRule="auto"/>
              <w:ind w:left="108" w:firstLine="0"/>
              <w:jc w:val="left"/>
            </w:pPr>
            <w:r>
              <w:rPr>
                <w:rFonts w:ascii="Calibri" w:eastAsia="Calibri" w:hAnsi="Calibri" w:cs="Calibri"/>
                <w:sz w:val="18"/>
              </w:rPr>
              <w:t xml:space="preserve"> </w:t>
            </w:r>
          </w:p>
        </w:tc>
        <w:tc>
          <w:tcPr>
            <w:tcW w:w="2711" w:type="dxa"/>
            <w:tcBorders>
              <w:top w:val="single" w:sz="4" w:space="0" w:color="000000" w:themeColor="text1"/>
              <w:left w:val="nil"/>
              <w:bottom w:val="single" w:sz="4" w:space="0" w:color="000000" w:themeColor="text1"/>
              <w:right w:val="single" w:sz="4" w:space="0" w:color="000000" w:themeColor="text1"/>
            </w:tcBorders>
          </w:tcPr>
          <w:p w14:paraId="06EB0478" w14:textId="77777777" w:rsidR="003E6EF3" w:rsidRDefault="006F33EE">
            <w:pPr>
              <w:spacing w:after="12" w:line="239" w:lineRule="auto"/>
              <w:ind w:left="0" w:firstLine="0"/>
              <w:jc w:val="left"/>
            </w:pPr>
            <w:r>
              <w:rPr>
                <w:rFonts w:ascii="Calibri" w:eastAsia="Calibri" w:hAnsi="Calibri" w:cs="Calibri"/>
                <w:sz w:val="18"/>
              </w:rPr>
              <w:t xml:space="preserve">Knowledge and skills in particular curriculum areas. </w:t>
            </w:r>
          </w:p>
          <w:p w14:paraId="22AB6627" w14:textId="77777777" w:rsidR="003E6EF3" w:rsidRDefault="006F33EE">
            <w:pPr>
              <w:spacing w:after="0" w:line="259" w:lineRule="auto"/>
              <w:ind w:left="0" w:firstLine="0"/>
              <w:jc w:val="left"/>
            </w:pPr>
            <w:r>
              <w:rPr>
                <w:rFonts w:ascii="Calibri" w:eastAsia="Calibri" w:hAnsi="Calibri" w:cs="Calibri"/>
                <w:sz w:val="18"/>
              </w:rPr>
              <w:t xml:space="preserve">First Aid at work qualification or willingness to undergo training </w:t>
            </w:r>
          </w:p>
        </w:tc>
      </w:tr>
      <w:tr w:rsidR="003E6EF3" w14:paraId="73EB4BB4" w14:textId="77777777" w:rsidTr="17A6286A">
        <w:trPr>
          <w:trHeight w:val="476"/>
        </w:trPr>
        <w:tc>
          <w:tcPr>
            <w:tcW w:w="1917" w:type="dxa"/>
            <w:tcBorders>
              <w:top w:val="single" w:sz="4" w:space="0" w:color="000000" w:themeColor="text1"/>
              <w:left w:val="single" w:sz="4" w:space="0" w:color="000000" w:themeColor="text1"/>
              <w:bottom w:val="nil"/>
              <w:right w:val="single" w:sz="4" w:space="0" w:color="000000" w:themeColor="text1"/>
            </w:tcBorders>
          </w:tcPr>
          <w:p w14:paraId="75921E4D" w14:textId="77777777" w:rsidR="003E6EF3" w:rsidRDefault="006F33EE">
            <w:pPr>
              <w:spacing w:after="0" w:line="259" w:lineRule="auto"/>
              <w:ind w:left="107" w:firstLine="0"/>
              <w:jc w:val="left"/>
            </w:pPr>
            <w:r>
              <w:rPr>
                <w:rFonts w:ascii="Calibri" w:eastAsia="Calibri" w:hAnsi="Calibri" w:cs="Calibri"/>
                <w:sz w:val="18"/>
              </w:rPr>
              <w:t xml:space="preserve">Personal qualities </w:t>
            </w:r>
          </w:p>
        </w:tc>
        <w:tc>
          <w:tcPr>
            <w:tcW w:w="828" w:type="dxa"/>
            <w:tcBorders>
              <w:top w:val="single" w:sz="4" w:space="0" w:color="000000" w:themeColor="text1"/>
              <w:left w:val="single" w:sz="4" w:space="0" w:color="000000" w:themeColor="text1"/>
              <w:bottom w:val="nil"/>
              <w:right w:val="nil"/>
            </w:tcBorders>
          </w:tcPr>
          <w:p w14:paraId="4EF61A9C"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single" w:sz="4" w:space="0" w:color="000000" w:themeColor="text1"/>
              <w:left w:val="nil"/>
              <w:bottom w:val="nil"/>
              <w:right w:val="single" w:sz="4" w:space="0" w:color="000000" w:themeColor="text1"/>
            </w:tcBorders>
          </w:tcPr>
          <w:p w14:paraId="236E113F" w14:textId="77777777" w:rsidR="003E6EF3" w:rsidRDefault="006F33EE">
            <w:pPr>
              <w:spacing w:after="0" w:line="259" w:lineRule="auto"/>
              <w:ind w:left="0" w:firstLine="0"/>
              <w:jc w:val="left"/>
            </w:pPr>
            <w:r>
              <w:rPr>
                <w:rFonts w:ascii="Calibri" w:eastAsia="Calibri" w:hAnsi="Calibri" w:cs="Calibri"/>
                <w:sz w:val="18"/>
              </w:rPr>
              <w:t xml:space="preserve">To be energetic, enthusiastic and hard working </w:t>
            </w:r>
          </w:p>
        </w:tc>
        <w:tc>
          <w:tcPr>
            <w:tcW w:w="828" w:type="dxa"/>
            <w:tcBorders>
              <w:top w:val="single" w:sz="4" w:space="0" w:color="000000" w:themeColor="text1"/>
              <w:left w:val="single" w:sz="4" w:space="0" w:color="000000" w:themeColor="text1"/>
              <w:bottom w:val="nil"/>
              <w:right w:val="nil"/>
            </w:tcBorders>
          </w:tcPr>
          <w:p w14:paraId="7D149327" w14:textId="77777777" w:rsidR="003E6EF3" w:rsidRDefault="006F33EE">
            <w:pPr>
              <w:spacing w:after="0" w:line="259" w:lineRule="auto"/>
              <w:ind w:left="230" w:firstLine="0"/>
              <w:jc w:val="center"/>
            </w:pPr>
            <w:r>
              <w:rPr>
                <w:rFonts w:ascii="Calibri" w:eastAsia="Calibri" w:hAnsi="Calibri" w:cs="Calibri"/>
                <w:sz w:val="18"/>
              </w:rPr>
              <w:t xml:space="preserve"> </w:t>
            </w:r>
          </w:p>
        </w:tc>
        <w:tc>
          <w:tcPr>
            <w:tcW w:w="2711" w:type="dxa"/>
            <w:tcBorders>
              <w:top w:val="single" w:sz="4" w:space="0" w:color="000000" w:themeColor="text1"/>
              <w:left w:val="nil"/>
              <w:bottom w:val="nil"/>
              <w:right w:val="single" w:sz="4" w:space="0" w:color="000000" w:themeColor="text1"/>
            </w:tcBorders>
          </w:tcPr>
          <w:p w14:paraId="0D0B940D" w14:textId="77777777" w:rsidR="003E6EF3" w:rsidRDefault="003E6EF3">
            <w:pPr>
              <w:spacing w:after="160" w:line="259" w:lineRule="auto"/>
              <w:ind w:left="0" w:firstLine="0"/>
              <w:jc w:val="left"/>
            </w:pPr>
          </w:p>
        </w:tc>
      </w:tr>
      <w:tr w:rsidR="003E6EF3" w14:paraId="3C51CDF4" w14:textId="77777777" w:rsidTr="17A6286A">
        <w:trPr>
          <w:trHeight w:val="229"/>
        </w:trPr>
        <w:tc>
          <w:tcPr>
            <w:tcW w:w="1917" w:type="dxa"/>
            <w:tcBorders>
              <w:top w:val="nil"/>
              <w:left w:val="single" w:sz="4" w:space="0" w:color="000000" w:themeColor="text1"/>
              <w:bottom w:val="nil"/>
              <w:right w:val="single" w:sz="4" w:space="0" w:color="000000" w:themeColor="text1"/>
            </w:tcBorders>
          </w:tcPr>
          <w:p w14:paraId="0E27B00A"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47A09B8B"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nil"/>
              <w:left w:val="nil"/>
              <w:bottom w:val="nil"/>
              <w:right w:val="single" w:sz="4" w:space="0" w:color="000000" w:themeColor="text1"/>
            </w:tcBorders>
          </w:tcPr>
          <w:p w14:paraId="76A9B2AD" w14:textId="77777777" w:rsidR="003E6EF3" w:rsidRDefault="006F33EE">
            <w:pPr>
              <w:spacing w:after="0" w:line="259" w:lineRule="auto"/>
              <w:ind w:left="0" w:firstLine="0"/>
              <w:jc w:val="left"/>
            </w:pPr>
            <w:r>
              <w:rPr>
                <w:rFonts w:ascii="Calibri" w:eastAsia="Calibri" w:hAnsi="Calibri" w:cs="Calibri"/>
                <w:sz w:val="18"/>
              </w:rPr>
              <w:t xml:space="preserve">Enjoys outdoor learning </w:t>
            </w:r>
          </w:p>
        </w:tc>
        <w:tc>
          <w:tcPr>
            <w:tcW w:w="828" w:type="dxa"/>
            <w:tcBorders>
              <w:top w:val="nil"/>
              <w:left w:val="single" w:sz="4" w:space="0" w:color="000000" w:themeColor="text1"/>
              <w:bottom w:val="nil"/>
              <w:right w:val="nil"/>
            </w:tcBorders>
          </w:tcPr>
          <w:p w14:paraId="60061E4C" w14:textId="77777777" w:rsidR="003E6EF3" w:rsidRDefault="003E6EF3">
            <w:pPr>
              <w:spacing w:after="160" w:line="259" w:lineRule="auto"/>
              <w:ind w:left="0" w:firstLine="0"/>
              <w:jc w:val="left"/>
            </w:pPr>
          </w:p>
        </w:tc>
        <w:tc>
          <w:tcPr>
            <w:tcW w:w="2711" w:type="dxa"/>
            <w:tcBorders>
              <w:top w:val="nil"/>
              <w:left w:val="nil"/>
              <w:bottom w:val="nil"/>
              <w:right w:val="single" w:sz="4" w:space="0" w:color="000000" w:themeColor="text1"/>
            </w:tcBorders>
          </w:tcPr>
          <w:p w14:paraId="44EAFD9C" w14:textId="77777777" w:rsidR="003E6EF3" w:rsidRDefault="003E6EF3">
            <w:pPr>
              <w:spacing w:after="160" w:line="259" w:lineRule="auto"/>
              <w:ind w:left="0" w:firstLine="0"/>
              <w:jc w:val="left"/>
            </w:pPr>
          </w:p>
        </w:tc>
      </w:tr>
      <w:tr w:rsidR="003E6EF3" w14:paraId="1D7070E2" w14:textId="77777777" w:rsidTr="17A6286A">
        <w:trPr>
          <w:trHeight w:val="229"/>
        </w:trPr>
        <w:tc>
          <w:tcPr>
            <w:tcW w:w="1917" w:type="dxa"/>
            <w:tcBorders>
              <w:top w:val="nil"/>
              <w:left w:val="single" w:sz="4" w:space="0" w:color="000000" w:themeColor="text1"/>
              <w:bottom w:val="nil"/>
              <w:right w:val="single" w:sz="4" w:space="0" w:color="000000" w:themeColor="text1"/>
            </w:tcBorders>
          </w:tcPr>
          <w:p w14:paraId="4B94D5A5"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0FE38037"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nil"/>
              <w:left w:val="nil"/>
              <w:bottom w:val="nil"/>
              <w:right w:val="single" w:sz="4" w:space="0" w:color="000000" w:themeColor="text1"/>
            </w:tcBorders>
          </w:tcPr>
          <w:p w14:paraId="1960F8B9" w14:textId="77777777" w:rsidR="003E6EF3" w:rsidRDefault="006F33EE">
            <w:pPr>
              <w:spacing w:after="0" w:line="259" w:lineRule="auto"/>
              <w:ind w:left="0" w:firstLine="0"/>
              <w:jc w:val="left"/>
            </w:pPr>
            <w:r>
              <w:rPr>
                <w:rFonts w:ascii="Calibri" w:eastAsia="Calibri" w:hAnsi="Calibri" w:cs="Calibri"/>
                <w:sz w:val="18"/>
              </w:rPr>
              <w:t xml:space="preserve">Good interpersonal skills </w:t>
            </w:r>
          </w:p>
        </w:tc>
        <w:tc>
          <w:tcPr>
            <w:tcW w:w="828" w:type="dxa"/>
            <w:tcBorders>
              <w:top w:val="nil"/>
              <w:left w:val="single" w:sz="4" w:space="0" w:color="000000" w:themeColor="text1"/>
              <w:bottom w:val="nil"/>
              <w:right w:val="nil"/>
            </w:tcBorders>
          </w:tcPr>
          <w:p w14:paraId="3DEEC669" w14:textId="77777777" w:rsidR="003E6EF3" w:rsidRDefault="003E6EF3">
            <w:pPr>
              <w:spacing w:after="160" w:line="259" w:lineRule="auto"/>
              <w:ind w:left="0" w:firstLine="0"/>
              <w:jc w:val="left"/>
            </w:pPr>
          </w:p>
        </w:tc>
        <w:tc>
          <w:tcPr>
            <w:tcW w:w="2711" w:type="dxa"/>
            <w:tcBorders>
              <w:top w:val="nil"/>
              <w:left w:val="nil"/>
              <w:bottom w:val="nil"/>
              <w:right w:val="single" w:sz="4" w:space="0" w:color="000000" w:themeColor="text1"/>
            </w:tcBorders>
          </w:tcPr>
          <w:p w14:paraId="3656B9AB" w14:textId="77777777" w:rsidR="003E6EF3" w:rsidRDefault="003E6EF3">
            <w:pPr>
              <w:spacing w:after="160" w:line="259" w:lineRule="auto"/>
              <w:ind w:left="0" w:firstLine="0"/>
              <w:jc w:val="left"/>
            </w:pPr>
          </w:p>
        </w:tc>
      </w:tr>
      <w:tr w:rsidR="003E6EF3" w14:paraId="0EAB6FD8" w14:textId="77777777" w:rsidTr="17A6286A">
        <w:trPr>
          <w:trHeight w:val="229"/>
        </w:trPr>
        <w:tc>
          <w:tcPr>
            <w:tcW w:w="1917" w:type="dxa"/>
            <w:tcBorders>
              <w:top w:val="nil"/>
              <w:left w:val="single" w:sz="4" w:space="0" w:color="000000" w:themeColor="text1"/>
              <w:bottom w:val="nil"/>
              <w:right w:val="single" w:sz="4" w:space="0" w:color="000000" w:themeColor="text1"/>
            </w:tcBorders>
          </w:tcPr>
          <w:p w14:paraId="45FB0818"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0B3B665B"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nil"/>
              <w:left w:val="nil"/>
              <w:bottom w:val="nil"/>
              <w:right w:val="single" w:sz="4" w:space="0" w:color="000000" w:themeColor="text1"/>
            </w:tcBorders>
          </w:tcPr>
          <w:p w14:paraId="269DDCCA" w14:textId="77777777" w:rsidR="003E6EF3" w:rsidRDefault="006F33EE">
            <w:pPr>
              <w:spacing w:after="0" w:line="259" w:lineRule="auto"/>
              <w:ind w:left="0" w:firstLine="0"/>
              <w:jc w:val="left"/>
            </w:pPr>
            <w:r>
              <w:rPr>
                <w:rFonts w:ascii="Calibri" w:eastAsia="Calibri" w:hAnsi="Calibri" w:cs="Calibri"/>
                <w:sz w:val="18"/>
              </w:rPr>
              <w:t xml:space="preserve">Ability to work well in a team </w:t>
            </w:r>
          </w:p>
        </w:tc>
        <w:tc>
          <w:tcPr>
            <w:tcW w:w="828" w:type="dxa"/>
            <w:tcBorders>
              <w:top w:val="nil"/>
              <w:left w:val="single" w:sz="4" w:space="0" w:color="000000" w:themeColor="text1"/>
              <w:bottom w:val="nil"/>
              <w:right w:val="nil"/>
            </w:tcBorders>
          </w:tcPr>
          <w:p w14:paraId="049F31CB" w14:textId="77777777" w:rsidR="003E6EF3" w:rsidRDefault="003E6EF3">
            <w:pPr>
              <w:spacing w:after="160" w:line="259" w:lineRule="auto"/>
              <w:ind w:left="0" w:firstLine="0"/>
              <w:jc w:val="left"/>
            </w:pPr>
          </w:p>
        </w:tc>
        <w:tc>
          <w:tcPr>
            <w:tcW w:w="2711" w:type="dxa"/>
            <w:tcBorders>
              <w:top w:val="nil"/>
              <w:left w:val="nil"/>
              <w:bottom w:val="nil"/>
              <w:right w:val="single" w:sz="4" w:space="0" w:color="000000" w:themeColor="text1"/>
            </w:tcBorders>
          </w:tcPr>
          <w:p w14:paraId="53128261" w14:textId="77777777" w:rsidR="003E6EF3" w:rsidRDefault="003E6EF3">
            <w:pPr>
              <w:spacing w:after="160" w:line="259" w:lineRule="auto"/>
              <w:ind w:left="0" w:firstLine="0"/>
              <w:jc w:val="left"/>
            </w:pPr>
          </w:p>
        </w:tc>
      </w:tr>
      <w:tr w:rsidR="003E6EF3" w14:paraId="1F12D24A" w14:textId="77777777" w:rsidTr="17A6286A">
        <w:trPr>
          <w:trHeight w:val="449"/>
        </w:trPr>
        <w:tc>
          <w:tcPr>
            <w:tcW w:w="1917" w:type="dxa"/>
            <w:tcBorders>
              <w:top w:val="nil"/>
              <w:left w:val="single" w:sz="4" w:space="0" w:color="000000" w:themeColor="text1"/>
              <w:bottom w:val="nil"/>
              <w:right w:val="single" w:sz="4" w:space="0" w:color="000000" w:themeColor="text1"/>
            </w:tcBorders>
          </w:tcPr>
          <w:p w14:paraId="62486C05" w14:textId="77777777" w:rsidR="003E6EF3" w:rsidRDefault="003E6EF3">
            <w:pPr>
              <w:spacing w:after="160" w:line="259" w:lineRule="auto"/>
              <w:ind w:left="0" w:firstLine="0"/>
              <w:jc w:val="left"/>
            </w:pPr>
          </w:p>
        </w:tc>
        <w:tc>
          <w:tcPr>
            <w:tcW w:w="828" w:type="dxa"/>
            <w:tcBorders>
              <w:top w:val="nil"/>
              <w:left w:val="single" w:sz="4" w:space="0" w:color="000000" w:themeColor="text1"/>
              <w:bottom w:val="nil"/>
              <w:right w:val="nil"/>
            </w:tcBorders>
          </w:tcPr>
          <w:p w14:paraId="0497BED6"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nil"/>
              <w:left w:val="nil"/>
              <w:bottom w:val="nil"/>
              <w:right w:val="single" w:sz="4" w:space="0" w:color="000000" w:themeColor="text1"/>
            </w:tcBorders>
          </w:tcPr>
          <w:p w14:paraId="1BF148A1" w14:textId="77777777" w:rsidR="003E6EF3" w:rsidRDefault="006F33EE">
            <w:pPr>
              <w:spacing w:after="0" w:line="259" w:lineRule="auto"/>
              <w:ind w:left="0" w:right="6" w:firstLine="0"/>
              <w:jc w:val="left"/>
            </w:pPr>
            <w:r>
              <w:rPr>
                <w:rFonts w:ascii="Calibri" w:eastAsia="Calibri" w:hAnsi="Calibri" w:cs="Calibri"/>
                <w:sz w:val="18"/>
              </w:rPr>
              <w:t xml:space="preserve">Will support the Christian ethos and values of the school </w:t>
            </w:r>
          </w:p>
        </w:tc>
        <w:tc>
          <w:tcPr>
            <w:tcW w:w="828" w:type="dxa"/>
            <w:tcBorders>
              <w:top w:val="nil"/>
              <w:left w:val="single" w:sz="4" w:space="0" w:color="000000" w:themeColor="text1"/>
              <w:bottom w:val="nil"/>
              <w:right w:val="nil"/>
            </w:tcBorders>
          </w:tcPr>
          <w:p w14:paraId="4101652C" w14:textId="77777777" w:rsidR="003E6EF3" w:rsidRDefault="003E6EF3">
            <w:pPr>
              <w:spacing w:after="160" w:line="259" w:lineRule="auto"/>
              <w:ind w:left="0" w:firstLine="0"/>
              <w:jc w:val="left"/>
            </w:pPr>
          </w:p>
        </w:tc>
        <w:tc>
          <w:tcPr>
            <w:tcW w:w="2711" w:type="dxa"/>
            <w:tcBorders>
              <w:top w:val="nil"/>
              <w:left w:val="nil"/>
              <w:bottom w:val="nil"/>
              <w:right w:val="single" w:sz="4" w:space="0" w:color="000000" w:themeColor="text1"/>
            </w:tcBorders>
          </w:tcPr>
          <w:p w14:paraId="4B99056E" w14:textId="77777777" w:rsidR="003E6EF3" w:rsidRDefault="003E6EF3">
            <w:pPr>
              <w:spacing w:after="160" w:line="259" w:lineRule="auto"/>
              <w:ind w:left="0" w:firstLine="0"/>
              <w:jc w:val="left"/>
            </w:pPr>
          </w:p>
        </w:tc>
      </w:tr>
      <w:tr w:rsidR="003E6EF3" w14:paraId="6377B854" w14:textId="77777777" w:rsidTr="17A6286A">
        <w:trPr>
          <w:trHeight w:val="432"/>
        </w:trPr>
        <w:tc>
          <w:tcPr>
            <w:tcW w:w="1917" w:type="dxa"/>
            <w:tcBorders>
              <w:top w:val="nil"/>
              <w:left w:val="single" w:sz="4" w:space="0" w:color="000000" w:themeColor="text1"/>
              <w:bottom w:val="single" w:sz="4" w:space="0" w:color="000000" w:themeColor="text1"/>
              <w:right w:val="single" w:sz="4" w:space="0" w:color="000000" w:themeColor="text1"/>
            </w:tcBorders>
          </w:tcPr>
          <w:p w14:paraId="1299C43A" w14:textId="77777777" w:rsidR="003E6EF3" w:rsidRDefault="003E6EF3">
            <w:pPr>
              <w:spacing w:after="160" w:line="259" w:lineRule="auto"/>
              <w:ind w:left="0" w:firstLine="0"/>
              <w:jc w:val="left"/>
            </w:pPr>
          </w:p>
        </w:tc>
        <w:tc>
          <w:tcPr>
            <w:tcW w:w="828" w:type="dxa"/>
            <w:tcBorders>
              <w:top w:val="nil"/>
              <w:left w:val="single" w:sz="4" w:space="0" w:color="000000" w:themeColor="text1"/>
              <w:bottom w:val="single" w:sz="4" w:space="0" w:color="000000" w:themeColor="text1"/>
              <w:right w:val="nil"/>
            </w:tcBorders>
          </w:tcPr>
          <w:p w14:paraId="0194DFEF" w14:textId="77777777" w:rsidR="003E6EF3" w:rsidRDefault="006F33EE">
            <w:pPr>
              <w:spacing w:after="0" w:line="259" w:lineRule="auto"/>
              <w:ind w:left="272" w:firstLine="0"/>
              <w:jc w:val="center"/>
            </w:pPr>
            <w:r>
              <w:rPr>
                <w:rFonts w:ascii="Segoe UI Symbol" w:eastAsia="Segoe UI Symbol" w:hAnsi="Segoe UI Symbol" w:cs="Segoe UI Symbol"/>
                <w:sz w:val="18"/>
              </w:rPr>
              <w:t></w:t>
            </w:r>
            <w:r>
              <w:rPr>
                <w:sz w:val="18"/>
              </w:rPr>
              <w:t xml:space="preserve"> </w:t>
            </w:r>
          </w:p>
        </w:tc>
        <w:tc>
          <w:tcPr>
            <w:tcW w:w="3416" w:type="dxa"/>
            <w:tcBorders>
              <w:top w:val="nil"/>
              <w:left w:val="nil"/>
              <w:bottom w:val="single" w:sz="4" w:space="0" w:color="000000" w:themeColor="text1"/>
              <w:right w:val="single" w:sz="4" w:space="0" w:color="000000" w:themeColor="text1"/>
            </w:tcBorders>
          </w:tcPr>
          <w:p w14:paraId="1DAC9251" w14:textId="77777777" w:rsidR="003E6EF3" w:rsidRDefault="006F33EE">
            <w:pPr>
              <w:spacing w:after="0" w:line="259" w:lineRule="auto"/>
              <w:ind w:left="0" w:firstLine="0"/>
              <w:jc w:val="left"/>
            </w:pPr>
            <w:r>
              <w:rPr>
                <w:rFonts w:ascii="Calibri" w:eastAsia="Calibri" w:hAnsi="Calibri" w:cs="Calibri"/>
                <w:sz w:val="18"/>
              </w:rPr>
              <w:t xml:space="preserve">A willingness to engage in all aspects of school life </w:t>
            </w:r>
          </w:p>
        </w:tc>
        <w:tc>
          <w:tcPr>
            <w:tcW w:w="828" w:type="dxa"/>
            <w:tcBorders>
              <w:top w:val="nil"/>
              <w:left w:val="single" w:sz="4" w:space="0" w:color="000000" w:themeColor="text1"/>
              <w:bottom w:val="single" w:sz="4" w:space="0" w:color="000000" w:themeColor="text1"/>
              <w:right w:val="nil"/>
            </w:tcBorders>
          </w:tcPr>
          <w:p w14:paraId="4DDBEF00" w14:textId="77777777" w:rsidR="003E6EF3" w:rsidRDefault="003E6EF3">
            <w:pPr>
              <w:spacing w:after="160" w:line="259" w:lineRule="auto"/>
              <w:ind w:left="0" w:firstLine="0"/>
              <w:jc w:val="left"/>
            </w:pPr>
          </w:p>
        </w:tc>
        <w:tc>
          <w:tcPr>
            <w:tcW w:w="2711" w:type="dxa"/>
            <w:tcBorders>
              <w:top w:val="nil"/>
              <w:left w:val="nil"/>
              <w:bottom w:val="single" w:sz="4" w:space="0" w:color="000000" w:themeColor="text1"/>
              <w:right w:val="single" w:sz="4" w:space="0" w:color="000000" w:themeColor="text1"/>
            </w:tcBorders>
          </w:tcPr>
          <w:p w14:paraId="3461D779" w14:textId="77777777" w:rsidR="003E6EF3" w:rsidRDefault="003E6EF3">
            <w:pPr>
              <w:spacing w:after="160" w:line="259" w:lineRule="auto"/>
              <w:ind w:left="0" w:firstLine="0"/>
              <w:jc w:val="left"/>
            </w:pPr>
          </w:p>
        </w:tc>
      </w:tr>
    </w:tbl>
    <w:p w14:paraId="253B9705" w14:textId="77777777" w:rsidR="003E6EF3" w:rsidRDefault="006F33EE">
      <w:pPr>
        <w:spacing w:after="0" w:line="259" w:lineRule="auto"/>
        <w:ind w:left="0" w:firstLine="0"/>
        <w:jc w:val="left"/>
      </w:pPr>
      <w:r>
        <w:rPr>
          <w:rFonts w:ascii="Calibri" w:eastAsia="Calibri" w:hAnsi="Calibri" w:cs="Calibri"/>
          <w:sz w:val="18"/>
        </w:rPr>
        <w:t xml:space="preserve"> </w:t>
      </w:r>
    </w:p>
    <w:p w14:paraId="564B04AD" w14:textId="77777777" w:rsidR="003E6EF3" w:rsidRDefault="006F33EE">
      <w:pPr>
        <w:spacing w:after="27" w:line="259" w:lineRule="auto"/>
        <w:ind w:left="-5"/>
        <w:jc w:val="left"/>
      </w:pPr>
      <w:r>
        <w:rPr>
          <w:rFonts w:ascii="Calibri" w:eastAsia="Calibri" w:hAnsi="Calibri" w:cs="Calibri"/>
          <w:sz w:val="18"/>
        </w:rPr>
        <w:t xml:space="preserve">All Appointments are subject to a successful enhanced DBS check </w:t>
      </w:r>
    </w:p>
    <w:p w14:paraId="752553BD" w14:textId="77777777" w:rsidR="003E6EF3" w:rsidRDefault="006F33EE">
      <w:pPr>
        <w:spacing w:after="0" w:line="259" w:lineRule="auto"/>
        <w:ind w:left="0" w:firstLine="0"/>
        <w:jc w:val="left"/>
      </w:pPr>
      <w:r>
        <w:rPr>
          <w:rFonts w:ascii="Times New Roman" w:eastAsia="Times New Roman" w:hAnsi="Times New Roman" w:cs="Times New Roman"/>
          <w:sz w:val="24"/>
        </w:rPr>
        <w:t xml:space="preserve"> </w:t>
      </w:r>
    </w:p>
    <w:p w14:paraId="56051E44" w14:textId="77777777" w:rsidR="003E6EF3" w:rsidRDefault="006F33EE">
      <w:pPr>
        <w:spacing w:after="0" w:line="259" w:lineRule="auto"/>
        <w:ind w:left="0" w:firstLine="0"/>
        <w:jc w:val="left"/>
      </w:pPr>
      <w:r>
        <w:rPr>
          <w:rFonts w:ascii="Calibri" w:eastAsia="Calibri" w:hAnsi="Calibri" w:cs="Calibri"/>
        </w:rPr>
        <w:t xml:space="preserve"> </w:t>
      </w:r>
    </w:p>
    <w:sectPr w:rsidR="003E6EF3">
      <w:pgSz w:w="11906" w:h="16838"/>
      <w:pgMar w:top="693" w:right="1128" w:bottom="1665"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237D"/>
    <w:multiLevelType w:val="hybridMultilevel"/>
    <w:tmpl w:val="65D8ADFE"/>
    <w:lvl w:ilvl="0" w:tplc="86749DB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DC92A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9C04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C032A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083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2D8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18EF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74407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9A4A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E909A9"/>
    <w:multiLevelType w:val="hybridMultilevel"/>
    <w:tmpl w:val="729416B4"/>
    <w:lvl w:ilvl="0" w:tplc="54A49C86">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CC62E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BAB5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0A342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0C04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3EBA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22A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32DE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56A5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3A03B09"/>
    <w:multiLevelType w:val="hybridMultilevel"/>
    <w:tmpl w:val="25C41230"/>
    <w:lvl w:ilvl="0" w:tplc="1CCC2F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A0059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5633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0CD9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FE418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5A605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78B6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AAA2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8260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ACE122E"/>
    <w:multiLevelType w:val="hybridMultilevel"/>
    <w:tmpl w:val="3F528AAE"/>
    <w:lvl w:ilvl="0" w:tplc="B15A3C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C61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E81D8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586E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2677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2898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DEA4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ECFA3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5257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0E506F"/>
    <w:multiLevelType w:val="hybridMultilevel"/>
    <w:tmpl w:val="D396A522"/>
    <w:lvl w:ilvl="0" w:tplc="8C5E621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46ACE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38A6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CE9ED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BA0A8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6A67DD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06823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0846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EC969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EF3"/>
    <w:rsid w:val="001275E3"/>
    <w:rsid w:val="00173DFD"/>
    <w:rsid w:val="00385216"/>
    <w:rsid w:val="003E6EF3"/>
    <w:rsid w:val="006F33EE"/>
    <w:rsid w:val="0E807CEC"/>
    <w:rsid w:val="104F19BA"/>
    <w:rsid w:val="14C4ED6D"/>
    <w:rsid w:val="177D391E"/>
    <w:rsid w:val="17A6286A"/>
    <w:rsid w:val="20CC4749"/>
    <w:rsid w:val="2AC77B46"/>
    <w:rsid w:val="2EA3288E"/>
    <w:rsid w:val="38CCE555"/>
    <w:rsid w:val="3D9DDCAB"/>
    <w:rsid w:val="457A6DC8"/>
    <w:rsid w:val="51D84C20"/>
    <w:rsid w:val="57A5CD62"/>
    <w:rsid w:val="591FA4D9"/>
    <w:rsid w:val="678DFB7E"/>
    <w:rsid w:val="6BC7C781"/>
    <w:rsid w:val="702D98BE"/>
    <w:rsid w:val="76D51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AA605"/>
  <w15:docId w15:val="{6D148EC1-D7B8-46AC-9484-29706DFF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90723B8D8B67498AF54CED47679F66" ma:contentTypeVersion="15" ma:contentTypeDescription="Create a new document." ma:contentTypeScope="" ma:versionID="7b7ed8bf6c8eb5ae4293d801a6c27189">
  <xsd:schema xmlns:xsd="http://www.w3.org/2001/XMLSchema" xmlns:xs="http://www.w3.org/2001/XMLSchema" xmlns:p="http://schemas.microsoft.com/office/2006/metadata/properties" xmlns:ns2="a0186031-7342-4931-8407-89a7a8719a07" xmlns:ns3="e5632d38-1cdb-4583-a892-57c78ca5fc09" targetNamespace="http://schemas.microsoft.com/office/2006/metadata/properties" ma:root="true" ma:fieldsID="0306b525a0fbdffb1da8db339ac43b5b" ns2:_="" ns3:_="">
    <xsd:import namespace="a0186031-7342-4931-8407-89a7a8719a07"/>
    <xsd:import namespace="e5632d38-1cdb-4583-a892-57c78ca5fc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86031-7342-4931-8407-89a7a871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907cb6-be69-4dc6-a45a-64e47a693d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632d38-1cdb-4583-a892-57c78ca5fc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6953e8-b2d5-46d1-ab0c-746201ff14d4}" ma:internalName="TaxCatchAll" ma:showField="CatchAllData" ma:web="e5632d38-1cdb-4583-a892-57c78ca5fc0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86031-7342-4931-8407-89a7a8719a07">
      <Terms xmlns="http://schemas.microsoft.com/office/infopath/2007/PartnerControls"/>
    </lcf76f155ced4ddcb4097134ff3c332f>
    <TaxCatchAll xmlns="e5632d38-1cdb-4583-a892-57c78ca5fc09" xsi:nil="true"/>
  </documentManagement>
</p:properties>
</file>

<file path=customXml/itemProps1.xml><?xml version="1.0" encoding="utf-8"?>
<ds:datastoreItem xmlns:ds="http://schemas.openxmlformats.org/officeDocument/2006/customXml" ds:itemID="{4370A27C-C8EA-489A-A7E5-B2C282EA38EE}">
  <ds:schemaRefs>
    <ds:schemaRef ds:uri="http://schemas.microsoft.com/sharepoint/v3/contenttype/forms"/>
  </ds:schemaRefs>
</ds:datastoreItem>
</file>

<file path=customXml/itemProps2.xml><?xml version="1.0" encoding="utf-8"?>
<ds:datastoreItem xmlns:ds="http://schemas.openxmlformats.org/officeDocument/2006/customXml" ds:itemID="{577A45B0-3F30-40C8-AC6E-E7A460C32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86031-7342-4931-8407-89a7a8719a07"/>
    <ds:schemaRef ds:uri="e5632d38-1cdb-4583-a892-57c78ca5f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060C4-66B0-40C6-A5BE-DD7CD48A9B14}">
  <ds:schemaRefs>
    <ds:schemaRef ds:uri="http://schemas.microsoft.com/office/2006/metadata/properties"/>
    <ds:schemaRef ds:uri="http://schemas.microsoft.com/office/infopath/2007/PartnerControls"/>
    <ds:schemaRef ds:uri="a0186031-7342-4931-8407-89a7a8719a07"/>
    <ds:schemaRef ds:uri="e5632d38-1cdb-4583-a892-57c78ca5fc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6567</Characters>
  <Application>Microsoft Office Word</Application>
  <DocSecurity>0</DocSecurity>
  <Lines>54</Lines>
  <Paragraphs>15</Paragraphs>
  <ScaleCrop>false</ScaleCrop>
  <Company>KLZ</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Woodland</dc:creator>
  <cp:keywords/>
  <cp:lastModifiedBy>Becky Dolan</cp:lastModifiedBy>
  <cp:revision>2</cp:revision>
  <dcterms:created xsi:type="dcterms:W3CDTF">2026-06-08T14:49:00Z</dcterms:created>
  <dcterms:modified xsi:type="dcterms:W3CDTF">2026-06-08T14:49:00Z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0x0101004A90723B8D8B67498AF54CED47679F66</vt:lpwstr>
  </property>
  <property fmtid="{D5CDD505-2E9C-101B-9397-08002B2CF9AE}" pid="3" name="MediaServiceImageTags">
    <vt:lpwstr/>
  </property>
</Properties>
</file>