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p14">
  <w:body>
    <w:p w:rsidRPr="001E0BC4" w:rsidR="00944801" w:rsidP="00944801" w:rsidRDefault="007E7C1D" w14:paraId="33CDFDEF" w14:textId="77777777">
      <w:pPr>
        <w:spacing w:after="0" w:line="240" w:lineRule="auto"/>
        <w:jc w:val="center"/>
        <w:rPr>
          <w:rFonts w:ascii="Arial" w:hAnsi="Arial" w:eastAsia="Times New Roman" w:cs="Times New Roman"/>
          <w:b/>
          <w:sz w:val="24"/>
          <w:szCs w:val="24"/>
          <w:u w:val="single"/>
          <w:lang w:eastAsia="en-GB"/>
        </w:rPr>
      </w:pPr>
      <w:bookmarkStart w:name="_GoBack" w:id="0"/>
      <w:bookmarkEnd w:id="0"/>
      <w:r>
        <w:rPr>
          <w:noProof/>
          <w:szCs w:val="24"/>
          <w:lang w:eastAsia="en-GB"/>
        </w:rPr>
        <w:drawing>
          <wp:anchor distT="0" distB="0" distL="114300" distR="114300" simplePos="0" relativeHeight="251659264" behindDoc="0" locked="0" layoutInCell="1" allowOverlap="1" wp14:anchorId="7A6D8DD4" wp14:editId="57E6FC32">
            <wp:simplePos x="0" y="0"/>
            <wp:positionH relativeFrom="column">
              <wp:posOffset>4791075</wp:posOffset>
            </wp:positionH>
            <wp:positionV relativeFrom="paragraph">
              <wp:posOffset>-595630</wp:posOffset>
            </wp:positionV>
            <wp:extent cx="1338188" cy="1024217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Ethos_Logo_ELA_small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8188" cy="10242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1E0BC4" w:rsidR="00944801" w:rsidP="00944801" w:rsidRDefault="00944801" w14:paraId="0093953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  <w:r w:rsidRPr="001E0BC4">
        <w:rPr>
          <w:rFonts w:ascii="Arial" w:hAnsi="Arial" w:eastAsia="Times New Roman" w:cs="Times New Roman"/>
          <w:b/>
          <w:sz w:val="24"/>
          <w:szCs w:val="24"/>
          <w:u w:val="single"/>
          <w:lang w:eastAsia="en-GB"/>
        </w:rPr>
        <w:t>ENTERPRISE LEARNING ALLIANCE</w:t>
      </w:r>
    </w:p>
    <w:p w:rsidRPr="001E0BC4" w:rsidR="00944801" w:rsidP="00944801" w:rsidRDefault="00944801" w14:paraId="38D10FB7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</w:p>
    <w:p w:rsidRPr="001E0BC4" w:rsidR="00944801" w:rsidP="00944801" w:rsidRDefault="00944801" w14:paraId="4754AF0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>JOB DESCRIPTION</w:t>
      </w:r>
    </w:p>
    <w:p w:rsidRPr="001E0BC4" w:rsidR="00944801" w:rsidP="00944801" w:rsidRDefault="00944801" w14:paraId="16CC8DA5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</w:p>
    <w:p w:rsidRPr="00E64093" w:rsidR="00684443" w:rsidP="00944801" w:rsidRDefault="00944801" w14:paraId="4062B973" w14:textId="77777777">
      <w:pPr>
        <w:spacing w:after="0" w:line="240" w:lineRule="auto"/>
        <w:rPr>
          <w:rFonts w:ascii="Arial" w:hAnsi="Arial" w:eastAsia="Times New Roman" w:cs="Times New Roman"/>
          <w:sz w:val="24"/>
          <w:szCs w:val="24"/>
          <w:lang w:eastAsia="en-GB"/>
        </w:rPr>
      </w:pP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 xml:space="preserve">Job Title: </w:t>
      </w: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ab/>
      </w: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ab/>
      </w:r>
      <w:r w:rsidRPr="00E64093" w:rsidR="00E64093">
        <w:rPr>
          <w:rFonts w:ascii="Arial" w:hAnsi="Arial" w:eastAsia="Times New Roman" w:cs="Times New Roman"/>
          <w:sz w:val="24"/>
          <w:szCs w:val="24"/>
          <w:lang w:eastAsia="en-GB"/>
        </w:rPr>
        <w:t>Early Intervention</w:t>
      </w:r>
      <w:r w:rsidRPr="00E64093" w:rsidR="00684443">
        <w:rPr>
          <w:rFonts w:ascii="Arial" w:hAnsi="Arial" w:eastAsia="Times New Roman" w:cs="Times New Roman"/>
          <w:sz w:val="24"/>
          <w:szCs w:val="24"/>
          <w:lang w:eastAsia="en-GB"/>
        </w:rPr>
        <w:t xml:space="preserve"> Mentor</w:t>
      </w:r>
    </w:p>
    <w:p w:rsidRPr="001E0BC4" w:rsidR="00944801" w:rsidP="13B3F10B" w:rsidRDefault="00944801" w14:paraId="5BC2A657" w14:textId="1AEC3E6A">
      <w:pPr>
        <w:spacing w:after="0" w:line="240" w:lineRule="auto"/>
      </w:pPr>
      <w:r w:rsidRPr="3151E3CD" w:rsidR="3C37AE24">
        <w:rPr>
          <w:rFonts w:ascii="Arial" w:hAnsi="Arial" w:eastAsia="Times New Roman" w:cs="Times New Roman"/>
          <w:b w:val="1"/>
          <w:bCs w:val="1"/>
          <w:sz w:val="24"/>
          <w:szCs w:val="24"/>
          <w:lang w:eastAsia="en-GB"/>
        </w:rPr>
        <w:t xml:space="preserve">Grade: </w:t>
      </w:r>
      <w:r>
        <w:tab/>
      </w:r>
      <w:r w:rsidRPr="3151E3CD" w:rsidR="6B3A66D4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 xml:space="preserve"> </w:t>
      </w:r>
      <w:r>
        <w:tab/>
      </w:r>
      <w:r w:rsidRPr="3151E3CD" w:rsidR="47D35CEF">
        <w:rPr>
          <w:rFonts w:ascii="Arial" w:hAnsi="Arial" w:eastAsia="Arial" w:cs="Arial"/>
          <w:noProof w:val="0"/>
          <w:color w:val="000000" w:themeColor="text1" w:themeTint="FF" w:themeShade="FF"/>
          <w:sz w:val="22"/>
          <w:szCs w:val="22"/>
          <w:lang w:val="en-GB"/>
        </w:rPr>
        <w:t>KSD  £24,431.00 Term time only</w:t>
      </w:r>
    </w:p>
    <w:p w:rsidRPr="001E0BC4" w:rsidR="00944801" w:rsidP="3151E3CD" w:rsidRDefault="00944801" w14:paraId="267147B2" w14:textId="4CD0EFA6">
      <w:pPr>
        <w:spacing w:after="0" w:line="240" w:lineRule="auto"/>
        <w:rPr>
          <w:lang w:eastAsia="en-GB"/>
        </w:rPr>
      </w:pPr>
    </w:p>
    <w:p w:rsidRPr="001E0BC4" w:rsidR="00944801" w:rsidP="00944801" w:rsidRDefault="00944801" w14:paraId="62D8461D" w14:textId="77777777">
      <w:pPr>
        <w:spacing w:after="0" w:line="240" w:lineRule="auto"/>
        <w:rPr>
          <w:rFonts w:ascii="Arial" w:hAnsi="Arial" w:eastAsia="Times New Roman" w:cs="Times New Roman"/>
          <w:b/>
          <w:color w:val="FF0000"/>
          <w:sz w:val="24"/>
          <w:szCs w:val="24"/>
          <w:lang w:eastAsia="en-GB"/>
        </w:rPr>
      </w:pP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 xml:space="preserve">Location: </w:t>
      </w: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ab/>
      </w:r>
      <w:r w:rsidRPr="001E0BC4">
        <w:rPr>
          <w:rFonts w:ascii="Arial" w:hAnsi="Arial" w:eastAsia="Times New Roman" w:cs="Times New Roman"/>
          <w:b/>
          <w:sz w:val="24"/>
          <w:szCs w:val="24"/>
          <w:lang w:eastAsia="en-GB"/>
        </w:rPr>
        <w:tab/>
      </w:r>
      <w:r w:rsidRPr="001E0BC4">
        <w:rPr>
          <w:rFonts w:ascii="Arial" w:hAnsi="Arial" w:eastAsia="Times New Roman" w:cs="Times New Roman"/>
          <w:sz w:val="24"/>
          <w:szCs w:val="24"/>
          <w:lang w:eastAsia="en-GB"/>
        </w:rPr>
        <w:t>Thanet and Dover</w:t>
      </w:r>
    </w:p>
    <w:p w:rsidRPr="001E0BC4" w:rsidR="00944801" w:rsidP="00944801" w:rsidRDefault="00944801" w14:paraId="1E06A732" w14:textId="77777777">
      <w:pPr>
        <w:spacing w:after="0" w:line="240" w:lineRule="auto"/>
        <w:rPr>
          <w:rFonts w:ascii="Arial" w:hAnsi="Arial" w:eastAsia="Times New Roman" w:cs="Times New Roman"/>
          <w:snapToGrid w:val="0"/>
          <w:color w:val="000000"/>
          <w:sz w:val="24"/>
          <w:szCs w:val="24"/>
          <w:lang w:eastAsia="en-GB"/>
        </w:rPr>
      </w:pPr>
    </w:p>
    <w:p w:rsidR="003D1DA8" w:rsidP="57F51E87" w:rsidRDefault="00944801" w14:paraId="0048E8C8" w14:textId="3C0B8FF1">
      <w:pPr>
        <w:spacing w:after="0" w:line="240" w:lineRule="auto"/>
        <w:rPr>
          <w:rFonts w:ascii="Arial" w:hAnsi="Arial" w:eastAsia="Times New Roman" w:cs="Times New Roman"/>
          <w:b w:val="1"/>
          <w:bCs w:val="1"/>
          <w:sz w:val="24"/>
          <w:szCs w:val="24"/>
          <w:lang w:eastAsia="en-GB"/>
        </w:rPr>
      </w:pPr>
      <w:r w:rsidRPr="57F51E87" w:rsidR="3C37AE24">
        <w:rPr>
          <w:rFonts w:ascii="Arial" w:hAnsi="Arial" w:eastAsia="Times New Roman" w:cs="Times New Roman"/>
          <w:b w:val="1"/>
          <w:bCs w:val="1"/>
          <w:snapToGrid w:val="0"/>
          <w:color w:val="000000"/>
          <w:sz w:val="24"/>
          <w:szCs w:val="24"/>
          <w:lang w:eastAsia="en-GB"/>
        </w:rPr>
        <w:t>Contract Type:</w:t>
      </w:r>
      <w:r w:rsidRPr="57F51E87" w:rsidR="14AEE628">
        <w:rPr>
          <w:rFonts w:ascii="Arial" w:hAnsi="Arial" w:eastAsia="Times New Roman" w:cs="Times New Roman"/>
          <w:b w:val="1"/>
          <w:bCs w:val="1"/>
          <w:snapToGrid w:val="0"/>
          <w:color w:val="000000"/>
          <w:sz w:val="24"/>
          <w:szCs w:val="24"/>
          <w:lang w:eastAsia="en-GB"/>
        </w:rPr>
        <w:t xml:space="preserve"> </w:t>
      </w:r>
      <w:r w:rsidRPr="57F51E87" w:rsidR="3C37AE24">
        <w:rPr>
          <w:rFonts w:ascii="Arial" w:hAnsi="Arial" w:eastAsia="Times New Roman" w:cs="Times New Roman"/>
          <w:b w:val="1"/>
          <w:bCs w:val="1"/>
          <w:snapToGrid w:val="0"/>
          <w:color w:val="000000"/>
          <w:sz w:val="24"/>
          <w:szCs w:val="24"/>
          <w:lang w:eastAsia="en-GB"/>
        </w:rPr>
        <w:t xml:space="preserve">Full time -</w:t>
      </w:r>
      <w:r w:rsidRPr="3151E3CD" w:rsidR="3F605EFD">
        <w:rPr>
          <w:rFonts w:ascii="Arial" w:hAnsi="Arial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MATERNITY</w:t>
      </w:r>
      <w:r w:rsidRPr="3151E3CD" w:rsidR="3C37AE24">
        <w:rPr>
          <w:rFonts w:ascii="Arial" w:hAnsi="Arial" w:eastAsia="Times New Roman" w:cs="Times New Roman"/>
          <w:b w:val="1"/>
          <w:bCs w:val="1"/>
          <w:color w:val="000000" w:themeColor="text1" w:themeTint="FF" w:themeShade="FF"/>
          <w:sz w:val="24"/>
          <w:szCs w:val="24"/>
          <w:lang w:eastAsia="en-GB"/>
        </w:rPr>
        <w:t xml:space="preserve"> </w:t>
      </w:r>
      <w:r w:rsidRPr="3151E3CD" w:rsidR="3C37AE24">
        <w:rPr>
          <w:rFonts w:ascii="Arial" w:hAnsi="Arial" w:eastAsia="Times New Roman" w:cs="Times New Roman"/>
          <w:color w:val="000000" w:themeColor="text1" w:themeTint="FF" w:themeShade="FF"/>
          <w:sz w:val="24"/>
          <w:szCs w:val="24"/>
          <w:lang w:eastAsia="en-GB"/>
        </w:rPr>
        <w:t xml:space="preserve">37 hours per week </w:t>
      </w:r>
      <w:r w:rsidRPr="3151E3CD" w:rsidR="4C0BB051">
        <w:rPr>
          <w:rFonts w:ascii="Arial" w:hAnsi="Arial" w:eastAsia="Times New Roman" w:cs="Times New Roman"/>
          <w:color w:val="000000" w:themeColor="text1" w:themeTint="FF" w:themeShade="FF"/>
          <w:sz w:val="24"/>
          <w:szCs w:val="24"/>
          <w:lang w:eastAsia="en-GB"/>
        </w:rPr>
        <w:t>– Term Time Only</w:t>
      </w:r>
      <w:r w:rsidRPr="3151E3CD" w:rsidR="5E61AB21">
        <w:rPr>
          <w:rFonts w:ascii="Arial" w:hAnsi="Arial" w:eastAsia="Times New Roman" w:cs="Times New Roman"/>
          <w:b w:val="1"/>
          <w:bCs w:val="1"/>
          <w:sz w:val="24"/>
          <w:szCs w:val="24"/>
          <w:lang w:eastAsia="en-GB"/>
        </w:rPr>
        <w:t xml:space="preserve"> </w:t>
      </w:r>
      <w:r w:rsidRPr="3151E3CD" w:rsidR="6856B208">
        <w:rPr>
          <w:rFonts w:ascii="Arial" w:hAnsi="Arial" w:eastAsia="Times New Roman" w:cs="Times New Roman"/>
          <w:sz w:val="24"/>
          <w:szCs w:val="24"/>
          <w:lang w:eastAsia="en-GB"/>
        </w:rPr>
        <w:t>39 Weeks</w:t>
      </w:r>
    </w:p>
    <w:p w:rsidR="003D1DA8" w:rsidP="003D1DA8" w:rsidRDefault="003D1DA8" w14:paraId="0816FC4E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</w:p>
    <w:p w:rsidR="003D1DA8" w:rsidP="003D1DA8" w:rsidRDefault="003D1DA8" w14:paraId="74D9DFED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</w:p>
    <w:p w:rsidRPr="003D1DA8" w:rsidR="003D1DA8" w:rsidP="003D1DA8" w:rsidRDefault="00944801" w14:paraId="65707A07" w14:textId="77777777">
      <w:pPr>
        <w:spacing w:after="0" w:line="240" w:lineRule="auto"/>
        <w:rPr>
          <w:rFonts w:ascii="Arial" w:hAnsi="Arial" w:eastAsia="Times New Roman" w:cs="Times New Roman"/>
          <w:b/>
          <w:sz w:val="24"/>
          <w:szCs w:val="24"/>
          <w:lang w:eastAsia="en-GB"/>
        </w:rPr>
      </w:pPr>
      <w:r w:rsidRPr="00944801">
        <w:rPr>
          <w:rFonts w:ascii="Tahoma" w:hAnsi="Tahoma" w:eastAsia="Times New Roman" w:cs="Tahoma"/>
          <w:b/>
          <w:bCs/>
          <w:color w:val="111111"/>
          <w:kern w:val="36"/>
          <w:sz w:val="24"/>
          <w:szCs w:val="24"/>
          <w:lang w:val="en" w:eastAsia="en-GB"/>
        </w:rPr>
        <w:t>Job description</w:t>
      </w:r>
    </w:p>
    <w:p w:rsidR="13B3F10B" w:rsidP="13B3F10B" w:rsidRDefault="13B3F10B" w14:paraId="5BDF6F78" w14:textId="74F5B978">
      <w:pPr>
        <w:shd w:val="clear" w:color="auto" w:fill="FFFFFF" w:themeFill="background1"/>
        <w:spacing w:beforeAutospacing="1" w:after="240" w:line="336" w:lineRule="atLeast"/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</w:pPr>
    </w:p>
    <w:p w:rsidRPr="00944801" w:rsidR="00944801" w:rsidP="3151E3CD" w:rsidRDefault="00164964" w14:paraId="270641AD" w14:textId="7753ED94">
      <w:pPr>
        <w:shd w:val="clear" w:color="auto" w:fill="FFFFFF" w:themeFill="background1"/>
        <w:spacing w:before="100" w:beforeAutospacing="on" w:after="240" w:line="336" w:lineRule="atLeast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Early </w:t>
      </w:r>
      <w:r w:rsidRPr="3151E3CD" w:rsidR="0E38A22D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I</w:t>
      </w: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ntervention </w:t>
      </w:r>
      <w:r w:rsidRPr="3151E3CD" w:rsidR="76066C5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M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entors</w:t>
      </w:r>
      <w:r w:rsidRPr="3151E3CD" w:rsidR="4B512C28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provide support to pupils within the ELA and the referring schools in the </w:t>
      </w:r>
      <w:r w:rsidRPr="3151E3CD" w:rsidR="4B512C28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Tha</w:t>
      </w:r>
      <w:r w:rsidRPr="3151E3CD" w:rsidR="418F5E5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net</w:t>
      </w:r>
      <w:r w:rsidRPr="3151E3CD" w:rsidR="418F5E5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deal and Dover area. They need to be highly skilled in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addressing the needs of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who require assistance in overcoming barriers to learning in order to achieve their full potential.</w:t>
      </w:r>
    </w:p>
    <w:p w:rsidRPr="00944801" w:rsidR="00944801" w:rsidP="3151E3CD" w:rsidRDefault="23FC24B8" w14:paraId="3612493D" w14:textId="342799F0">
      <w:pPr>
        <w:shd w:val="clear" w:color="auto" w:fill="FFFFFF" w:themeFill="background1"/>
        <w:spacing w:before="100" w:beforeAutospacing="on" w:after="240" w:line="336" w:lineRule="atLeast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5708F32E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You will 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work with a range of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, but give priority to those who need the most help, especially those experiencing multiple disadvantages. The variety of issues covered is vast, ranging from punctuality, absence, challenging </w:t>
      </w:r>
      <w:r w:rsidRPr="3151E3CD" w:rsidR="4B39A6C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behavior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and abuse</w:t>
      </w:r>
      <w:r w:rsidRPr="3151E3CD" w:rsidR="23132C3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,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to working with able and gifted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who are experiencing difficulties.</w:t>
      </w:r>
    </w:p>
    <w:p w:rsidRPr="00944801" w:rsidR="00944801" w:rsidP="3151E3CD" w:rsidRDefault="3E7F0DC2" w14:paraId="76907642" w14:textId="5F6CC5BF">
      <w:pPr>
        <w:shd w:val="clear" w:color="auto" w:fill="FFFFFF" w:themeFill="background1"/>
        <w:spacing w:before="100" w:beforeAutospacing="on" w:after="240" w:line="336" w:lineRule="atLeast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72F69D90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You will 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work with </w:t>
      </w: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pupils on a 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one-to-one </w:t>
      </w:r>
      <w:r w:rsidRPr="3151E3CD" w:rsidR="4B39A6CB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basis,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in small or large groups,</w:t>
      </w: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within the Enterprise Learning Alliance </w:t>
      </w:r>
      <w:r w:rsidRPr="3151E3CD" w:rsidR="5E61AB21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in</w:t>
      </w: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mainstream schools and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off site</w:t>
      </w:r>
      <w:r w:rsidRPr="3151E3CD" w:rsidR="4354EE9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settings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, with a focus on re-integration underpinning all activities.</w:t>
      </w:r>
    </w:p>
    <w:p w:rsidRPr="00944801" w:rsidR="00944801" w:rsidP="00944801" w:rsidRDefault="00944801" w14:paraId="1F15BEA9" w14:textId="77777777">
      <w:pPr>
        <w:shd w:val="clear" w:color="auto" w:fill="FFFFFF"/>
        <w:spacing w:before="100" w:beforeAutospacing="1" w:after="240" w:line="336" w:lineRule="atLeast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>Tasks include:</w:t>
      </w:r>
    </w:p>
    <w:p w:rsidRPr="00944801" w:rsidR="00944801" w:rsidP="3151E3CD" w:rsidRDefault="00944801" w14:paraId="20401677" w14:textId="77777777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liaising with staff to identify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who would benefit from mentoring;</w:t>
      </w:r>
    </w:p>
    <w:p w:rsidRPr="00944801" w:rsidR="00944801" w:rsidP="00944801" w:rsidRDefault="00944801" w14:paraId="55AA8821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 xml:space="preserve">helping </w:t>
      </w:r>
      <w:r w:rsidR="007163A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>pupils</w:t>
      </w:r>
      <w:r w:rsidRPr="0094480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 xml:space="preserve"> who are underperforming in their subjects on a one-to-one basis outside the classroom;</w:t>
      </w:r>
    </w:p>
    <w:p w:rsidRPr="00944801" w:rsidR="00944801" w:rsidP="00944801" w:rsidRDefault="00944801" w14:paraId="0A353CF9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0094480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 xml:space="preserve">implementing strategies and supporting </w:t>
      </w:r>
      <w:r w:rsidR="007163A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>pupils</w:t>
      </w:r>
      <w:r w:rsidRPr="00944801"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  <w:t xml:space="preserve"> in self-esteem and confidence-building activities;</w:t>
      </w:r>
    </w:p>
    <w:p w:rsidRPr="00944801" w:rsidR="00944801" w:rsidP="00944801" w:rsidRDefault="00944801" w14:paraId="3770CDE9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listening to and helping </w:t>
      </w:r>
      <w:r w:rsidRPr="539AAA83" w:rsidR="007163A1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 resolve a range of issues that are creating barriers to learning;</w:t>
      </w:r>
    </w:p>
    <w:p w:rsidR="1C30FFD6" w:rsidP="3151E3CD" w:rsidRDefault="1C30FFD6" w14:paraId="3AB7A651" w14:textId="3700B00A">
      <w:pPr>
        <w:numPr>
          <w:ilvl w:val="0"/>
          <w:numId w:val="3"/>
        </w:numPr>
        <w:shd w:val="clear" w:color="auto" w:fill="FFFFFF" w:themeFill="background1"/>
        <w:spacing w:beforeAutospacing="on" w:afterAutospacing="on" w:line="312" w:lineRule="atLeast"/>
        <w:ind w:left="420"/>
        <w:rPr>
          <w:rFonts w:ascii="Arial" w:hAnsi="Arial" w:eastAsia="Times New Roman" w:cs="Arial"/>
          <w:color w:val="000000" w:themeColor="text1"/>
          <w:sz w:val="24"/>
          <w:szCs w:val="24"/>
          <w:lang w:val="en-US" w:eastAsia="en-GB"/>
        </w:rPr>
      </w:pPr>
      <w:r w:rsidRPr="3151E3CD" w:rsidR="74D35AFC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Conducting restorative approaches meetings to help facilitate successful re-integration.</w:t>
      </w:r>
    </w:p>
    <w:p w:rsidR="5CA93C2F" w:rsidP="3151E3CD" w:rsidRDefault="5CA93C2F" w14:paraId="70E9E074" w14:textId="21D924F4">
      <w:pPr>
        <w:numPr>
          <w:ilvl w:val="0"/>
          <w:numId w:val="3"/>
        </w:numPr>
        <w:shd w:val="clear" w:color="auto" w:fill="FFFFFF" w:themeFill="background1"/>
        <w:spacing w:beforeAutospacing="on" w:afterAutospacing="on" w:line="312" w:lineRule="atLeast"/>
        <w:ind w:left="420"/>
        <w:rPr>
          <w:rFonts w:ascii="Arial" w:hAnsi="Arial" w:eastAsia="Times New Roman" w:cs="Arial"/>
          <w:color w:val="000000" w:themeColor="text1"/>
          <w:sz w:val="24"/>
          <w:szCs w:val="24"/>
          <w:lang w:val="en-US" w:eastAsia="en-GB"/>
        </w:rPr>
      </w:pPr>
      <w:r w:rsidRPr="3151E3CD" w:rsidR="7B98D7A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liasing</w:t>
      </w:r>
      <w:r w:rsidRPr="3151E3CD" w:rsidR="7B98D7A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with the careers lead to help prevent pupils </w:t>
      </w:r>
      <w:r w:rsidRPr="3151E3CD" w:rsidR="7B98D7A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becomming</w:t>
      </w:r>
      <w:r w:rsidRPr="3151E3CD" w:rsidR="7B98D7A5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NEET</w:t>
      </w:r>
    </w:p>
    <w:p w:rsidRPr="00944801" w:rsidR="00944801" w:rsidP="3151E3CD" w:rsidRDefault="00944801" w14:paraId="7D9838FC" w14:textId="77777777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drawing up agreed action plans with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, outlining the aims of the mentoring, and monitoring their progress;</w:t>
      </w:r>
    </w:p>
    <w:p w:rsidRPr="00944801" w:rsidR="00944801" w:rsidP="00944801" w:rsidRDefault="00944801" w14:paraId="53CF177A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monitoring attendance and punctuality of </w:t>
      </w:r>
      <w:r w:rsidRPr="539AAA83" w:rsidR="007163A1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;</w:t>
      </w:r>
    </w:p>
    <w:p w:rsidRPr="00944801" w:rsidR="00944801" w:rsidP="00944801" w:rsidRDefault="00944801" w14:paraId="4AC48DF1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visiting parents at home to discuss issues and problems, and running group sessions and workshops for parents at school;</w:t>
      </w:r>
    </w:p>
    <w:p w:rsidRPr="00944801" w:rsidR="00944801" w:rsidP="00944801" w:rsidRDefault="00944801" w14:paraId="71864298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advising parents on </w:t>
      </w:r>
      <w:proofErr w:type="spellStart"/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behaviour</w:t>
      </w:r>
      <w:proofErr w:type="spellEnd"/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 strategies and parenting skills;</w:t>
      </w:r>
    </w:p>
    <w:p w:rsidRPr="00944801" w:rsidR="00944801" w:rsidP="00944801" w:rsidRDefault="00944801" w14:paraId="46B5BE93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networking with other learning mentors and teachers and relevant external agencies;</w:t>
      </w:r>
    </w:p>
    <w:p w:rsidRPr="00944801" w:rsidR="00944801" w:rsidP="3151E3CD" w:rsidRDefault="00944801" w14:paraId="455CE2E5" w14:textId="77777777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liaising with relevant professionals and individuals, e.g. educational psychologists, the police and other social services;</w:t>
      </w:r>
    </w:p>
    <w:p w:rsidRPr="00944801" w:rsidR="00944801" w:rsidP="3151E3CD" w:rsidRDefault="00944801" w14:paraId="17794EB3" w14:textId="77777777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organising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 xml:space="preserve"> drop-in 'offload' sessions for </w:t>
      </w:r>
      <w:r w:rsidRPr="3151E3CD" w:rsidR="2B9C91F2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pupils</w:t>
      </w: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, where they can talk about a particular issue;</w:t>
      </w:r>
    </w:p>
    <w:p w:rsidRPr="00944801" w:rsidR="00944801" w:rsidP="00944801" w:rsidRDefault="00944801" w14:paraId="23CCE4E6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providing group activities such as anger management classes;</w:t>
      </w:r>
    </w:p>
    <w:p w:rsidRPr="00944801" w:rsidR="00944801" w:rsidP="3151E3CD" w:rsidRDefault="00944801" w14:paraId="0676040E" w14:textId="77777777">
      <w:pPr>
        <w:numPr>
          <w:ilvl w:val="0"/>
          <w:numId w:val="3"/>
        </w:numPr>
        <w:shd w:val="clear" w:color="auto" w:fill="FFFFFF" w:themeFill="background1"/>
        <w:spacing w:before="100" w:beforeAutospacing="on" w:after="100" w:afterAutospacing="on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-US" w:eastAsia="en-GB"/>
        </w:rPr>
      </w:pPr>
      <w:r w:rsidRPr="3151E3CD" w:rsidR="3C37AE24">
        <w:rPr>
          <w:rFonts w:ascii="Arial" w:hAnsi="Arial" w:eastAsia="Times New Roman" w:cs="Arial"/>
          <w:color w:val="000000" w:themeColor="text1" w:themeTint="FF" w:themeShade="FF"/>
          <w:sz w:val="24"/>
          <w:szCs w:val="24"/>
          <w:lang w:val="en-US" w:eastAsia="en-GB"/>
        </w:rPr>
        <w:t>maintaining accurate records and preparing written reports and evaluations;</w:t>
      </w:r>
    </w:p>
    <w:p w:rsidRPr="00944801" w:rsidR="00944801" w:rsidP="00944801" w:rsidRDefault="00944801" w14:paraId="78863EE9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managing your own professional development through undertaking relevant training and sharing best practice with other learning mentors;</w:t>
      </w:r>
    </w:p>
    <w:p w:rsidRPr="00944801" w:rsidR="00944801" w:rsidP="00944801" w:rsidRDefault="00944801" w14:paraId="512868D4" w14:textId="77777777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12" w:lineRule="atLeast"/>
        <w:ind w:left="420"/>
        <w:rPr>
          <w:rFonts w:ascii="Arial" w:hAnsi="Arial" w:eastAsia="Times New Roman" w:cs="Arial"/>
          <w:color w:val="000000"/>
          <w:sz w:val="24"/>
          <w:szCs w:val="24"/>
          <w:lang w:val="en" w:eastAsia="en-GB"/>
        </w:rPr>
      </w:pPr>
      <w:proofErr w:type="gramStart"/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helping</w:t>
      </w:r>
      <w:proofErr w:type="gramEnd"/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 with transition activities for </w:t>
      </w:r>
      <w:r w:rsidRPr="539AAA83" w:rsidR="007163A1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pupils</w:t>
      </w:r>
      <w:r w:rsidRPr="539AAA83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 xml:space="preserve"> moving </w:t>
      </w:r>
      <w:r w:rsidRPr="539AAA83" w:rsidR="001E0BC4">
        <w:rPr>
          <w:rFonts w:ascii="Arial" w:hAnsi="Arial" w:eastAsia="Times New Roman" w:cs="Arial"/>
          <w:color w:val="000000" w:themeColor="text1"/>
          <w:sz w:val="24"/>
          <w:szCs w:val="24"/>
          <w:lang w:val="en" w:eastAsia="en-GB"/>
        </w:rPr>
        <w:t>between Key Stages.</w:t>
      </w:r>
    </w:p>
    <w:p w:rsidR="007E7C1D" w:rsidP="00944801" w:rsidRDefault="007E7C1D" w14:paraId="164A7458" w14:textId="77777777">
      <w:pPr>
        <w:pStyle w:val="Heading1"/>
        <w:rPr>
          <w:szCs w:val="24"/>
        </w:rPr>
      </w:pPr>
    </w:p>
    <w:p w:rsidRPr="001E0BC4" w:rsidR="00944801" w:rsidP="00944801" w:rsidRDefault="00944801" w14:paraId="415E19F4" w14:textId="77777777">
      <w:pPr>
        <w:pStyle w:val="Heading1"/>
        <w:rPr>
          <w:szCs w:val="24"/>
        </w:rPr>
      </w:pPr>
      <w:r w:rsidRPr="001E0BC4">
        <w:rPr>
          <w:szCs w:val="24"/>
        </w:rPr>
        <w:t>PERSON SPECIFICATION</w:t>
      </w:r>
    </w:p>
    <w:p w:rsidRPr="001E0BC4" w:rsidR="00944801" w:rsidP="00944801" w:rsidRDefault="00944801" w14:paraId="52167224" w14:textId="77777777">
      <w:pPr>
        <w:rPr>
          <w:rFonts w:ascii="Arial" w:hAnsi="Arial"/>
          <w:sz w:val="24"/>
          <w:szCs w:val="24"/>
        </w:rPr>
      </w:pPr>
    </w:p>
    <w:p w:rsidRPr="001E0BC4" w:rsidR="00944801" w:rsidP="00B04D39" w:rsidRDefault="00944801" w14:paraId="4225BA60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 xml:space="preserve">Experience of supporting </w:t>
      </w:r>
      <w:r w:rsidRPr="001E0BC4" w:rsidR="001E0BC4">
        <w:rPr>
          <w:rFonts w:ascii="Arial" w:hAnsi="Arial"/>
          <w:sz w:val="24"/>
          <w:szCs w:val="24"/>
        </w:rPr>
        <w:t xml:space="preserve">young people </w:t>
      </w:r>
      <w:r w:rsidRPr="001E0BC4">
        <w:rPr>
          <w:rFonts w:ascii="Arial" w:hAnsi="Arial"/>
          <w:sz w:val="24"/>
          <w:szCs w:val="24"/>
        </w:rPr>
        <w:t xml:space="preserve">with emotional and behavioural </w:t>
      </w:r>
      <w:r w:rsidR="00B04D39">
        <w:rPr>
          <w:rFonts w:ascii="Arial" w:hAnsi="Arial"/>
          <w:sz w:val="24"/>
          <w:szCs w:val="24"/>
        </w:rPr>
        <w:t xml:space="preserve">    </w:t>
      </w:r>
      <w:r w:rsidRPr="001E0BC4">
        <w:rPr>
          <w:rFonts w:ascii="Arial" w:hAnsi="Arial"/>
          <w:sz w:val="24"/>
          <w:szCs w:val="24"/>
        </w:rPr>
        <w:t>difficulties</w:t>
      </w:r>
      <w:r w:rsidRPr="001E0BC4" w:rsidR="001E0BC4">
        <w:rPr>
          <w:rFonts w:ascii="Arial" w:hAnsi="Arial"/>
          <w:sz w:val="24"/>
          <w:szCs w:val="24"/>
        </w:rPr>
        <w:t xml:space="preserve"> across the Key Stages including vocational and community</w:t>
      </w:r>
      <w:r w:rsidRPr="001E0BC4">
        <w:rPr>
          <w:rFonts w:ascii="Arial" w:hAnsi="Arial"/>
          <w:sz w:val="24"/>
          <w:szCs w:val="24"/>
        </w:rPr>
        <w:t xml:space="preserve"> </w:t>
      </w:r>
      <w:r w:rsidRPr="001E0BC4" w:rsidR="00B04D39">
        <w:rPr>
          <w:rFonts w:ascii="Arial" w:hAnsi="Arial"/>
          <w:sz w:val="24"/>
          <w:szCs w:val="24"/>
        </w:rPr>
        <w:t>settings.</w:t>
      </w:r>
    </w:p>
    <w:p w:rsidRPr="001E0BC4" w:rsidR="00944801" w:rsidP="00B04D39" w:rsidRDefault="00944801" w14:paraId="3C6BD2E9" w14:textId="77777777">
      <w:pPr>
        <w:ind w:left="851" w:hanging="851"/>
        <w:jc w:val="both"/>
        <w:rPr>
          <w:rFonts w:ascii="Arial" w:hAnsi="Arial"/>
          <w:sz w:val="24"/>
          <w:szCs w:val="24"/>
        </w:rPr>
      </w:pPr>
    </w:p>
    <w:p w:rsidRPr="001E0BC4" w:rsidR="00944801" w:rsidP="00B04D39" w:rsidRDefault="00944801" w14:paraId="0F870CEA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 xml:space="preserve"> </w:t>
      </w: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>Excellent written and verbal communication skills and the ability to work effectively with schools, parents, young people and other agencies.</w:t>
      </w:r>
    </w:p>
    <w:p w:rsidRPr="001E0BC4" w:rsidR="00944801" w:rsidP="00B04D39" w:rsidRDefault="00944801" w14:paraId="4B071F6F" w14:textId="77777777">
      <w:pPr>
        <w:ind w:left="851" w:hanging="851"/>
        <w:jc w:val="both"/>
        <w:rPr>
          <w:rFonts w:ascii="Arial" w:hAnsi="Arial"/>
          <w:sz w:val="24"/>
          <w:szCs w:val="24"/>
        </w:rPr>
      </w:pPr>
    </w:p>
    <w:p w:rsidRPr="001E0BC4" w:rsidR="00944801" w:rsidP="00B04D39" w:rsidRDefault="00944801" w14:paraId="6B4DC887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>Knowledge of appropriate forms of accreditation and a commitment to curriculum innovation.</w:t>
      </w:r>
    </w:p>
    <w:p w:rsidRPr="001E0BC4" w:rsidR="00944801" w:rsidP="00B04D39" w:rsidRDefault="00944801" w14:paraId="2212CFC4" w14:textId="77777777">
      <w:pPr>
        <w:ind w:left="851" w:hanging="851"/>
        <w:jc w:val="both"/>
        <w:rPr>
          <w:rFonts w:ascii="Arial" w:hAnsi="Arial"/>
          <w:sz w:val="24"/>
          <w:szCs w:val="24"/>
        </w:rPr>
      </w:pPr>
    </w:p>
    <w:p w:rsidRPr="001E0BC4" w:rsidR="00944801" w:rsidP="00B04D39" w:rsidRDefault="00944801" w14:paraId="46B95B42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 xml:space="preserve">Knowledge of a range of </w:t>
      </w:r>
      <w:r w:rsidRPr="001E0BC4" w:rsidR="001E0BC4">
        <w:rPr>
          <w:rFonts w:ascii="Arial" w:hAnsi="Arial"/>
          <w:sz w:val="24"/>
          <w:szCs w:val="24"/>
        </w:rPr>
        <w:t xml:space="preserve">SEN and associated </w:t>
      </w:r>
      <w:r w:rsidRPr="001E0BC4">
        <w:rPr>
          <w:rFonts w:ascii="Arial" w:hAnsi="Arial"/>
          <w:sz w:val="24"/>
          <w:szCs w:val="24"/>
        </w:rPr>
        <w:t>needs that may affect the emotional welfare and behaviour of young people.</w:t>
      </w:r>
    </w:p>
    <w:p w:rsidR="539AAA83" w:rsidP="539AAA83" w:rsidRDefault="539AAA83" w14:paraId="6724C03C" w14:textId="0876F45B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="4243EFBB" w:rsidP="539AAA83" w:rsidRDefault="4243EFBB" w14:paraId="2258132F" w14:textId="51ADAD99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>Knowledge of or up to date training in restorative approaches</w:t>
      </w:r>
    </w:p>
    <w:p w:rsidRPr="001E0BC4" w:rsidR="00944801" w:rsidP="00B04D39" w:rsidRDefault="00944801" w14:paraId="4FEED0A3" w14:textId="77777777">
      <w:pPr>
        <w:ind w:left="851" w:hanging="851"/>
        <w:jc w:val="both"/>
        <w:rPr>
          <w:rFonts w:ascii="Arial" w:hAnsi="Arial"/>
          <w:sz w:val="24"/>
          <w:szCs w:val="24"/>
        </w:rPr>
      </w:pPr>
    </w:p>
    <w:p w:rsidRPr="001E0BC4" w:rsidR="00944801" w:rsidP="00B04D39" w:rsidRDefault="00944801" w14:paraId="17C6D901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 xml:space="preserve">Experience of effective team working in </w:t>
      </w:r>
      <w:r w:rsidRPr="001E0BC4" w:rsidR="001E0BC4">
        <w:rPr>
          <w:rFonts w:ascii="Arial" w:hAnsi="Arial"/>
          <w:sz w:val="24"/>
          <w:szCs w:val="24"/>
        </w:rPr>
        <w:t xml:space="preserve">educational </w:t>
      </w:r>
      <w:r w:rsidRPr="001E0BC4">
        <w:rPr>
          <w:rFonts w:ascii="Arial" w:hAnsi="Arial"/>
          <w:sz w:val="24"/>
          <w:szCs w:val="24"/>
        </w:rPr>
        <w:t>settings.</w:t>
      </w:r>
    </w:p>
    <w:p w:rsidRPr="001E0BC4" w:rsidR="00944801" w:rsidP="00B04D39" w:rsidRDefault="00944801" w14:paraId="427FC265" w14:textId="77777777">
      <w:pPr>
        <w:ind w:left="851" w:hanging="851"/>
        <w:jc w:val="both"/>
        <w:rPr>
          <w:rFonts w:ascii="Arial" w:hAnsi="Arial"/>
          <w:sz w:val="24"/>
          <w:szCs w:val="24"/>
        </w:rPr>
      </w:pPr>
    </w:p>
    <w:p w:rsidR="00944801" w:rsidP="00B04D39" w:rsidRDefault="00944801" w14:paraId="3A517E06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001E0BC4">
        <w:rPr>
          <w:rFonts w:ascii="Arial" w:hAnsi="Arial"/>
          <w:sz w:val="24"/>
          <w:szCs w:val="24"/>
        </w:rPr>
        <w:tab/>
      </w:r>
      <w:r w:rsidRPr="001E0BC4">
        <w:rPr>
          <w:rFonts w:ascii="Arial" w:hAnsi="Arial"/>
          <w:sz w:val="24"/>
          <w:szCs w:val="24"/>
        </w:rPr>
        <w:t xml:space="preserve">Proficiency in IT skills, including the use of Microsoft Word, Outlook and Excel. </w:t>
      </w:r>
    </w:p>
    <w:p w:rsidR="00B04D39" w:rsidP="00B04D39" w:rsidRDefault="00B04D39" w14:paraId="635C8425" w14:textId="77777777">
      <w:pPr>
        <w:pStyle w:val="ListParagraph"/>
        <w:rPr>
          <w:rFonts w:ascii="Arial" w:hAnsi="Arial"/>
          <w:sz w:val="24"/>
          <w:szCs w:val="24"/>
        </w:rPr>
      </w:pPr>
    </w:p>
    <w:p w:rsidRPr="001E0BC4" w:rsidR="00B04D39" w:rsidP="00B04D39" w:rsidRDefault="00B04D39" w14:paraId="6F4662B8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         Proficiency in all aspects of Literacy and Numeracy, with a minimum requirement of Level 2 qualifications.</w:t>
      </w:r>
    </w:p>
    <w:p w:rsidRPr="001E0BC4" w:rsidR="00944801" w:rsidP="00944801" w:rsidRDefault="00944801" w14:paraId="7A462088" w14:textId="77777777">
      <w:pPr>
        <w:jc w:val="both"/>
        <w:rPr>
          <w:rFonts w:ascii="Arial" w:hAnsi="Arial"/>
          <w:sz w:val="24"/>
          <w:szCs w:val="24"/>
        </w:rPr>
      </w:pPr>
    </w:p>
    <w:p w:rsidR="00944801" w:rsidP="00944801" w:rsidRDefault="00B04D39" w14:paraId="6F5AECA0" w14:textId="77777777">
      <w:pPr>
        <w:numPr>
          <w:ilvl w:val="0"/>
          <w:numId w:val="6"/>
        </w:numPr>
        <w:spacing w:after="0" w:line="240" w:lineRule="auto"/>
        <w:jc w:val="both"/>
        <w:rPr>
          <w:rFonts w:ascii="Arial" w:hAnsi="Arial"/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        </w:t>
      </w:r>
      <w:r w:rsidRPr="539AAA83" w:rsidR="00944801">
        <w:rPr>
          <w:rFonts w:ascii="Arial" w:hAnsi="Arial"/>
          <w:sz w:val="24"/>
          <w:szCs w:val="24"/>
        </w:rPr>
        <w:t>The ability to travel between provisions in a timely fashion.</w:t>
      </w:r>
    </w:p>
    <w:p w:rsidRPr="007E7C1D" w:rsidR="007E7C1D" w:rsidP="007E7C1D" w:rsidRDefault="007E7C1D" w14:paraId="0E34B3A2" w14:textId="77777777">
      <w:pPr>
        <w:spacing w:after="0" w:line="240" w:lineRule="auto"/>
        <w:jc w:val="both"/>
        <w:rPr>
          <w:rFonts w:ascii="Arial" w:hAnsi="Arial"/>
          <w:sz w:val="24"/>
          <w:szCs w:val="24"/>
        </w:rPr>
      </w:pPr>
    </w:p>
    <w:p w:rsidRPr="001E0BC4" w:rsidR="00944801" w:rsidP="00944801" w:rsidRDefault="00944801" w14:paraId="16DC0AEC" w14:textId="264D19FF">
      <w:pPr>
        <w:jc w:val="both"/>
        <w:rPr>
          <w:sz w:val="24"/>
          <w:szCs w:val="24"/>
        </w:rPr>
      </w:pPr>
      <w:r w:rsidRPr="539AAA83">
        <w:rPr>
          <w:rFonts w:ascii="Arial" w:hAnsi="Arial"/>
          <w:sz w:val="24"/>
          <w:szCs w:val="24"/>
        </w:rPr>
        <w:t xml:space="preserve">This job description is provided to assist the post holder to know their principal duties. It may be amended from time to time in consultation with </w:t>
      </w:r>
      <w:r w:rsidRPr="539AAA83" w:rsidR="62F17D22">
        <w:rPr>
          <w:rFonts w:ascii="Arial" w:hAnsi="Arial"/>
          <w:sz w:val="24"/>
          <w:szCs w:val="24"/>
        </w:rPr>
        <w:t>you, without</w:t>
      </w:r>
      <w:r w:rsidRPr="539AAA83">
        <w:rPr>
          <w:rFonts w:ascii="Arial" w:hAnsi="Arial"/>
          <w:sz w:val="24"/>
          <w:szCs w:val="24"/>
        </w:rPr>
        <w:t xml:space="preserve"> change to the level of responsibility appropriate to the grading of the post.</w:t>
      </w:r>
    </w:p>
    <w:p w:rsidR="00E90705" w:rsidRDefault="00E90705" w14:paraId="129BB4A3" w14:textId="77777777"/>
    <w:sectPr w:rsidR="00E90705"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9490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39083A31"/>
    <w:multiLevelType w:val="multilevel"/>
    <w:tmpl w:val="61D0DC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abstractNum w:abstractNumId="2" w15:restartNumberingAfterBreak="0">
    <w:nsid w:val="3FBD760F"/>
    <w:multiLevelType w:val="hybridMultilevel"/>
    <w:tmpl w:val="E4BA548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D465DC"/>
    <w:multiLevelType w:val="multilevel"/>
    <w:tmpl w:val="0F78AD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20487B"/>
    <w:multiLevelType w:val="hybridMultilevel"/>
    <w:tmpl w:val="992CD0E8"/>
    <w:lvl w:ilvl="0" w:tplc="08090001">
      <w:start w:val="1"/>
      <w:numFmt w:val="bullet"/>
      <w:lvlText w:val=""/>
      <w:lvlJc w:val="left"/>
      <w:pPr>
        <w:ind w:left="36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hint="default" w:ascii="Wingdings" w:hAnsi="Wingdings"/>
      </w:rPr>
    </w:lvl>
  </w:abstractNum>
  <w:abstractNum w:abstractNumId="5" w15:restartNumberingAfterBreak="0">
    <w:nsid w:val="6B2F42FE"/>
    <w:multiLevelType w:val="multilevel"/>
    <w:tmpl w:val="78EA06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hint="default" w:ascii="Symbol" w:hAnsi="Symbol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hint="default" w:ascii="Symbol" w:hAnsi="Symbol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hint="default" w:ascii="Symbol" w:hAnsi="Symbol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hint="default" w:ascii="Symbol" w:hAnsi="Symbol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hint="default" w:ascii="Symbol" w:hAnsi="Symbol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hint="default" w:ascii="Symbol" w:hAnsi="Symbol"/>
        <w:sz w:val="20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 wp14">
  <w:zoom w:percent="100"/>
  <w:proofState w:spelling="clean" w:grammar="dirty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4801"/>
    <w:rsid w:val="00164964"/>
    <w:rsid w:val="001E0BC4"/>
    <w:rsid w:val="00242603"/>
    <w:rsid w:val="002C00AF"/>
    <w:rsid w:val="002F5207"/>
    <w:rsid w:val="003A0845"/>
    <w:rsid w:val="003D1DA8"/>
    <w:rsid w:val="00441026"/>
    <w:rsid w:val="00684443"/>
    <w:rsid w:val="007163A1"/>
    <w:rsid w:val="007E7C1D"/>
    <w:rsid w:val="00944801"/>
    <w:rsid w:val="00981D1E"/>
    <w:rsid w:val="00AF25B5"/>
    <w:rsid w:val="00B04D39"/>
    <w:rsid w:val="00B12938"/>
    <w:rsid w:val="00C21C91"/>
    <w:rsid w:val="00CE6E83"/>
    <w:rsid w:val="00E33D92"/>
    <w:rsid w:val="00E64093"/>
    <w:rsid w:val="00E90705"/>
    <w:rsid w:val="02EDD24D"/>
    <w:rsid w:val="0703DCFD"/>
    <w:rsid w:val="07109357"/>
    <w:rsid w:val="0BA8DF26"/>
    <w:rsid w:val="0DCE3098"/>
    <w:rsid w:val="0E38A22D"/>
    <w:rsid w:val="11DABDC7"/>
    <w:rsid w:val="121820AA"/>
    <w:rsid w:val="136DD514"/>
    <w:rsid w:val="13B3F10B"/>
    <w:rsid w:val="14AEE628"/>
    <w:rsid w:val="1BBB7F04"/>
    <w:rsid w:val="1C30FFD6"/>
    <w:rsid w:val="1E4E9644"/>
    <w:rsid w:val="214B43A1"/>
    <w:rsid w:val="2171B55E"/>
    <w:rsid w:val="23132C31"/>
    <w:rsid w:val="23FC24B8"/>
    <w:rsid w:val="24FB34C7"/>
    <w:rsid w:val="27B16A64"/>
    <w:rsid w:val="2B9C91F2"/>
    <w:rsid w:val="3151E3CD"/>
    <w:rsid w:val="34C2C0BB"/>
    <w:rsid w:val="365E911C"/>
    <w:rsid w:val="367E94DA"/>
    <w:rsid w:val="3B32023F"/>
    <w:rsid w:val="3C32A9EB"/>
    <w:rsid w:val="3C37AE24"/>
    <w:rsid w:val="3E7F0DC2"/>
    <w:rsid w:val="3F605EFD"/>
    <w:rsid w:val="418F5E51"/>
    <w:rsid w:val="41DC5CAC"/>
    <w:rsid w:val="4243EFBB"/>
    <w:rsid w:val="4354EE94"/>
    <w:rsid w:val="4498865B"/>
    <w:rsid w:val="47D35CEF"/>
    <w:rsid w:val="495922F5"/>
    <w:rsid w:val="4B39A6CB"/>
    <w:rsid w:val="4B512C28"/>
    <w:rsid w:val="4C0BB051"/>
    <w:rsid w:val="539AAA83"/>
    <w:rsid w:val="540C077C"/>
    <w:rsid w:val="551DEB79"/>
    <w:rsid w:val="55C9A2E5"/>
    <w:rsid w:val="565323F6"/>
    <w:rsid w:val="5708F32E"/>
    <w:rsid w:val="57F51E87"/>
    <w:rsid w:val="5CA93C2F"/>
    <w:rsid w:val="5E61AB21"/>
    <w:rsid w:val="62F17D22"/>
    <w:rsid w:val="6856B208"/>
    <w:rsid w:val="6A06B05C"/>
    <w:rsid w:val="6B3A66D4"/>
    <w:rsid w:val="6E29B4CB"/>
    <w:rsid w:val="7115E534"/>
    <w:rsid w:val="72B1B595"/>
    <w:rsid w:val="72F69D90"/>
    <w:rsid w:val="74D35AFC"/>
    <w:rsid w:val="76066C52"/>
    <w:rsid w:val="77A27CFA"/>
    <w:rsid w:val="7B98D7A5"/>
    <w:rsid w:val="7D487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1C350D"/>
  <w15:docId w15:val="{19CAC884-3B97-4A74-A661-494C9ED6D01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44801"/>
    <w:pPr>
      <w:keepNext/>
      <w:spacing w:after="0" w:line="240" w:lineRule="auto"/>
      <w:outlineLvl w:val="0"/>
    </w:pPr>
    <w:rPr>
      <w:rFonts w:ascii="Arial" w:hAnsi="Arial" w:eastAsia="Times New Roman" w:cs="Times New Roman"/>
      <w:b/>
      <w:sz w:val="24"/>
      <w:szCs w:val="20"/>
      <w:lang w:eastAsia="en-GB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eading1Char" w:customStyle="1">
    <w:name w:val="Heading 1 Char"/>
    <w:basedOn w:val="DefaultParagraphFont"/>
    <w:link w:val="Heading1"/>
    <w:rsid w:val="00944801"/>
    <w:rPr>
      <w:rFonts w:ascii="Arial" w:hAnsi="Arial" w:eastAsia="Times New Roman" w:cs="Times New Roman"/>
      <w:b/>
      <w:sz w:val="24"/>
      <w:szCs w:val="20"/>
      <w:lang w:eastAsia="en-GB"/>
    </w:rPr>
  </w:style>
  <w:style w:type="paragraph" w:styleId="ListParagraph">
    <w:name w:val="List Paragraph"/>
    <w:basedOn w:val="Normal"/>
    <w:uiPriority w:val="34"/>
    <w:qFormat/>
    <w:rsid w:val="00B04D3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D1D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3D1DA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6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816513">
          <w:marLeft w:val="0"/>
          <w:marRight w:val="0"/>
          <w:marTop w:val="0"/>
          <w:marBottom w:val="12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922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3409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328437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4049836">
                          <w:marLeft w:val="0"/>
                          <w:marRight w:val="0"/>
                          <w:marTop w:val="0"/>
                          <w:marBottom w:val="24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0542586">
                              <w:marLeft w:val="300"/>
                              <w:marRight w:val="0"/>
                              <w:marTop w:val="0"/>
                              <w:marBottom w:val="15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0332110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411627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91028448">
                                  <w:marLeft w:val="0"/>
                                  <w:marRight w:val="0"/>
                                  <w:marTop w:val="0"/>
                                  <w:marBottom w:val="3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styles" Target="styles.xml" Id="rId5" /><Relationship Type="http://schemas.openxmlformats.org/officeDocument/2006/relationships/theme" Target="theme/theme1.xml" Id="rId10" /><Relationship Type="http://schemas.openxmlformats.org/officeDocument/2006/relationships/numbering" Target="numbering.xml" Id="rId4" /><Relationship Type="http://schemas.openxmlformats.org/officeDocument/2006/relationships/fontTable" Target="fontTable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7b1f32ba-5f91-4208-a3b7-ee83c4c77466">
      <UserInfo>
        <DisplayName>Mrs Micheala Clay</DisplayName>
        <AccountId>37</AccountId>
        <AccountType/>
      </UserInfo>
      <UserInfo>
        <DisplayName>Ms Eve Silk</DisplayName>
        <AccountId>34</AccountId>
        <AccountType/>
      </UserInfo>
      <UserInfo>
        <DisplayName>Mrs Jenelle Harvey-Aduca</DisplayName>
        <AccountId>87</AccountId>
        <AccountType/>
      </UserInfo>
      <UserInfo>
        <DisplayName>Mr Nicky Waters</DisplayName>
        <AccountId>24</AccountId>
        <AccountType/>
      </UserInfo>
    </SharedWithUsers>
    <_activity xmlns="ec007f3f-f73c-47cb-bac5-2d53c2d0cd5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5BDAABC4C963A4C99969323F65ABF1F" ma:contentTypeVersion="251" ma:contentTypeDescription="Create a new document." ma:contentTypeScope="" ma:versionID="f8e10d2daa4c26b6af5401e63d3d7060">
  <xsd:schema xmlns:xsd="http://www.w3.org/2001/XMLSchema" xmlns:xs="http://www.w3.org/2001/XMLSchema" xmlns:p="http://schemas.microsoft.com/office/2006/metadata/properties" xmlns:ns3="7b1f32ba-5f91-4208-a3b7-ee83c4c77466" xmlns:ns4="ec007f3f-f73c-47cb-bac5-2d53c2d0cd5a" xmlns:ns5="e10a568d-24f9-48b6-a45c-5cd00eeba62d" targetNamespace="http://schemas.microsoft.com/office/2006/metadata/properties" ma:root="true" ma:fieldsID="100b4a527ae9b4fbee1218847d2d00dd" ns3:_="" ns4:_="" ns5:_="">
    <xsd:import namespace="7b1f32ba-5f91-4208-a3b7-ee83c4c77466"/>
    <xsd:import namespace="ec007f3f-f73c-47cb-bac5-2d53c2d0cd5a"/>
    <xsd:import namespace="e10a568d-24f9-48b6-a45c-5cd00eeba62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5:MediaServiceLocation" minOccurs="0"/>
                <xsd:element ref="ns4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f32ba-5f91-4208-a3b7-ee83c4c7746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007f3f-f73c-47cb-bac5-2d53c2d0cd5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0a568d-24f9-48b6-a45c-5cd00eeba62d" elementFormDefault="qualified">
    <xsd:import namespace="http://schemas.microsoft.com/office/2006/documentManagement/types"/>
    <xsd:import namespace="http://schemas.microsoft.com/office/infopath/2007/PartnerControls"/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7DF2652-EC46-4EDF-B62F-BF03ABF2673B}">
  <ds:schemaRefs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7b1f32ba-5f91-4208-a3b7-ee83c4c77466"/>
    <ds:schemaRef ds:uri="ec007f3f-f73c-47cb-bac5-2d53c2d0cd5a"/>
    <ds:schemaRef ds:uri="http://purl.org/dc/elements/1.1/"/>
    <ds:schemaRef ds:uri="http://schemas.openxmlformats.org/package/2006/metadata/core-properties"/>
    <ds:schemaRef ds:uri="http://purl.org/dc/dcmitype/"/>
    <ds:schemaRef ds:uri="e10a568d-24f9-48b6-a45c-5cd00eeba62d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EC1A54A9-502A-4911-AB68-C569A93BAE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DC41823-3A82-4719-84A1-3E439A7DA5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1f32ba-5f91-4208-a3b7-ee83c4c77466"/>
    <ds:schemaRef ds:uri="ec007f3f-f73c-47cb-bac5-2d53c2d0cd5a"/>
    <ds:schemaRef ds:uri="e10a568d-24f9-48b6-a45c-5cd00eeba6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>Westwood Centre PRU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Aubrey Harris</dc:creator>
  <lastModifiedBy>Mr David Ducane</lastModifiedBy>
  <revision>3</revision>
  <lastPrinted>2015-05-18T13:51:00.0000000Z</lastPrinted>
  <dcterms:created xsi:type="dcterms:W3CDTF">2023-07-05T14:18:00.0000000Z</dcterms:created>
  <dcterms:modified xsi:type="dcterms:W3CDTF">2026-06-05T12:13:29.8699729Z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0x01010025BDAABC4C963A4C99969323F65ABF1F</vt:lpwstr>
  </property>
</Properties>
</file>