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3466" w14:textId="77777777" w:rsidR="00AC17A8" w:rsidRDefault="00E23A98">
      <w:pPr>
        <w:spacing w:after="0"/>
        <w:ind w:left="-1441" w:right="1046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839562" wp14:editId="2806A353">
                <wp:simplePos x="0" y="0"/>
                <wp:positionH relativeFrom="page">
                  <wp:posOffset>0</wp:posOffset>
                </wp:positionH>
                <wp:positionV relativeFrom="page">
                  <wp:posOffset>194312</wp:posOffset>
                </wp:positionV>
                <wp:extent cx="7562849" cy="10495913"/>
                <wp:effectExtent l="0" t="0" r="0" b="0"/>
                <wp:wrapTopAndBottom/>
                <wp:docPr id="3000" name="Group 3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49" cy="10495913"/>
                          <a:chOff x="0" y="0"/>
                          <a:chExt cx="7562849" cy="10495913"/>
                        </a:xfrm>
                      </wpg:grpSpPr>
                      <pic:pic xmlns:pic="http://schemas.openxmlformats.org/drawingml/2006/picture">
                        <pic:nvPicPr>
                          <pic:cNvPr id="3354" name="Picture 33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-2287"/>
                            <a:ext cx="7543800" cy="10472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4281805" y="1322067"/>
                            <a:ext cx="36079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59449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66666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14718" y="1458592"/>
                            <a:ext cx="36079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C0BDA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66666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14718" y="9201465"/>
                            <a:ext cx="2014758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9DD89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72E63"/>
                                  <w:sz w:val="16"/>
                                </w:rPr>
                                <w:t>Coppice Primary Partnership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29891" y="9201465"/>
                            <a:ext cx="36079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535A2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66666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14718" y="9376090"/>
                            <a:ext cx="139722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74EB1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C4A452"/>
                                  <w:sz w:val="16"/>
                                </w:rPr>
                                <w:t>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19493" y="9376090"/>
                            <a:ext cx="28647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84441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66666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41718" y="9376090"/>
                            <a:ext cx="3098350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C6657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666666"/>
                                  <w:sz w:val="16"/>
                                </w:rPr>
                                <w:t xml:space="preserve">Loose Primary School, Loose Road, Maidstone.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376295" y="9376090"/>
                            <a:ext cx="659290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50640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666666"/>
                                  <w:sz w:val="16"/>
                                </w:rPr>
                                <w:t>ME15 9UW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68801" y="9376090"/>
                            <a:ext cx="36079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48886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66666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14718" y="9550715"/>
                            <a:ext cx="118609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B2A88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C4A452"/>
                                  <w:sz w:val="16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03618" y="9550715"/>
                            <a:ext cx="36079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97087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66666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032193" y="9550715"/>
                            <a:ext cx="895628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D4028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666666"/>
                                  <w:sz w:val="16"/>
                                </w:rPr>
                                <w:t>01622 743549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705610" y="9550715"/>
                            <a:ext cx="36079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A85DF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66666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14718" y="9725340"/>
                            <a:ext cx="110163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B2BC7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C4A452"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997268" y="9725340"/>
                            <a:ext cx="36079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340E0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66666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25843" y="9725340"/>
                            <a:ext cx="1500461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8DFE9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666666"/>
                                  <w:sz w:val="16"/>
                                </w:rPr>
                                <w:t>office@coppicepp.org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153666" y="9725340"/>
                            <a:ext cx="36079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042CA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66666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14718" y="9903458"/>
                            <a:ext cx="181950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EA642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C4A452"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051243" y="9903458"/>
                            <a:ext cx="36079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B3326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66666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818" y="9903458"/>
                            <a:ext cx="2993896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4A4BA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666666"/>
                                  <w:sz w:val="16"/>
                                </w:rPr>
                                <w:t>www.coppiceprimarypartnership.kent.sch.uk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331845" y="9903458"/>
                            <a:ext cx="36079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9ED79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66666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309243"/>
                            <a:ext cx="3255899" cy="1115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31"/>
                        <wps:cNvSpPr/>
                        <wps:spPr>
                          <a:xfrm>
                            <a:off x="914718" y="1691003"/>
                            <a:ext cx="930762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12E65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72E63"/>
                                  <w:sz w:val="24"/>
                                </w:rPr>
                                <w:t>Job Title: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613535" y="1691003"/>
                            <a:ext cx="42971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5F4E1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72E6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829435" y="1691003"/>
                            <a:ext cx="42971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A52F3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72E6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287016" y="1691003"/>
                            <a:ext cx="4762856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60620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Trust Governance Professional (Strategic Lead)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873115" y="1691003"/>
                            <a:ext cx="5411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380B6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14718" y="1967228"/>
                            <a:ext cx="1466274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C499C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72E63"/>
                                  <w:sz w:val="24"/>
                                </w:rPr>
                                <w:t>Hours/Weeks: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017141" y="1967228"/>
                            <a:ext cx="5411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CC6A1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287016" y="1967228"/>
                            <a:ext cx="371940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B2554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566416" y="1967228"/>
                            <a:ext cx="137222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5B646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7" name="Rectangle 2667"/>
                        <wps:cNvSpPr/>
                        <wps:spPr>
                          <a:xfrm>
                            <a:off x="2950642" y="1967228"/>
                            <a:ext cx="4509694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2AEE8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hours per annum worked flexibly across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6" name="Rectangle 2666"/>
                        <wps:cNvSpPr/>
                        <wps:spPr>
                          <a:xfrm>
                            <a:off x="2671445" y="1967228"/>
                            <a:ext cx="371940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5E5EA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287016" y="2240278"/>
                            <a:ext cx="5450185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F2785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year, including some evening meetings. Annual leave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287016" y="2513709"/>
                            <a:ext cx="5474913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DE983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entitlement will be provided on a pro rata basis in line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287016" y="2789934"/>
                            <a:ext cx="1670790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25C81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with Trust policy.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541776" y="2789934"/>
                            <a:ext cx="5411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9C66E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14718" y="3062984"/>
                            <a:ext cx="73252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2B49A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72E63"/>
                                  <w:sz w:val="24"/>
                                </w:rPr>
                                <w:t>Salary: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464310" y="3062984"/>
                            <a:ext cx="5411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E1A46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72E6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287016" y="3062984"/>
                            <a:ext cx="433964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09FB8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KSH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614041" y="3062984"/>
                            <a:ext cx="137222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885C3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719070" y="3062984"/>
                            <a:ext cx="5411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EA1E3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760345" y="3062984"/>
                            <a:ext cx="1918277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416C2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KSI (Kent Scheme)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205605" y="3062984"/>
                            <a:ext cx="111683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A8D48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288155" y="3062984"/>
                            <a:ext cx="5411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9D25F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329430" y="3062984"/>
                            <a:ext cx="76718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8AFF9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£41,782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907280" y="3062984"/>
                            <a:ext cx="111683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90D02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990084" y="3062984"/>
                            <a:ext cx="5411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AAB57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031359" y="3062984"/>
                            <a:ext cx="1162844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F97B7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£53,446 FTE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904865" y="3062984"/>
                            <a:ext cx="5411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D847E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914718" y="3339209"/>
                            <a:ext cx="1580187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9E792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72E63"/>
                                  <w:sz w:val="24"/>
                                </w:rPr>
                                <w:t>Responsible 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102866" y="3339209"/>
                            <a:ext cx="5411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46F28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72E6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287016" y="3339209"/>
                            <a:ext cx="1762610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52EF2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Chair of Trustees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611626" y="3339209"/>
                            <a:ext cx="5411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4BFE3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14718" y="3612513"/>
                            <a:ext cx="1365131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45F9B6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72E63"/>
                                  <w:sz w:val="24"/>
                                </w:rPr>
                                <w:t>Managed by: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940941" y="3612513"/>
                            <a:ext cx="5411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4A70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72E6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287016" y="3612513"/>
                            <a:ext cx="420991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9F557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CEO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601341" y="3612513"/>
                            <a:ext cx="5411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DDC15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914718" y="3885563"/>
                            <a:ext cx="896101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6C9C0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72E63"/>
                                  <w:sz w:val="24"/>
                                </w:rPr>
                                <w:t>Location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588135" y="3885563"/>
                            <a:ext cx="57565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826B6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72E63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629410" y="3885563"/>
                            <a:ext cx="5411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E7C6E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72E6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287016" y="3885563"/>
                            <a:ext cx="5230872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783C9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Remote or hybrid, with attendance at key meetings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225540" y="3885563"/>
                            <a:ext cx="111683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671E1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308090" y="3885563"/>
                            <a:ext cx="5411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9D75B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287016" y="4161788"/>
                            <a:ext cx="5643756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6063A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virtually and/or in person (at Coxheath Primary School)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536944" y="4161788"/>
                            <a:ext cx="111683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99222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619494" y="4161788"/>
                            <a:ext cx="54118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11F3A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287016" y="4435092"/>
                            <a:ext cx="1153926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4536F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as required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154045" y="4435092"/>
                            <a:ext cx="5411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475E46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914718" y="4711317"/>
                            <a:ext cx="42971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32B46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72E6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914718" y="4984367"/>
                            <a:ext cx="913938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05C44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72E63"/>
                                  <w:sz w:val="24"/>
                                </w:rPr>
                                <w:t>Purpose: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600835" y="4984367"/>
                            <a:ext cx="42971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7535F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72E6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914718" y="5255512"/>
                            <a:ext cx="130162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ECA4F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To provide high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896491" y="5255512"/>
                            <a:ext cx="9306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462D7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966341" y="5255512"/>
                            <a:ext cx="621690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53EDF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quality strategic leadership of governance across the Trust, ensuring that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914718" y="5484112"/>
                            <a:ext cx="700858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414F8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the Trust Board and its committees operate effectively, compliantly, and add value.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187440" y="5484112"/>
                            <a:ext cx="4509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2FF9A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14718" y="5713093"/>
                            <a:ext cx="4509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B7EE1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914718" y="5941693"/>
                            <a:ext cx="721634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87A71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The Trust Governance Lead will act as the principal adviser to the Board and Chair o</w:t>
                              </w:r>
                              <w:r>
                                <w:t xml:space="preserve">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914718" y="6170293"/>
                            <a:ext cx="7250800" cy="23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5ADAC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governance, compliance and risk, and will ensure that governance arrangements 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914718" y="6398893"/>
                            <a:ext cx="415299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A612F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clear, proportionate and aligned to best practice.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037076" y="6398893"/>
                            <a:ext cx="4509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02D94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914718" y="6627748"/>
                            <a:ext cx="4509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5ADBC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914718" y="6856348"/>
                            <a:ext cx="167288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35194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The role focuses 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175891" y="6856348"/>
                            <a:ext cx="429335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8521F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governance quality, assurance and effectiveness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406009" y="6856348"/>
                            <a:ext cx="1078491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7FC19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, rather than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914718" y="7084948"/>
                            <a:ext cx="260425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8B9A2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routine administrative delivery.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871470" y="7084948"/>
                            <a:ext cx="4509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E85B3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914718" y="7315452"/>
                            <a:ext cx="42971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CDE6B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72E6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914718" y="7591804"/>
                            <a:ext cx="2083268" cy="28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70AB6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72E63"/>
                                  <w:sz w:val="24"/>
                                </w:rPr>
                                <w:t>Key Responsibilities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480691" y="7591804"/>
                            <a:ext cx="42971" cy="28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82835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72E6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914718" y="7865108"/>
                            <a:ext cx="3723655" cy="28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9C740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C4A452"/>
                                  <w:sz w:val="24"/>
                                </w:rPr>
                                <w:t>Strategic Leadership of Governance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716401" y="7865108"/>
                            <a:ext cx="42971" cy="28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7A8CC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C4A45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914718" y="8184722"/>
                            <a:ext cx="77699" cy="1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B5730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971868" y="8180319"/>
                            <a:ext cx="4695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61227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143635" y="8139428"/>
                            <a:ext cx="632652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BD9CA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Act as the lead adviser to the Trust Board, its committees and Members 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143635" y="8368028"/>
                            <a:ext cx="426852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BAF83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governance, constitutional and regulatory matters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354830" y="8368028"/>
                            <a:ext cx="4509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EE0FD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914718" y="8641921"/>
                            <a:ext cx="77699" cy="1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F55B9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971868" y="8637519"/>
                            <a:ext cx="4695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DC514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143635" y="8596628"/>
                            <a:ext cx="706449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BF8E3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Develop, maintain and review the Trust’s governance framework (including Articles,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143635" y="8825609"/>
                            <a:ext cx="551846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F6079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Scheme of Delegation, Terms of Reference and Code of Conduct)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295011" y="8825609"/>
                            <a:ext cx="4509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9583C" w14:textId="77777777" w:rsidR="00AC17A8" w:rsidRDefault="00E23A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00" style="width:595.5pt;height:826.45pt;position:absolute;mso-position-horizontal-relative:page;mso-position-horizontal:absolute;margin-left:0pt;mso-position-vertical-relative:page;margin-top:15.3002pt;" coordsize="75628,104959">
                <v:shape id="Picture 3354" style="position:absolute;width:75438;height:104729;left:0;top:-22;" filled="f">
                  <v:imagedata r:id="rId9"/>
                </v:shape>
                <v:rect id="Rectangle 8" style="position:absolute;width:360;height:1891;left:42818;top:13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66666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360;height:1891;left:9147;top:14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66666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20147;height:1891;left:9147;top:920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272e63"/>
                            <w:sz w:val="16"/>
                          </w:rPr>
                          <w:t xml:space="preserve">Coppice Primary Partnership</w:t>
                        </w:r>
                      </w:p>
                    </w:txbxContent>
                  </v:textbox>
                </v:rect>
                <v:rect id="Rectangle 11" style="position:absolute;width:360;height:1891;left:24298;top:920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66666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1397;height:1891;left:9147;top:93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c4a452"/>
                            <w:sz w:val="16"/>
                          </w:rPr>
                          <w:t xml:space="preserve">A:</w:t>
                        </w:r>
                      </w:p>
                    </w:txbxContent>
                  </v:textbox>
                </v:rect>
                <v:rect id="Rectangle 13" style="position:absolute;width:286;height:1891;left:10194;top:93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66666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30983;height:1891;left:10417;top:93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666666"/>
                            <w:sz w:val="16"/>
                          </w:rPr>
                          <w:t xml:space="preserve">Loose Primary School, Loose Road, Maidstone. </w:t>
                        </w:r>
                      </w:p>
                    </w:txbxContent>
                  </v:textbox>
                </v:rect>
                <v:rect id="Rectangle 15" style="position:absolute;width:6592;height:1891;left:33762;top:93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666666"/>
                            <w:sz w:val="16"/>
                          </w:rPr>
                          <w:t xml:space="preserve">ME15 9UW</w:t>
                        </w:r>
                      </w:p>
                    </w:txbxContent>
                  </v:textbox>
                </v:rect>
                <v:rect id="Rectangle 16" style="position:absolute;width:360;height:1891;left:38688;top:93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66666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1186;height:1891;left:9147;top:95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c4a452"/>
                            <w:sz w:val="16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8" style="position:absolute;width:360;height:1891;left:10036;top:95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66666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8956;height:1891;left:10321;top:95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666666"/>
                            <w:sz w:val="16"/>
                          </w:rPr>
                          <w:t xml:space="preserve">01622 743549</w:t>
                        </w:r>
                      </w:p>
                    </w:txbxContent>
                  </v:textbox>
                </v:rect>
                <v:rect id="Rectangle 20" style="position:absolute;width:360;height:1891;left:17056;top:95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66666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1101;height:1891;left:9147;top:97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c4a452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2" style="position:absolute;width:360;height:1891;left:9972;top:97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66666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style="position:absolute;width:15004;height:1891;left:10258;top:97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666666"/>
                            <w:sz w:val="16"/>
                          </w:rPr>
                          <w:t xml:space="preserve">office@coppicepp.org</w:t>
                        </w:r>
                      </w:p>
                    </w:txbxContent>
                  </v:textbox>
                </v:rect>
                <v:rect id="Rectangle 24" style="position:absolute;width:360;height:1891;left:21536;top:97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66666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style="position:absolute;width:1819;height:1891;left:9147;top:99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c4a452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6" style="position:absolute;width:360;height:1891;left:10512;top:99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66666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style="position:absolute;width:29938;height:1891;left:10798;top:99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666666"/>
                            <w:sz w:val="16"/>
                          </w:rPr>
                          <w:t xml:space="preserve">www.coppiceprimarypartnership.kent.sch.uk</w:t>
                        </w:r>
                      </w:p>
                    </w:txbxContent>
                  </v:textbox>
                </v:rect>
                <v:rect id="Rectangle 28" style="position:absolute;width:360;height:1891;left:33318;top:99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66666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0" style="position:absolute;width:32558;height:11156;left:9144;top:3092;" filled="f">
                  <v:imagedata r:id="rId10"/>
                </v:shape>
                <v:rect id="Rectangle 31" style="position:absolute;width:9307;height:2837;left:9147;top:16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272e63"/>
                            <w:sz w:val="24"/>
                          </w:rPr>
                          <w:t xml:space="preserve">Job Title:</w:t>
                        </w:r>
                      </w:p>
                    </w:txbxContent>
                  </v:textbox>
                </v:rect>
                <v:rect id="Rectangle 32" style="position:absolute;width:429;height:2837;left:16135;top:16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272e6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style="position:absolute;width:429;height:2837;left:18294;top:16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272e6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47628;height:2837;left:22870;top:16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Trust Governance Professional (Strategic Lead)</w:t>
                        </w:r>
                      </w:p>
                    </w:txbxContent>
                  </v:textbox>
                </v:rect>
                <v:rect id="Rectangle 35" style="position:absolute;width:541;height:2837;left:58731;top:16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14662;height:2837;left:9147;top:196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272e63"/>
                            <w:sz w:val="24"/>
                          </w:rPr>
                          <w:t xml:space="preserve">Hours/Weeks:</w:t>
                        </w:r>
                      </w:p>
                    </w:txbxContent>
                  </v:textbox>
                </v:rect>
                <v:rect id="Rectangle 37" style="position:absolute;width:541;height:2837;left:20171;top:196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style="position:absolute;width:3719;height:2837;left:22870;top:196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200</w:t>
                        </w:r>
                      </w:p>
                    </w:txbxContent>
                  </v:textbox>
                </v:rect>
                <v:rect id="Rectangle 39" style="position:absolute;width:1372;height:2837;left:25664;top:196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sz w:val="24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2667" style="position:absolute;width:45096;height:2837;left:29506;top:196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hours per annum worked flexibly across the </w:t>
                        </w:r>
                      </w:p>
                    </w:txbxContent>
                  </v:textbox>
                </v:rect>
                <v:rect id="Rectangle 2666" style="position:absolute;width:3719;height:2837;left:26714;top:196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250</w:t>
                        </w:r>
                      </w:p>
                    </w:txbxContent>
                  </v:textbox>
                </v:rect>
                <v:rect id="Rectangle 41" style="position:absolute;width:54501;height:2837;left:22870;top:22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year, including some evening meetings. Annual leave </w:t>
                        </w:r>
                      </w:p>
                    </w:txbxContent>
                  </v:textbox>
                </v:rect>
                <v:rect id="Rectangle 42" style="position:absolute;width:54749;height:2837;left:22870;top:251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entitlement will be provided on a pro rata basis in line </w:t>
                        </w:r>
                      </w:p>
                    </w:txbxContent>
                  </v:textbox>
                </v:rect>
                <v:rect id="Rectangle 43" style="position:absolute;width:16707;height:2837;left:22870;top:278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with Trust policy.</w:t>
                        </w:r>
                      </w:p>
                    </w:txbxContent>
                  </v:textbox>
                </v:rect>
                <v:rect id="Rectangle 44" style="position:absolute;width:541;height:2837;left:35417;top:278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style="position:absolute;width:7325;height:2837;left:9147;top:3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272e63"/>
                            <w:sz w:val="24"/>
                          </w:rPr>
                          <w:t xml:space="preserve">Salary:</w:t>
                        </w:r>
                      </w:p>
                    </w:txbxContent>
                  </v:textbox>
                </v:rect>
                <v:rect id="Rectangle 46" style="position:absolute;width:541;height:2837;left:14643;top:3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272e6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4339;height:2837;left:22870;top:3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KSH </w:t>
                        </w:r>
                      </w:p>
                    </w:txbxContent>
                  </v:textbox>
                </v:rect>
                <v:rect id="Rectangle 48" style="position:absolute;width:1372;height:2837;left:26140;top:3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sz w:val="24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49" style="position:absolute;width:541;height:2837;left:27190;top:3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19182;height:2837;left:27603;top:3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KSI (Kent Scheme) </w:t>
                        </w:r>
                      </w:p>
                    </w:txbxContent>
                  </v:textbox>
                </v:rect>
                <v:rect id="Rectangle 51" style="position:absolute;width:1116;height:2837;left:42056;top:3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2" style="position:absolute;width:541;height:2837;left:42881;top:3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style="position:absolute;width:7671;height:2837;left:43294;top:3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£41,782 </w:t>
                        </w:r>
                      </w:p>
                    </w:txbxContent>
                  </v:textbox>
                </v:rect>
                <v:rect id="Rectangle 54" style="position:absolute;width:1116;height:2837;left:49072;top:3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5" style="position:absolute;width:541;height:2837;left:49900;top:3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11628;height:2837;left:50313;top:3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£53,446 FTE</w:t>
                        </w:r>
                      </w:p>
                    </w:txbxContent>
                  </v:textbox>
                </v:rect>
                <v:rect id="Rectangle 57" style="position:absolute;width:541;height:2837;left:59048;top:3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style="position:absolute;width:15801;height:2837;left:9147;top:33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272e63"/>
                            <w:sz w:val="24"/>
                          </w:rPr>
                          <w:t xml:space="preserve">Responsible to:</w:t>
                        </w:r>
                      </w:p>
                    </w:txbxContent>
                  </v:textbox>
                </v:rect>
                <v:rect id="Rectangle 59" style="position:absolute;width:541;height:2837;left:21028;top:33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272e6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17626;height:2837;left:22870;top:33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Chair of Trustees </w:t>
                        </w:r>
                      </w:p>
                    </w:txbxContent>
                  </v:textbox>
                </v:rect>
                <v:rect id="Rectangle 61" style="position:absolute;width:541;height:2837;left:36116;top:33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13651;height:2837;left:9147;top:361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272e63"/>
                            <w:sz w:val="24"/>
                          </w:rPr>
                          <w:t xml:space="preserve">Managed by:</w:t>
                        </w:r>
                      </w:p>
                    </w:txbxContent>
                  </v:textbox>
                </v:rect>
                <v:rect id="Rectangle 63" style="position:absolute;width:541;height:2837;left:19409;top:361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272e6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4209;height:2837;left:22870;top:361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CEO</w:t>
                        </w:r>
                      </w:p>
                    </w:txbxContent>
                  </v:textbox>
                </v:rect>
                <v:rect id="Rectangle 65" style="position:absolute;width:541;height:2837;left:26013;top:361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style="position:absolute;width:8961;height:2837;left:9147;top:38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272e63"/>
                            <w:sz w:val="24"/>
                          </w:rPr>
                          <w:t xml:space="preserve">Location</w:t>
                        </w:r>
                      </w:p>
                    </w:txbxContent>
                  </v:textbox>
                </v:rect>
                <v:rect id="Rectangle 67" style="position:absolute;width:575;height:2837;left:15881;top:38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272e63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68" style="position:absolute;width:541;height:2837;left:16294;top:38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272e6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style="position:absolute;width:52308;height:2837;left:22870;top:38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Remote or hybrid, with attendance at key meetings </w:t>
                        </w:r>
                      </w:p>
                    </w:txbxContent>
                  </v:textbox>
                </v:rect>
                <v:rect id="Rectangle 70" style="position:absolute;width:1116;height:2837;left:62255;top:38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1" style="position:absolute;width:541;height:2837;left:63080;top:38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56437;height:2837;left:22870;top:416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virtually and/or in person (at Coxheath Primary School) </w:t>
                        </w:r>
                      </w:p>
                    </w:txbxContent>
                  </v:textbox>
                </v:rect>
                <v:rect id="Rectangle 73" style="position:absolute;width:1116;height:2837;left:65369;top:416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4" style="position:absolute;width:541;height:2837;left:66194;top:416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11539;height:2837;left:22870;top:44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as required</w:t>
                        </w:r>
                      </w:p>
                    </w:txbxContent>
                  </v:textbox>
                </v:rect>
                <v:rect id="Rectangle 76" style="position:absolute;width:541;height:2837;left:31540;top:44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style="position:absolute;width:429;height:2837;left:9147;top:47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272e6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9139;height:2837;left:9147;top:49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272e63"/>
                            <w:sz w:val="24"/>
                          </w:rPr>
                          <w:t xml:space="preserve">Purpose:</w:t>
                        </w:r>
                      </w:p>
                    </w:txbxContent>
                  </v:textbox>
                </v:rect>
                <v:rect id="Rectangle 79" style="position:absolute;width:429;height:2837;left:16008;top:49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272e6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style="position:absolute;width:13016;height:2364;left:9147;top:52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To provide high</w:t>
                        </w:r>
                      </w:p>
                    </w:txbxContent>
                  </v:textbox>
                </v:rect>
                <v:rect id="Rectangle 81" style="position:absolute;width:930;height:2364;left:18964;top:52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82" style="position:absolute;width:62169;height:2364;left:19663;top:52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quality strategic leadership of governance across the Trust, ensuring that </w:t>
                        </w:r>
                      </w:p>
                    </w:txbxContent>
                  </v:textbox>
                </v:rect>
                <v:rect id="Rectangle 83" style="position:absolute;width:70085;height:2364;left:9147;top:54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the Trust Board and its committees operate effectively, compliantly, and add value.</w:t>
                        </w:r>
                      </w:p>
                    </w:txbxContent>
                  </v:textbox>
                </v:rect>
                <v:rect id="Rectangle 84" style="position:absolute;width:450;height:2364;left:61874;top:54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5" style="position:absolute;width:450;height:2364;left:9147;top:57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72163;height:2364;left:9147;top:59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The Trust Governance Lead will act as the principal adviser to the Board and Chair on </w:t>
                        </w:r>
                      </w:p>
                    </w:txbxContent>
                  </v:textbox>
                </v:rect>
                <v:rect id="Rectangle 87" style="position:absolute;width:72508;height:2364;left:9147;top:6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governance, compliance and risk, and will ensure that governance arrangements are </w:t>
                        </w:r>
                      </w:p>
                    </w:txbxContent>
                  </v:textbox>
                </v:rect>
                <v:rect id="Rectangle 88" style="position:absolute;width:41529;height:2364;left:9147;top:63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clear, proportionate and aligned to best practice.</w:t>
                        </w:r>
                      </w:p>
                    </w:txbxContent>
                  </v:textbox>
                </v:rect>
                <v:rect id="Rectangle 89" style="position:absolute;width:450;height:2364;left:40370;top:63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0" style="position:absolute;width:450;height:2364;left:9147;top:66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1" style="position:absolute;width:16728;height:2364;left:9147;top:68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The role focuses on </w:t>
                        </w:r>
                      </w:p>
                    </w:txbxContent>
                  </v:textbox>
                </v:rect>
                <v:rect id="Rectangle 92" style="position:absolute;width:42933;height:2364;left:21758;top:68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</w:rPr>
                          <w:t xml:space="preserve">governance quality, assurance and effectiveness</w:t>
                        </w:r>
                      </w:p>
                    </w:txbxContent>
                  </v:textbox>
                </v:rect>
                <v:rect id="Rectangle 93" style="position:absolute;width:10784;height:2364;left:54060;top:68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, rather than </w:t>
                        </w:r>
                      </w:p>
                    </w:txbxContent>
                  </v:textbox>
                </v:rect>
                <v:rect id="Rectangle 94" style="position:absolute;width:26042;height:2364;left:9147;top:70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routine administrative delivery.</w:t>
                        </w:r>
                      </w:p>
                    </w:txbxContent>
                  </v:textbox>
                </v:rect>
                <v:rect id="Rectangle 95" style="position:absolute;width:450;height:2364;left:28714;top:70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6" style="position:absolute;width:429;height:2837;left:9147;top:73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272e6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style="position:absolute;width:20832;height:2837;left:9147;top:75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272e63"/>
                            <w:sz w:val="24"/>
                          </w:rPr>
                          <w:t xml:space="preserve">Key Responsibilities</w:t>
                        </w:r>
                      </w:p>
                    </w:txbxContent>
                  </v:textbox>
                </v:rect>
                <v:rect id="Rectangle 98" style="position:absolute;width:429;height:2837;left:24806;top:75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272e6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style="position:absolute;width:37236;height:2837;left:9147;top:786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c4a452"/>
                            <w:sz w:val="24"/>
                          </w:rPr>
                          <w:t xml:space="preserve">Strategic Leadership of Governance</w:t>
                        </w:r>
                      </w:p>
                    </w:txbxContent>
                  </v:textbox>
                </v:rect>
                <v:rect id="Rectangle 100" style="position:absolute;width:429;height:2837;left:37164;top:786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  <w:b w:val="1"/>
                            <w:color w:val="c4a45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style="position:absolute;width:776;height:1542;left:9147;top:81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02" style="position:absolute;width:469;height:1587;left:9718;top:81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style="position:absolute;width:63265;height:2364;left:11436;top:81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Act as the lead adviser to the Trust Board, its committees and Members on </w:t>
                        </w:r>
                      </w:p>
                    </w:txbxContent>
                  </v:textbox>
                </v:rect>
                <v:rect id="Rectangle 104" style="position:absolute;width:42685;height:2364;left:11436;top:83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governance, constitutional and regulatory matters</w:t>
                        </w:r>
                      </w:p>
                    </w:txbxContent>
                  </v:textbox>
                </v:rect>
                <v:rect id="Rectangle 105" style="position:absolute;width:450;height:2364;left:43548;top:83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6" style="position:absolute;width:776;height:1542;left:9147;top:86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07" style="position:absolute;width:469;height:1587;left:9718;top:86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style="position:absolute;width:70644;height:2364;left:11436;top:85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Poppins" w:hAnsi="Poppins" w:eastAsia="Poppins" w:ascii="Poppins"/>
                          </w:rPr>
                          <w:t xml:space="preserve">Develop, maintain and review the Trust’s governance framework (including Articles, </w:t>
                        </w:r>
                      </w:p>
                    </w:txbxContent>
                  </v:textbox>
                </v:rect>
                <v:rect id="Rectangle 109" style="position:absolute;width:55184;height:2364;left:11436;top:88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Scheme of Delegation, Terms of Reference and Code of Conduct)</w:t>
                        </w:r>
                      </w:p>
                    </w:txbxContent>
                  </v:textbox>
                </v:rect>
                <v:rect id="Rectangle 110" style="position:absolute;width:450;height:2364;left:52950;top:88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br w:type="page"/>
      </w:r>
    </w:p>
    <w:p w14:paraId="43F41402" w14:textId="77777777" w:rsidR="00AC17A8" w:rsidRDefault="00E23A98">
      <w:pPr>
        <w:spacing w:after="322"/>
        <w:ind w:left="0" w:firstLine="0"/>
        <w:jc w:val="left"/>
      </w:pPr>
      <w:r>
        <w:rPr>
          <w:color w:val="666666"/>
        </w:rPr>
        <w:lastRenderedPageBreak/>
        <w:t xml:space="preserve"> </w:t>
      </w:r>
    </w:p>
    <w:p w14:paraId="05B05A3C" w14:textId="77777777" w:rsidR="00AC17A8" w:rsidRDefault="00E23A98">
      <w:pPr>
        <w:numPr>
          <w:ilvl w:val="0"/>
          <w:numId w:val="1"/>
        </w:numPr>
        <w:ind w:hanging="361"/>
      </w:pPr>
      <w:r>
        <w:t xml:space="preserve">Support the Chair and CEO to ensure effective Board practice and decision-making </w:t>
      </w:r>
    </w:p>
    <w:p w14:paraId="59826A8A" w14:textId="77777777" w:rsidR="00AC17A8" w:rsidRDefault="00E23A98">
      <w:pPr>
        <w:numPr>
          <w:ilvl w:val="0"/>
          <w:numId w:val="1"/>
        </w:numPr>
        <w:ind w:hanging="361"/>
      </w:pPr>
      <w:r>
        <w:t>Lead governance se</w:t>
      </w:r>
      <w:r>
        <w:t xml:space="preserve">lf-evaluation and support external reviews where appropriate </w:t>
      </w:r>
    </w:p>
    <w:p w14:paraId="7B3E198E" w14:textId="77777777" w:rsidR="00AC17A8" w:rsidRDefault="00E23A98">
      <w:pPr>
        <w:numPr>
          <w:ilvl w:val="0"/>
          <w:numId w:val="1"/>
        </w:numPr>
        <w:ind w:hanging="361"/>
      </w:pPr>
      <w:r>
        <w:t xml:space="preserve">Ensure governance arrangements remain proportionate and aligned to Trust priorities and growth </w:t>
      </w:r>
    </w:p>
    <w:p w14:paraId="18674C3B" w14:textId="77777777" w:rsidR="00AC17A8" w:rsidRDefault="00E23A98">
      <w:pPr>
        <w:spacing w:after="75"/>
        <w:ind w:left="0" w:firstLine="0"/>
        <w:jc w:val="left"/>
      </w:pPr>
      <w:r>
        <w:rPr>
          <w:color w:val="666666"/>
          <w:sz w:val="21"/>
        </w:rPr>
        <w:t xml:space="preserve"> </w:t>
      </w:r>
    </w:p>
    <w:p w14:paraId="4DE43FC9" w14:textId="77777777" w:rsidR="00AC17A8" w:rsidRDefault="00E23A98">
      <w:pPr>
        <w:pStyle w:val="Heading1"/>
        <w:ind w:left="-5"/>
      </w:pPr>
      <w:r>
        <w:t xml:space="preserve">Governance Effectiveness and Development </w:t>
      </w:r>
    </w:p>
    <w:p w14:paraId="486FDF61" w14:textId="77777777" w:rsidR="00AC17A8" w:rsidRDefault="00E23A98">
      <w:pPr>
        <w:numPr>
          <w:ilvl w:val="0"/>
          <w:numId w:val="2"/>
        </w:numPr>
        <w:ind w:hanging="361"/>
      </w:pPr>
      <w:r>
        <w:t xml:space="preserve">Lead the recruitment, induction and development of trustees and governors </w:t>
      </w:r>
    </w:p>
    <w:p w14:paraId="06D97285" w14:textId="77777777" w:rsidR="00AC17A8" w:rsidRDefault="00E23A98">
      <w:pPr>
        <w:numPr>
          <w:ilvl w:val="0"/>
          <w:numId w:val="2"/>
        </w:numPr>
        <w:ind w:hanging="361"/>
      </w:pPr>
      <w:r>
        <w:t xml:space="preserve">Support ongoing trustee development and board effectiveness </w:t>
      </w:r>
    </w:p>
    <w:p w14:paraId="5F0B0978" w14:textId="77777777" w:rsidR="00AC17A8" w:rsidRDefault="00E23A98">
      <w:pPr>
        <w:numPr>
          <w:ilvl w:val="0"/>
          <w:numId w:val="2"/>
        </w:numPr>
        <w:ind w:hanging="361"/>
      </w:pPr>
      <w:r>
        <w:t xml:space="preserve">Provide advice and guidance to committee and local governance chairs </w:t>
      </w:r>
    </w:p>
    <w:p w14:paraId="4577206D" w14:textId="77777777" w:rsidR="00AC17A8" w:rsidRDefault="00E23A98">
      <w:pPr>
        <w:numPr>
          <w:ilvl w:val="0"/>
          <w:numId w:val="2"/>
        </w:numPr>
        <w:ind w:hanging="361"/>
      </w:pPr>
      <w:r>
        <w:t xml:space="preserve">Ensure clarity of roles and responsibilities across Trust and local governance </w:t>
      </w:r>
    </w:p>
    <w:p w14:paraId="0623DBA7" w14:textId="77777777" w:rsidR="00AC17A8" w:rsidRDefault="00E23A98">
      <w:pPr>
        <w:spacing w:after="81"/>
        <w:ind w:left="0" w:firstLine="0"/>
        <w:jc w:val="left"/>
      </w:pPr>
      <w:r>
        <w:t xml:space="preserve"> </w:t>
      </w:r>
    </w:p>
    <w:p w14:paraId="28AE5848" w14:textId="77777777" w:rsidR="00AC17A8" w:rsidRDefault="00E23A98">
      <w:pPr>
        <w:pStyle w:val="Heading1"/>
        <w:ind w:left="-5"/>
      </w:pPr>
      <w:r>
        <w:t xml:space="preserve">Compliance Oversight and Assurance (Company Secretary Function) </w:t>
      </w:r>
    </w:p>
    <w:p w14:paraId="437D87FD" w14:textId="77777777" w:rsidR="00AC17A8" w:rsidRDefault="00E23A98">
      <w:pPr>
        <w:numPr>
          <w:ilvl w:val="0"/>
          <w:numId w:val="3"/>
        </w:numPr>
        <w:ind w:hanging="361"/>
      </w:pPr>
      <w:r>
        <w:t xml:space="preserve">Provide oversight and assurance that the Trust meets its statutory and regulatory obligations, including the </w:t>
      </w:r>
      <w:r>
        <w:t xml:space="preserve">Academy Trust Handbook, Companies Act and charity law </w:t>
      </w:r>
    </w:p>
    <w:p w14:paraId="41D6D9D7" w14:textId="77777777" w:rsidR="00AC17A8" w:rsidRDefault="00E23A98">
      <w:pPr>
        <w:numPr>
          <w:ilvl w:val="0"/>
          <w:numId w:val="3"/>
        </w:numPr>
        <w:ind w:hanging="361"/>
      </w:pPr>
      <w:r>
        <w:t xml:space="preserve">Advise the Board and CEO on governance-related risks and ensure these are </w:t>
      </w:r>
      <w:r>
        <w:t>appropriately reflected in the Trust’s risk management processes</w:t>
      </w:r>
      <w:r>
        <w:t xml:space="preserve"> </w:t>
      </w:r>
    </w:p>
    <w:p w14:paraId="6A6FDA48" w14:textId="77777777" w:rsidR="00AC17A8" w:rsidRDefault="00E23A98">
      <w:pPr>
        <w:numPr>
          <w:ilvl w:val="0"/>
          <w:numId w:val="3"/>
        </w:numPr>
        <w:spacing w:after="1" w:line="288" w:lineRule="auto"/>
        <w:ind w:hanging="361"/>
      </w:pPr>
      <w:r>
        <w:t>Support the preparation of governance elements of the Trust’s</w:t>
      </w:r>
      <w:r>
        <w:t xml:space="preserve"> Annual Report and </w:t>
      </w:r>
      <w:r>
        <w:t xml:space="preserve">Governance Statement </w:t>
      </w:r>
    </w:p>
    <w:p w14:paraId="6015D971" w14:textId="77777777" w:rsidR="00AC17A8" w:rsidRDefault="00E23A98">
      <w:pPr>
        <w:numPr>
          <w:ilvl w:val="0"/>
          <w:numId w:val="3"/>
        </w:numPr>
        <w:spacing w:after="0" w:line="288" w:lineRule="auto"/>
        <w:ind w:hanging="361"/>
      </w:pPr>
      <w:r>
        <w:t>Ensure that all governance compliance activity (</w:t>
      </w:r>
      <w:proofErr w:type="gramStart"/>
      <w:r>
        <w:t>e.g.</w:t>
      </w:r>
      <w:proofErr w:type="gramEnd"/>
      <w:r>
        <w:t xml:space="preserve"> statutory registers, Companies House filings, GIAS, website requirements) is accurate, complete and timely </w:t>
      </w:r>
      <w:r>
        <w:rPr>
          <w:b/>
        </w:rPr>
        <w:t>Note</w:t>
      </w:r>
      <w:r>
        <w:t xml:space="preserve">: </w:t>
      </w:r>
      <w:r>
        <w:rPr>
          <w:i/>
        </w:rPr>
        <w:t>Administrative elements of compliance (e.g. filin</w:t>
      </w:r>
      <w:r>
        <w:rPr>
          <w:i/>
        </w:rPr>
        <w:t>gs, maintaining registers, updates) may be undertaken by administrative support. The Governance Lead retains responsibility for oversight, assurance and advice, rather than routine completion of tasks.</w:t>
      </w:r>
      <w:r>
        <w:t xml:space="preserve"> </w:t>
      </w:r>
    </w:p>
    <w:p w14:paraId="4143A35C" w14:textId="77777777" w:rsidR="00AC17A8" w:rsidRDefault="00E23A98">
      <w:pPr>
        <w:spacing w:after="81"/>
        <w:ind w:left="0" w:firstLine="0"/>
        <w:jc w:val="left"/>
      </w:pPr>
      <w:r>
        <w:t xml:space="preserve"> </w:t>
      </w:r>
    </w:p>
    <w:p w14:paraId="5ADEDC0F" w14:textId="77777777" w:rsidR="00AC17A8" w:rsidRDefault="00E23A98">
      <w:pPr>
        <w:pStyle w:val="Heading1"/>
        <w:ind w:left="-5"/>
      </w:pPr>
      <w:r>
        <w:t xml:space="preserve">Board and Committee Support </w:t>
      </w:r>
    </w:p>
    <w:p w14:paraId="32AD0AE9" w14:textId="77777777" w:rsidR="00AC17A8" w:rsidRDefault="00E23A98">
      <w:pPr>
        <w:numPr>
          <w:ilvl w:val="0"/>
          <w:numId w:val="4"/>
        </w:numPr>
        <w:ind w:hanging="361"/>
      </w:pPr>
      <w:r>
        <w:t>Work with the Chair an</w:t>
      </w:r>
      <w:r>
        <w:t xml:space="preserve">d CEO to plan the annual cycle of Board and committee business </w:t>
      </w:r>
    </w:p>
    <w:p w14:paraId="33884FDB" w14:textId="77777777" w:rsidR="00AC17A8" w:rsidRDefault="00E23A98">
      <w:pPr>
        <w:numPr>
          <w:ilvl w:val="0"/>
          <w:numId w:val="4"/>
        </w:numPr>
        <w:ind w:hanging="361"/>
      </w:pPr>
      <w:r>
        <w:t xml:space="preserve">Advise on agenda planning, reporting and information flow to ensure effective decision-making and oversight </w:t>
      </w:r>
    </w:p>
    <w:p w14:paraId="0F6C5BC7" w14:textId="77777777" w:rsidR="00AC17A8" w:rsidRDefault="00E23A98">
      <w:pPr>
        <w:numPr>
          <w:ilvl w:val="0"/>
          <w:numId w:val="4"/>
        </w:numPr>
        <w:ind w:hanging="361"/>
      </w:pPr>
      <w:r>
        <w:t>Attend and support key meetings as required (</w:t>
      </w:r>
      <w:proofErr w:type="gramStart"/>
      <w:r>
        <w:t>e.g.</w:t>
      </w:r>
      <w:proofErr w:type="gramEnd"/>
      <w:r>
        <w:t xml:space="preserve"> Trust Board and selected committe</w:t>
      </w:r>
      <w:r>
        <w:t xml:space="preserve">es) </w:t>
      </w:r>
    </w:p>
    <w:p w14:paraId="4B09A541" w14:textId="77777777" w:rsidR="00AC17A8" w:rsidRDefault="00E23A98">
      <w:pPr>
        <w:numPr>
          <w:ilvl w:val="0"/>
          <w:numId w:val="4"/>
        </w:numPr>
        <w:ind w:hanging="361"/>
      </w:pPr>
      <w:r>
        <w:t xml:space="preserve">Ensure governance decisions, actions and assurances are appropriately recorded and monitored </w:t>
      </w:r>
    </w:p>
    <w:p w14:paraId="4C157EC9" w14:textId="77777777" w:rsidR="00AC17A8" w:rsidRDefault="00E23A98">
      <w:pPr>
        <w:numPr>
          <w:ilvl w:val="0"/>
          <w:numId w:val="4"/>
        </w:numPr>
        <w:spacing w:after="0" w:line="288" w:lineRule="auto"/>
        <w:ind w:hanging="361"/>
      </w:pPr>
      <w:r>
        <w:rPr>
          <w:b/>
        </w:rPr>
        <w:t>Note</w:t>
      </w:r>
      <w:r>
        <w:t xml:space="preserve">: </w:t>
      </w:r>
      <w:r>
        <w:rPr>
          <w:i/>
        </w:rPr>
        <w:t>Administrative and clerking support will be provided through a combination of dedicated support capacity and digital tools. The Governance Lead will re</w:t>
      </w:r>
      <w:r>
        <w:rPr>
          <w:i/>
        </w:rPr>
        <w:t>tain oversight of the quality, accuracy and effectiveness of governance records and meeting support arrangements</w:t>
      </w:r>
      <w:r>
        <w:t xml:space="preserve">. </w:t>
      </w:r>
    </w:p>
    <w:p w14:paraId="6FADCC7E" w14:textId="77777777" w:rsidR="00AC17A8" w:rsidRDefault="00E23A98">
      <w:pPr>
        <w:pStyle w:val="Heading1"/>
        <w:ind w:left="-5"/>
      </w:pPr>
      <w:r>
        <w:lastRenderedPageBreak/>
        <w:t xml:space="preserve">Oversight of Local Governance </w:t>
      </w:r>
    </w:p>
    <w:p w14:paraId="798AF80E" w14:textId="77777777" w:rsidR="00AC17A8" w:rsidRDefault="00E23A98">
      <w:pPr>
        <w:numPr>
          <w:ilvl w:val="0"/>
          <w:numId w:val="5"/>
        </w:numPr>
        <w:ind w:hanging="361"/>
      </w:pPr>
      <w:r>
        <w:t xml:space="preserve">Provide oversight of governance arrangements at local level, ensuring alignment with </w:t>
      </w:r>
      <w:r>
        <w:t>the Trust’s Scheme of Del</w:t>
      </w:r>
      <w:r>
        <w:t>egation</w:t>
      </w:r>
      <w:r>
        <w:t xml:space="preserve"> </w:t>
      </w:r>
    </w:p>
    <w:p w14:paraId="635B1BB5" w14:textId="77777777" w:rsidR="00AC17A8" w:rsidRDefault="00E23A98">
      <w:pPr>
        <w:numPr>
          <w:ilvl w:val="0"/>
          <w:numId w:val="5"/>
        </w:numPr>
        <w:ind w:hanging="361"/>
      </w:pPr>
      <w:r>
        <w:t xml:space="preserve">Support consistency of practice across local governance bodies </w:t>
      </w:r>
    </w:p>
    <w:p w14:paraId="3942DAE0" w14:textId="77777777" w:rsidR="00AC17A8" w:rsidRDefault="00E23A98">
      <w:pPr>
        <w:numPr>
          <w:ilvl w:val="0"/>
          <w:numId w:val="5"/>
        </w:numPr>
        <w:ind w:hanging="361"/>
      </w:pPr>
      <w:r>
        <w:t xml:space="preserve">Ensure effective communication and escalation between local governance and the Trust Board </w:t>
      </w:r>
    </w:p>
    <w:p w14:paraId="54D3A156" w14:textId="77777777" w:rsidR="00AC17A8" w:rsidRDefault="00E23A98">
      <w:pPr>
        <w:numPr>
          <w:ilvl w:val="0"/>
          <w:numId w:val="5"/>
        </w:numPr>
        <w:ind w:hanging="361"/>
      </w:pPr>
      <w:r>
        <w:t xml:space="preserve">Provide guidance and support to those involved in local governance </w:t>
      </w:r>
    </w:p>
    <w:p w14:paraId="55E1318A" w14:textId="77777777" w:rsidR="00AC17A8" w:rsidRDefault="00E23A98">
      <w:pPr>
        <w:spacing w:after="70"/>
        <w:ind w:left="0" w:firstLine="0"/>
        <w:jc w:val="left"/>
      </w:pPr>
      <w:r>
        <w:rPr>
          <w:color w:val="666666"/>
          <w:sz w:val="21"/>
        </w:rPr>
        <w:t xml:space="preserve"> </w:t>
      </w:r>
    </w:p>
    <w:p w14:paraId="3B36580B" w14:textId="77777777" w:rsidR="00AC17A8" w:rsidRDefault="00E23A98">
      <w:pPr>
        <w:pStyle w:val="Heading1"/>
        <w:ind w:left="-5"/>
      </w:pPr>
      <w:r>
        <w:t xml:space="preserve">Governance Processes and Panels </w:t>
      </w:r>
    </w:p>
    <w:p w14:paraId="2EDC80D4" w14:textId="77777777" w:rsidR="00AC17A8" w:rsidRDefault="00E23A98">
      <w:pPr>
        <w:numPr>
          <w:ilvl w:val="0"/>
          <w:numId w:val="6"/>
        </w:numPr>
        <w:ind w:hanging="361"/>
      </w:pPr>
      <w:r>
        <w:t xml:space="preserve">Advise on and support the governance aspects of complaints, exclusions and other panels as required </w:t>
      </w:r>
    </w:p>
    <w:p w14:paraId="5C470EE5" w14:textId="77777777" w:rsidR="00AC17A8" w:rsidRDefault="00E23A98">
      <w:pPr>
        <w:numPr>
          <w:ilvl w:val="0"/>
          <w:numId w:val="6"/>
        </w:numPr>
        <w:ind w:hanging="361"/>
      </w:pPr>
      <w:r>
        <w:t>Ensure that processes are compliant, robust and appr</w:t>
      </w:r>
      <w:r>
        <w:t xml:space="preserve">opriately documented </w:t>
      </w:r>
    </w:p>
    <w:p w14:paraId="2D1344C7" w14:textId="77777777" w:rsidR="00AC17A8" w:rsidRDefault="00E23A98">
      <w:pPr>
        <w:numPr>
          <w:ilvl w:val="0"/>
          <w:numId w:val="6"/>
        </w:numPr>
        <w:ind w:hanging="361"/>
      </w:pPr>
      <w:r>
        <w:t xml:space="preserve">Support Chairs and panel members in understanding their roles and responsibilities </w:t>
      </w:r>
    </w:p>
    <w:p w14:paraId="57425B1C" w14:textId="77777777" w:rsidR="00AC17A8" w:rsidRDefault="00E23A98">
      <w:pPr>
        <w:spacing w:after="75"/>
        <w:ind w:left="0" w:firstLine="0"/>
        <w:jc w:val="left"/>
      </w:pPr>
      <w:r>
        <w:rPr>
          <w:color w:val="666666"/>
          <w:sz w:val="21"/>
        </w:rPr>
        <w:t xml:space="preserve"> </w:t>
      </w:r>
    </w:p>
    <w:p w14:paraId="27AE32B1" w14:textId="77777777" w:rsidR="00AC17A8" w:rsidRDefault="00E23A98">
      <w:pPr>
        <w:pStyle w:val="Heading1"/>
        <w:ind w:left="-5"/>
      </w:pPr>
      <w:r>
        <w:t xml:space="preserve">External Engagement and Development </w:t>
      </w:r>
    </w:p>
    <w:p w14:paraId="60DB6AE5" w14:textId="77777777" w:rsidR="00AC17A8" w:rsidRDefault="00E23A98">
      <w:pPr>
        <w:numPr>
          <w:ilvl w:val="0"/>
          <w:numId w:val="7"/>
        </w:numPr>
        <w:ind w:hanging="361"/>
      </w:pPr>
      <w:r>
        <w:t>Keep up to date with governance developments, legislation and best practice (</w:t>
      </w:r>
      <w:proofErr w:type="gramStart"/>
      <w:r>
        <w:t>e.g.</w:t>
      </w:r>
      <w:proofErr w:type="gramEnd"/>
      <w:r>
        <w:t xml:space="preserve"> NGA, CST, DfE guidance) </w:t>
      </w:r>
    </w:p>
    <w:p w14:paraId="5CA0AEAD" w14:textId="77777777" w:rsidR="00AC17A8" w:rsidRDefault="00E23A98">
      <w:pPr>
        <w:numPr>
          <w:ilvl w:val="0"/>
          <w:numId w:val="7"/>
        </w:numPr>
        <w:ind w:hanging="361"/>
      </w:pPr>
      <w:r>
        <w:t>Prov</w:t>
      </w:r>
      <w:r>
        <w:t xml:space="preserve">ide updates and briefings to the Board as required </w:t>
      </w:r>
    </w:p>
    <w:p w14:paraId="1B5A1ABC" w14:textId="77777777" w:rsidR="00AC17A8" w:rsidRDefault="00E23A98">
      <w:pPr>
        <w:numPr>
          <w:ilvl w:val="0"/>
          <w:numId w:val="7"/>
        </w:numPr>
        <w:ind w:hanging="361"/>
      </w:pPr>
      <w:r>
        <w:t xml:space="preserve">Engage with relevant professional networks </w:t>
      </w:r>
    </w:p>
    <w:p w14:paraId="6AC069BF" w14:textId="77777777" w:rsidR="00AC17A8" w:rsidRDefault="00E23A98">
      <w:pPr>
        <w:spacing w:after="81"/>
        <w:ind w:left="0" w:firstLine="0"/>
        <w:jc w:val="left"/>
      </w:pPr>
      <w:r>
        <w:t xml:space="preserve"> </w:t>
      </w:r>
    </w:p>
    <w:p w14:paraId="72A5C137" w14:textId="77777777" w:rsidR="00AC17A8" w:rsidRDefault="00E23A98">
      <w:pPr>
        <w:pStyle w:val="Heading1"/>
        <w:ind w:left="-5"/>
      </w:pPr>
      <w:r>
        <w:t xml:space="preserve">Working Model </w:t>
      </w:r>
    </w:p>
    <w:p w14:paraId="5BF24C58" w14:textId="77777777" w:rsidR="00AC17A8" w:rsidRDefault="00E23A98">
      <w:pPr>
        <w:ind w:left="-5"/>
      </w:pPr>
      <w:r>
        <w:t xml:space="preserve">The Trust operates a distributed governance model, where: </w:t>
      </w:r>
    </w:p>
    <w:p w14:paraId="7967C56D" w14:textId="77777777" w:rsidR="00AC17A8" w:rsidRDefault="00E23A98">
      <w:pPr>
        <w:numPr>
          <w:ilvl w:val="0"/>
          <w:numId w:val="8"/>
        </w:numPr>
        <w:ind w:hanging="361"/>
      </w:pPr>
      <w:r>
        <w:t xml:space="preserve">The Governance Lead focuses on strategic leadership, oversight and assurance </w:t>
      </w:r>
    </w:p>
    <w:p w14:paraId="1D0DD14C" w14:textId="77777777" w:rsidR="00AC17A8" w:rsidRDefault="00E23A98">
      <w:pPr>
        <w:numPr>
          <w:ilvl w:val="0"/>
          <w:numId w:val="8"/>
        </w:numPr>
        <w:ind w:hanging="361"/>
      </w:pPr>
      <w:r>
        <w:t xml:space="preserve">Administrative and clerking functions are supported through dedicated admin capacity and digital tools </w:t>
      </w:r>
    </w:p>
    <w:p w14:paraId="36231D43" w14:textId="77777777" w:rsidR="00AC17A8" w:rsidRDefault="00E23A98">
      <w:pPr>
        <w:numPr>
          <w:ilvl w:val="0"/>
          <w:numId w:val="8"/>
        </w:numPr>
        <w:ind w:hanging="361"/>
      </w:pPr>
      <w:r>
        <w:t xml:space="preserve">Responsibility for governance effectiveness is shared appropriately between the Board, CEO and Governance Lead </w:t>
      </w:r>
    </w:p>
    <w:p w14:paraId="7C266635" w14:textId="77777777" w:rsidR="00AC17A8" w:rsidRDefault="00E23A98">
      <w:pPr>
        <w:spacing w:after="81"/>
        <w:ind w:left="0" w:firstLine="0"/>
        <w:jc w:val="left"/>
      </w:pPr>
      <w:r>
        <w:t xml:space="preserve"> </w:t>
      </w:r>
    </w:p>
    <w:p w14:paraId="682BFB68" w14:textId="77777777" w:rsidR="00AC17A8" w:rsidRDefault="00E23A98">
      <w:pPr>
        <w:pStyle w:val="Heading1"/>
        <w:ind w:left="-5"/>
      </w:pPr>
      <w:r>
        <w:t xml:space="preserve">Working Arrangements </w:t>
      </w:r>
    </w:p>
    <w:p w14:paraId="7A58C43B" w14:textId="77777777" w:rsidR="00AC17A8" w:rsidRDefault="00E23A98">
      <w:pPr>
        <w:ind w:left="-5" w:right="437"/>
      </w:pPr>
      <w:r>
        <w:t xml:space="preserve">This role is designed to be flexible and can be undertaken on a remote or hybrid basis. The Trust is open to candidates who work remotely, including those working across multiple organisations, provided that they are able to: </w:t>
      </w:r>
    </w:p>
    <w:p w14:paraId="3A6D0A83" w14:textId="77777777" w:rsidR="00AC17A8" w:rsidRDefault="00E23A98">
      <w:pPr>
        <w:numPr>
          <w:ilvl w:val="0"/>
          <w:numId w:val="9"/>
        </w:numPr>
        <w:ind w:hanging="360"/>
      </w:pPr>
      <w:r>
        <w:t xml:space="preserve">Attend </w:t>
      </w:r>
      <w:r>
        <w:t xml:space="preserve">key meetings (virtually or in person as agreed) </w:t>
      </w:r>
    </w:p>
    <w:p w14:paraId="04391FD5" w14:textId="77777777" w:rsidR="00AC17A8" w:rsidRDefault="00E23A98">
      <w:pPr>
        <w:numPr>
          <w:ilvl w:val="0"/>
          <w:numId w:val="9"/>
        </w:numPr>
        <w:spacing w:after="38"/>
        <w:ind w:hanging="360"/>
      </w:pPr>
      <w:r>
        <w:t xml:space="preserve">Build effective working relationships with the Chair, Board and executive team </w:t>
      </w:r>
    </w:p>
    <w:p w14:paraId="1E86D27F" w14:textId="77777777" w:rsidR="00AC17A8" w:rsidRDefault="00E23A98">
      <w:pPr>
        <w:numPr>
          <w:ilvl w:val="0"/>
          <w:numId w:val="9"/>
        </w:numPr>
        <w:ind w:hanging="360"/>
      </w:pPr>
      <w:r>
        <w:t xml:space="preserve">Provide responsive support where required within the agreed hours </w:t>
      </w:r>
    </w:p>
    <w:p w14:paraId="35461ABE" w14:textId="77777777" w:rsidR="00AC17A8" w:rsidRDefault="00E23A98">
      <w:pPr>
        <w:spacing w:after="0" w:line="288" w:lineRule="auto"/>
        <w:ind w:left="0" w:firstLine="0"/>
        <w:jc w:val="left"/>
      </w:pPr>
      <w:r>
        <w:t>We recognise that governance professionals often work flexib</w:t>
      </w:r>
      <w:r>
        <w:t xml:space="preserve">ly, and we are committed to supporting an approach that enables high-quality governance while remaining proportionate for the Trust. </w:t>
      </w:r>
    </w:p>
    <w:p w14:paraId="5D7CC53C" w14:textId="77777777" w:rsidR="00AC17A8" w:rsidRDefault="00E23A98">
      <w:pPr>
        <w:ind w:left="0" w:firstLine="0"/>
        <w:jc w:val="left"/>
      </w:pPr>
      <w:r>
        <w:t xml:space="preserve"> </w:t>
      </w:r>
    </w:p>
    <w:p w14:paraId="16A78350" w14:textId="77777777" w:rsidR="00AC17A8" w:rsidRDefault="00E23A98">
      <w:pPr>
        <w:ind w:left="-5"/>
      </w:pPr>
      <w:r>
        <w:lastRenderedPageBreak/>
        <w:t xml:space="preserve">The role is based on an annual </w:t>
      </w:r>
      <w:proofErr w:type="gramStart"/>
      <w:r>
        <w:t>hours</w:t>
      </w:r>
      <w:proofErr w:type="gramEnd"/>
      <w:r>
        <w:t xml:space="preserve"> model, recognising that governance activity is cyclical and often linked to meeting</w:t>
      </w:r>
      <w:r>
        <w:t xml:space="preserve"> schedules rather than fixed weekly working patterns. </w:t>
      </w:r>
    </w:p>
    <w:p w14:paraId="336558D9" w14:textId="77777777" w:rsidR="00AC17A8" w:rsidRDefault="00E23A98">
      <w:pPr>
        <w:ind w:left="0" w:firstLine="0"/>
        <w:jc w:val="left"/>
      </w:pPr>
      <w:r>
        <w:t xml:space="preserve"> </w:t>
      </w:r>
    </w:p>
    <w:p w14:paraId="520E4CEE" w14:textId="77777777" w:rsidR="00AC17A8" w:rsidRDefault="00E23A98">
      <w:pPr>
        <w:ind w:left="-5"/>
      </w:pPr>
      <w:r>
        <w:t xml:space="preserve">Working time may be undertaken flexibly, including during school holiday periods where agreed and appropriate. Annual leave entitlement will be provided in line with Trust policy </w:t>
      </w:r>
      <w:r>
        <w:t xml:space="preserve">and managed through </w:t>
      </w:r>
      <w:r>
        <w:t>the Trust’s normal leave procedures.</w:t>
      </w:r>
      <w:r>
        <w:t xml:space="preserve"> </w:t>
      </w:r>
    </w:p>
    <w:p w14:paraId="09AA26F9" w14:textId="77777777" w:rsidR="00AC17A8" w:rsidRDefault="00E23A98">
      <w:pPr>
        <w:spacing w:after="75"/>
        <w:ind w:left="0" w:firstLine="0"/>
        <w:jc w:val="left"/>
      </w:pPr>
      <w:r>
        <w:rPr>
          <w:color w:val="666666"/>
          <w:sz w:val="21"/>
        </w:rPr>
        <w:t xml:space="preserve"> </w:t>
      </w:r>
    </w:p>
    <w:p w14:paraId="5FA5D022" w14:textId="77777777" w:rsidR="00AC17A8" w:rsidRDefault="00E23A98">
      <w:pPr>
        <w:pStyle w:val="Heading1"/>
        <w:ind w:left="-5"/>
      </w:pPr>
      <w:r>
        <w:t xml:space="preserve">Other </w:t>
      </w:r>
    </w:p>
    <w:p w14:paraId="772E9299" w14:textId="77777777" w:rsidR="00AC17A8" w:rsidRDefault="00E23A98">
      <w:pPr>
        <w:spacing w:after="0" w:line="288" w:lineRule="auto"/>
        <w:ind w:left="361" w:hanging="361"/>
        <w:jc w:val="left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color w:val="272E63"/>
        </w:rPr>
        <w:t xml:space="preserve">In addition, the post holder will undertake any other miscellaneous work, deemed suitable by the leadership of the trust. </w:t>
      </w:r>
    </w:p>
    <w:p w14:paraId="50BAE726" w14:textId="77777777" w:rsidR="00AC17A8" w:rsidRDefault="00E23A98">
      <w:pPr>
        <w:spacing w:after="21"/>
        <w:ind w:left="0" w:firstLine="0"/>
        <w:jc w:val="left"/>
      </w:pPr>
      <w:r>
        <w:rPr>
          <w:color w:val="666666"/>
        </w:rPr>
        <w:t xml:space="preserve"> </w:t>
      </w:r>
    </w:p>
    <w:p w14:paraId="2D42887A" w14:textId="77777777" w:rsidR="00AC17A8" w:rsidRDefault="00E23A98">
      <w:pPr>
        <w:spacing w:after="0" w:line="288" w:lineRule="auto"/>
        <w:ind w:left="0" w:firstLine="0"/>
        <w:jc w:val="left"/>
      </w:pPr>
      <w:r>
        <w:rPr>
          <w:b/>
          <w:color w:val="6F9E50"/>
        </w:rPr>
        <w:t>We are committed to equality throughout our organisation. We are also committed to</w:t>
      </w:r>
      <w:r>
        <w:rPr>
          <w:b/>
          <w:color w:val="6F9E50"/>
        </w:rPr>
        <w:t xml:space="preserve"> safeguarding and promoting the welfare of children and expect all staff and volunteers to share this commitment. </w:t>
      </w:r>
    </w:p>
    <w:p w14:paraId="6C7A8AD5" w14:textId="77777777" w:rsidR="00AC17A8" w:rsidRDefault="00E23A98">
      <w:pPr>
        <w:spacing w:after="46"/>
        <w:ind w:left="0" w:firstLine="0"/>
        <w:jc w:val="left"/>
      </w:pPr>
      <w:r>
        <w:rPr>
          <w:color w:val="666666"/>
        </w:rPr>
        <w:t xml:space="preserve"> </w:t>
      </w:r>
    </w:p>
    <w:p w14:paraId="342CF767" w14:textId="77777777" w:rsidR="00AC17A8" w:rsidRDefault="00E23A98">
      <w:pPr>
        <w:spacing w:after="39"/>
        <w:ind w:left="-5"/>
        <w:jc w:val="left"/>
      </w:pPr>
      <w:r>
        <w:rPr>
          <w:sz w:val="22"/>
        </w:rPr>
        <w:t>Post holder: ……………………………………………………</w:t>
      </w:r>
      <w:proofErr w:type="gramStart"/>
      <w:r>
        <w:rPr>
          <w:sz w:val="22"/>
        </w:rPr>
        <w:t>…..</w:t>
      </w:r>
      <w:proofErr w:type="gramEnd"/>
      <w:r>
        <w:rPr>
          <w:sz w:val="22"/>
        </w:rPr>
        <w:t xml:space="preserve"> </w:t>
      </w:r>
    </w:p>
    <w:p w14:paraId="3C1C0528" w14:textId="77777777" w:rsidR="00AC17A8" w:rsidRDefault="00E23A98">
      <w:pPr>
        <w:spacing w:after="39"/>
        <w:ind w:left="0" w:firstLine="0"/>
        <w:jc w:val="left"/>
      </w:pPr>
      <w:r>
        <w:rPr>
          <w:sz w:val="22"/>
        </w:rPr>
        <w:t xml:space="preserve"> </w:t>
      </w:r>
    </w:p>
    <w:p w14:paraId="19FEA819" w14:textId="77777777" w:rsidR="00AC17A8" w:rsidRDefault="00E23A98">
      <w:pPr>
        <w:tabs>
          <w:tab w:val="center" w:pos="4322"/>
          <w:tab w:val="center" w:pos="5042"/>
          <w:tab w:val="center" w:pos="6908"/>
        </w:tabs>
        <w:spacing w:after="39"/>
        <w:ind w:left="-15" w:firstLine="0"/>
        <w:jc w:val="left"/>
      </w:pPr>
      <w:r>
        <w:rPr>
          <w:sz w:val="22"/>
        </w:rPr>
        <w:t>Signed: …………………………………………………………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>Date: …………………………………</w:t>
      </w:r>
      <w:r>
        <w:rPr>
          <w:color w:val="666666"/>
        </w:rPr>
        <w:t xml:space="preserve"> </w:t>
      </w:r>
    </w:p>
    <w:sectPr w:rsidR="00AC17A8">
      <w:headerReference w:type="even" r:id="rId11"/>
      <w:headerReference w:type="default" r:id="rId12"/>
      <w:headerReference w:type="first" r:id="rId13"/>
      <w:pgSz w:w="11910" w:h="16835"/>
      <w:pgMar w:top="816" w:right="1450" w:bottom="1465" w:left="144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E781" w14:textId="77777777" w:rsidR="00000000" w:rsidRDefault="00E23A98">
      <w:pPr>
        <w:spacing w:after="0" w:line="240" w:lineRule="auto"/>
      </w:pPr>
      <w:r>
        <w:separator/>
      </w:r>
    </w:p>
  </w:endnote>
  <w:endnote w:type="continuationSeparator" w:id="0">
    <w:p w14:paraId="27C3DC22" w14:textId="77777777" w:rsidR="00000000" w:rsidRDefault="00E2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46F03" w14:textId="77777777" w:rsidR="00000000" w:rsidRDefault="00E23A98">
      <w:pPr>
        <w:spacing w:after="0" w:line="240" w:lineRule="auto"/>
      </w:pPr>
      <w:r>
        <w:separator/>
      </w:r>
    </w:p>
  </w:footnote>
  <w:footnote w:type="continuationSeparator" w:id="0">
    <w:p w14:paraId="6148148B" w14:textId="77777777" w:rsidR="00000000" w:rsidRDefault="00E2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7858" w14:textId="77777777" w:rsidR="00AC17A8" w:rsidRDefault="00E23A9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4998154" wp14:editId="20035BBE">
              <wp:simplePos x="0" y="0"/>
              <wp:positionH relativeFrom="page">
                <wp:posOffset>0</wp:posOffset>
              </wp:positionH>
              <wp:positionV relativeFrom="page">
                <wp:posOffset>2</wp:posOffset>
              </wp:positionV>
              <wp:extent cx="7562849" cy="10690223"/>
              <wp:effectExtent l="0" t="0" r="0" b="0"/>
              <wp:wrapNone/>
              <wp:docPr id="3365" name="Group 33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49" cy="10690223"/>
                        <a:chOff x="0" y="0"/>
                        <a:chExt cx="7562849" cy="10690223"/>
                      </a:xfrm>
                    </wpg:grpSpPr>
                    <pic:pic xmlns:pic="http://schemas.openxmlformats.org/drawingml/2006/picture">
                      <pic:nvPicPr>
                        <pic:cNvPr id="3366" name="Picture 33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65" style="width:595.5pt;height:841.75pt;position:absolute;z-index:-2147483648;mso-position-horizontal-relative:page;mso-position-horizontal:absolute;margin-left:0pt;mso-position-vertical-relative:page;margin-top:0.00012207pt;" coordsize="75628,106902">
              <v:shape id="Picture 3366" style="position:absolute;width:75438;height:106649;left:0;top:0;" filled="f">
                <v:imagedata r:id="rId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DA7B" w14:textId="77777777" w:rsidR="00AC17A8" w:rsidRDefault="00E23A9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BE354E7" wp14:editId="1B3CE355">
              <wp:simplePos x="0" y="0"/>
              <wp:positionH relativeFrom="page">
                <wp:posOffset>0</wp:posOffset>
              </wp:positionH>
              <wp:positionV relativeFrom="page">
                <wp:posOffset>2</wp:posOffset>
              </wp:positionV>
              <wp:extent cx="7562849" cy="10690223"/>
              <wp:effectExtent l="0" t="0" r="0" b="0"/>
              <wp:wrapNone/>
              <wp:docPr id="3362" name="Group 33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49" cy="10690223"/>
                        <a:chOff x="0" y="0"/>
                        <a:chExt cx="7562849" cy="10690223"/>
                      </a:xfrm>
                    </wpg:grpSpPr>
                    <pic:pic xmlns:pic="http://schemas.openxmlformats.org/drawingml/2006/picture">
                      <pic:nvPicPr>
                        <pic:cNvPr id="3363" name="Picture 33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62" style="width:595.5pt;height:841.75pt;position:absolute;z-index:-2147483648;mso-position-horizontal-relative:page;mso-position-horizontal:absolute;margin-left:0pt;mso-position-vertical-relative:page;margin-top:0.00012207pt;" coordsize="75628,106902">
              <v:shape id="Picture 3363" style="position:absolute;width:75438;height:106649;left:0;top:0;" filled="f">
                <v:imagedata r:id="rId6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0E03" w14:textId="77777777" w:rsidR="00AC17A8" w:rsidRDefault="00E23A9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9E9FD50" wp14:editId="70A799D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360" name="Group 33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6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76F8"/>
    <w:multiLevelType w:val="hybridMultilevel"/>
    <w:tmpl w:val="A608F50E"/>
    <w:lvl w:ilvl="0" w:tplc="BB2E5E4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9A53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5C48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BAC3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F4722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46017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08EC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7417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9821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059DF"/>
    <w:multiLevelType w:val="hybridMultilevel"/>
    <w:tmpl w:val="FCBEC6CC"/>
    <w:lvl w:ilvl="0" w:tplc="389045D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5ED6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54260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A4AD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DE67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80F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D4D3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4C5E4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6477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7068BA"/>
    <w:multiLevelType w:val="hybridMultilevel"/>
    <w:tmpl w:val="FFEA6942"/>
    <w:lvl w:ilvl="0" w:tplc="5F9C747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3426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64E8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A486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72D67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F81C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6032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9402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30A8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5D25C0"/>
    <w:multiLevelType w:val="hybridMultilevel"/>
    <w:tmpl w:val="014616F0"/>
    <w:lvl w:ilvl="0" w:tplc="5DE81C3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7491C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3C20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F65E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783C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9212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A2FC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4CCB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1A8C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2874C2"/>
    <w:multiLevelType w:val="hybridMultilevel"/>
    <w:tmpl w:val="FED83D9A"/>
    <w:lvl w:ilvl="0" w:tplc="C2E8EF1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8A82F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26E6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1A37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4A160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7CF0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7C45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E4C9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BAC8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3F4E09"/>
    <w:multiLevelType w:val="hybridMultilevel"/>
    <w:tmpl w:val="D482222C"/>
    <w:lvl w:ilvl="0" w:tplc="33CC6E7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3EDBF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949C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5234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4658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AEF7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BC65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6CBE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3080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3D6DE8"/>
    <w:multiLevelType w:val="hybridMultilevel"/>
    <w:tmpl w:val="35FEA5CC"/>
    <w:lvl w:ilvl="0" w:tplc="282A36B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5C25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5EF3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86A8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1634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BA051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A4BB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34D3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00A5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306743"/>
    <w:multiLevelType w:val="hybridMultilevel"/>
    <w:tmpl w:val="9898A98A"/>
    <w:lvl w:ilvl="0" w:tplc="C69A85A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5E66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4E466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A860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60BD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CCC6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A03B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EE76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88AA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291459"/>
    <w:multiLevelType w:val="hybridMultilevel"/>
    <w:tmpl w:val="AC469518"/>
    <w:lvl w:ilvl="0" w:tplc="1E6A4B5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72506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C43BF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E05B2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84EA3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06F4D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B62D3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3AE8A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4C949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A8"/>
    <w:rsid w:val="00AC17A8"/>
    <w:rsid w:val="00E2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384E"/>
  <w15:docId w15:val="{AD249CA5-EAD1-418B-8ABE-4426913C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"/>
      <w:ind w:left="10" w:hanging="10"/>
      <w:jc w:val="both"/>
    </w:pPr>
    <w:rPr>
      <w:rFonts w:ascii="Poppins" w:eastAsia="Poppins" w:hAnsi="Poppins" w:cs="Poppins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Poppins" w:eastAsia="Poppins" w:hAnsi="Poppins" w:cs="Poppins"/>
      <w:b/>
      <w:color w:val="C4A45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Poppins" w:eastAsia="Poppins" w:hAnsi="Poppins" w:cs="Poppins"/>
      <w:b/>
      <w:color w:val="C4A45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6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4207</Characters>
  <Application>Microsoft Office Word</Application>
  <DocSecurity>0</DocSecurity>
  <Lines>35</Lines>
  <Paragraphs>9</Paragraphs>
  <ScaleCrop>false</ScaleCrop>
  <Company>Bode Communications Ltd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Chatley</dc:creator>
  <cp:keywords/>
  <cp:lastModifiedBy>Karen Francis</cp:lastModifiedBy>
  <cp:revision>2</cp:revision>
  <dcterms:created xsi:type="dcterms:W3CDTF">2026-05-07T13:44:00Z</dcterms:created>
  <dcterms:modified xsi:type="dcterms:W3CDTF">2026-05-07T13:44:00Z</dcterms:modified>
</cp:coreProperties>
</file>