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51" w14:textId="77777777" w:rsidR="00E63299" w:rsidRPr="005506EC" w:rsidRDefault="007D30D7">
      <w:pPr>
        <w:spacing w:after="140" w:line="259" w:lineRule="auto"/>
        <w:ind w:left="451" w:firstLine="0"/>
      </w:pPr>
      <w:r w:rsidRPr="005506EC">
        <w:rPr>
          <w:noProof/>
        </w:rPr>
        <w:drawing>
          <wp:anchor distT="0" distB="0" distL="114300" distR="114300" simplePos="0" relativeHeight="251658240" behindDoc="0" locked="0" layoutInCell="1" allowOverlap="0" wp14:anchorId="6172EFE3" wp14:editId="1169C9A9">
            <wp:simplePos x="0" y="0"/>
            <wp:positionH relativeFrom="column">
              <wp:posOffset>5038929</wp:posOffset>
            </wp:positionH>
            <wp:positionV relativeFrom="paragraph">
              <wp:posOffset>-29844</wp:posOffset>
            </wp:positionV>
            <wp:extent cx="752475" cy="1123950"/>
            <wp:effectExtent l="0" t="0" r="0" b="0"/>
            <wp:wrapSquare wrapText="bothSides"/>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5"/>
                    <a:stretch>
                      <a:fillRect/>
                    </a:stretch>
                  </pic:blipFill>
                  <pic:spPr>
                    <a:xfrm>
                      <a:off x="0" y="0"/>
                      <a:ext cx="752475" cy="1123950"/>
                    </a:xfrm>
                    <a:prstGeom prst="rect">
                      <a:avLst/>
                    </a:prstGeom>
                  </pic:spPr>
                </pic:pic>
              </a:graphicData>
            </a:graphic>
          </wp:anchor>
        </w:drawing>
      </w:r>
      <w:r w:rsidRPr="005506EC">
        <w:t xml:space="preserve">  </w:t>
      </w:r>
    </w:p>
    <w:p w14:paraId="2235F5B2" w14:textId="77777777" w:rsidR="00E63299" w:rsidRPr="005506EC" w:rsidRDefault="007D30D7">
      <w:pPr>
        <w:spacing w:after="0" w:line="259" w:lineRule="auto"/>
        <w:ind w:left="72" w:right="-4706"/>
      </w:pPr>
      <w:r w:rsidRPr="005506EC">
        <w:rPr>
          <w:b/>
        </w:rPr>
        <w:t xml:space="preserve">CITY OF ROCHESTER SCHOOL  </w:t>
      </w:r>
    </w:p>
    <w:p w14:paraId="0B1F7B25" w14:textId="77777777" w:rsidR="00E63299" w:rsidRPr="005506EC" w:rsidRDefault="007D30D7">
      <w:pPr>
        <w:spacing w:after="0" w:line="259" w:lineRule="auto"/>
        <w:ind w:left="72" w:right="-4706"/>
      </w:pPr>
      <w:r w:rsidRPr="005506EC">
        <w:rPr>
          <w:b/>
        </w:rPr>
        <w:t xml:space="preserve">JOB DESCRIPTION </w:t>
      </w:r>
    </w:p>
    <w:p w14:paraId="51C3E6E0" w14:textId="23D86438" w:rsidR="00E63299" w:rsidRPr="005506EC" w:rsidRDefault="007D30D7">
      <w:pPr>
        <w:spacing w:after="0" w:line="259" w:lineRule="auto"/>
        <w:ind w:left="72" w:right="-4706"/>
      </w:pPr>
      <w:r w:rsidRPr="005506EC">
        <w:rPr>
          <w:b/>
        </w:rPr>
        <w:t xml:space="preserve">HR </w:t>
      </w:r>
      <w:r w:rsidR="005506EC">
        <w:rPr>
          <w:b/>
        </w:rPr>
        <w:t>BUSINESS PARTNER</w:t>
      </w:r>
      <w:r w:rsidRPr="005506EC">
        <w:rPr>
          <w:b/>
        </w:rPr>
        <w:t xml:space="preserve"> </w:t>
      </w:r>
    </w:p>
    <w:p w14:paraId="637CEE33" w14:textId="77777777" w:rsidR="00E63299" w:rsidRPr="005506EC" w:rsidRDefault="007D30D7">
      <w:pPr>
        <w:spacing w:after="0" w:line="259" w:lineRule="auto"/>
        <w:ind w:left="91" w:firstLine="0"/>
      </w:pPr>
      <w:r w:rsidRPr="005506EC">
        <w:t xml:space="preserve">   </w:t>
      </w:r>
    </w:p>
    <w:tbl>
      <w:tblPr>
        <w:tblStyle w:val="TableGrid"/>
        <w:tblW w:w="9300" w:type="dxa"/>
        <w:tblInd w:w="-5" w:type="dxa"/>
        <w:tblCellMar>
          <w:top w:w="183" w:type="dxa"/>
          <w:left w:w="102" w:type="dxa"/>
          <w:bottom w:w="21" w:type="dxa"/>
          <w:right w:w="115" w:type="dxa"/>
        </w:tblCellMar>
        <w:tblLook w:val="04A0" w:firstRow="1" w:lastRow="0" w:firstColumn="1" w:lastColumn="0" w:noHBand="0" w:noVBand="1"/>
      </w:tblPr>
      <w:tblGrid>
        <w:gridCol w:w="1806"/>
        <w:gridCol w:w="2984"/>
        <w:gridCol w:w="1719"/>
        <w:gridCol w:w="2791"/>
      </w:tblGrid>
      <w:tr w:rsidR="00E63299" w:rsidRPr="005506EC" w14:paraId="0E2CCEEB" w14:textId="77777777" w:rsidTr="005F614A">
        <w:trPr>
          <w:trHeight w:val="717"/>
        </w:trPr>
        <w:tc>
          <w:tcPr>
            <w:tcW w:w="1806" w:type="dxa"/>
            <w:tcBorders>
              <w:top w:val="single" w:sz="4" w:space="0" w:color="000000"/>
              <w:left w:val="single" w:sz="4" w:space="0" w:color="000000"/>
              <w:bottom w:val="single" w:sz="4" w:space="0" w:color="000000"/>
              <w:right w:val="single" w:sz="4" w:space="0" w:color="000000"/>
            </w:tcBorders>
            <w:shd w:val="clear" w:color="auto" w:fill="D0CECE"/>
          </w:tcPr>
          <w:p w14:paraId="4ACAF7AA" w14:textId="77777777" w:rsidR="00E63299" w:rsidRPr="005506EC" w:rsidRDefault="007D30D7">
            <w:pPr>
              <w:spacing w:after="0" w:line="259" w:lineRule="auto"/>
              <w:ind w:left="0" w:firstLine="0"/>
            </w:pPr>
            <w:r w:rsidRPr="005506EC">
              <w:t xml:space="preserve">Job Title: </w:t>
            </w:r>
          </w:p>
        </w:tc>
        <w:tc>
          <w:tcPr>
            <w:tcW w:w="2984" w:type="dxa"/>
            <w:tcBorders>
              <w:top w:val="single" w:sz="4" w:space="0" w:color="000000"/>
              <w:left w:val="single" w:sz="4" w:space="0" w:color="000000"/>
              <w:bottom w:val="single" w:sz="4" w:space="0" w:color="000000"/>
              <w:right w:val="single" w:sz="4" w:space="0" w:color="000000"/>
            </w:tcBorders>
            <w:vAlign w:val="bottom"/>
          </w:tcPr>
          <w:p w14:paraId="678C0621" w14:textId="77777777" w:rsidR="00E63299" w:rsidRPr="005506EC" w:rsidRDefault="007D30D7">
            <w:pPr>
              <w:spacing w:after="0" w:line="259" w:lineRule="auto"/>
              <w:ind w:left="7" w:firstLine="0"/>
            </w:pPr>
            <w:r w:rsidRPr="005506EC">
              <w:t xml:space="preserve">HR Business Partner   </w:t>
            </w:r>
          </w:p>
          <w:p w14:paraId="01D403DF" w14:textId="77777777" w:rsidR="00E63299" w:rsidRPr="005506EC" w:rsidRDefault="007D30D7">
            <w:pPr>
              <w:spacing w:after="0" w:line="259" w:lineRule="auto"/>
              <w:ind w:left="2" w:firstLine="0"/>
            </w:pPr>
            <w:r w:rsidRPr="005506EC">
              <w:t xml:space="preserve"> </w:t>
            </w:r>
          </w:p>
        </w:tc>
        <w:tc>
          <w:tcPr>
            <w:tcW w:w="1719" w:type="dxa"/>
            <w:tcBorders>
              <w:top w:val="single" w:sz="4" w:space="0" w:color="000000"/>
              <w:left w:val="single" w:sz="4" w:space="0" w:color="000000"/>
              <w:bottom w:val="single" w:sz="4" w:space="0" w:color="000000"/>
              <w:right w:val="single" w:sz="4" w:space="0" w:color="000000"/>
            </w:tcBorders>
            <w:shd w:val="clear" w:color="auto" w:fill="D0CECE"/>
          </w:tcPr>
          <w:p w14:paraId="3DA53A5C" w14:textId="77777777" w:rsidR="00E63299" w:rsidRPr="005506EC" w:rsidRDefault="007D30D7">
            <w:pPr>
              <w:spacing w:after="0" w:line="259" w:lineRule="auto"/>
              <w:ind w:left="5" w:firstLine="0"/>
            </w:pPr>
            <w:r w:rsidRPr="005506EC">
              <w:t xml:space="preserve">Team   </w:t>
            </w:r>
          </w:p>
        </w:tc>
        <w:tc>
          <w:tcPr>
            <w:tcW w:w="2791" w:type="dxa"/>
            <w:tcBorders>
              <w:top w:val="single" w:sz="4" w:space="0" w:color="000000"/>
              <w:left w:val="single" w:sz="4" w:space="0" w:color="000000"/>
              <w:bottom w:val="single" w:sz="4" w:space="0" w:color="000000"/>
              <w:right w:val="single" w:sz="4" w:space="0" w:color="000000"/>
            </w:tcBorders>
          </w:tcPr>
          <w:p w14:paraId="06BCA5AF" w14:textId="74F084F2" w:rsidR="00E63299" w:rsidRPr="005506EC" w:rsidRDefault="00F90FC5">
            <w:pPr>
              <w:spacing w:after="0" w:line="259" w:lineRule="auto"/>
              <w:ind w:left="12" w:firstLine="0"/>
            </w:pPr>
            <w:r w:rsidRPr="005506EC">
              <w:t>A</w:t>
            </w:r>
            <w:r w:rsidR="00135C31" w:rsidRPr="005506EC">
              <w:t>dministration</w:t>
            </w:r>
            <w:r w:rsidR="00CD7566" w:rsidRPr="005506EC">
              <w:t xml:space="preserve">   </w:t>
            </w:r>
          </w:p>
        </w:tc>
      </w:tr>
      <w:tr w:rsidR="00E63299" w:rsidRPr="005506EC" w14:paraId="1F288F7D" w14:textId="77777777" w:rsidTr="005F614A">
        <w:trPr>
          <w:trHeight w:val="728"/>
        </w:trPr>
        <w:tc>
          <w:tcPr>
            <w:tcW w:w="180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80AC484" w14:textId="77777777" w:rsidR="00E63299" w:rsidRPr="005506EC" w:rsidRDefault="007D30D7">
            <w:pPr>
              <w:spacing w:after="0" w:line="259" w:lineRule="auto"/>
              <w:ind w:left="0" w:firstLine="0"/>
            </w:pPr>
            <w:r w:rsidRPr="005506EC">
              <w:t xml:space="preserve">Reports To: </w:t>
            </w:r>
          </w:p>
        </w:tc>
        <w:tc>
          <w:tcPr>
            <w:tcW w:w="2984" w:type="dxa"/>
            <w:tcBorders>
              <w:top w:val="single" w:sz="4" w:space="0" w:color="000000"/>
              <w:left w:val="single" w:sz="4" w:space="0" w:color="000000"/>
              <w:bottom w:val="single" w:sz="4" w:space="0" w:color="000000"/>
              <w:right w:val="single" w:sz="4" w:space="0" w:color="000000"/>
            </w:tcBorders>
            <w:vAlign w:val="bottom"/>
          </w:tcPr>
          <w:p w14:paraId="0021F02C" w14:textId="02E483BF" w:rsidR="00E63299" w:rsidRPr="005506EC" w:rsidRDefault="0043306E">
            <w:pPr>
              <w:spacing w:after="0" w:line="259" w:lineRule="auto"/>
              <w:ind w:left="7" w:firstLine="0"/>
            </w:pPr>
            <w:r w:rsidRPr="005506EC">
              <w:t>Headteacher</w:t>
            </w:r>
          </w:p>
          <w:p w14:paraId="310770E5" w14:textId="77777777" w:rsidR="00E63299" w:rsidRPr="005506EC" w:rsidRDefault="007D30D7">
            <w:pPr>
              <w:spacing w:after="0" w:line="259" w:lineRule="auto"/>
              <w:ind w:left="7" w:firstLine="0"/>
            </w:pPr>
            <w:r w:rsidRPr="005506EC">
              <w:t xml:space="preserve"> </w:t>
            </w:r>
          </w:p>
        </w:tc>
        <w:tc>
          <w:tcPr>
            <w:tcW w:w="17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82E1C8" w14:textId="57184316" w:rsidR="00E63299" w:rsidRPr="005506EC" w:rsidRDefault="00135C31">
            <w:pPr>
              <w:spacing w:after="0" w:line="259" w:lineRule="auto"/>
              <w:ind w:left="5" w:firstLine="0"/>
            </w:pPr>
            <w:r w:rsidRPr="005506EC">
              <w:t xml:space="preserve">Start Date </w:t>
            </w:r>
          </w:p>
        </w:tc>
        <w:tc>
          <w:tcPr>
            <w:tcW w:w="2791" w:type="dxa"/>
            <w:tcBorders>
              <w:top w:val="single" w:sz="4" w:space="0" w:color="000000"/>
              <w:left w:val="single" w:sz="4" w:space="0" w:color="000000"/>
              <w:bottom w:val="single" w:sz="4" w:space="0" w:color="000000"/>
              <w:right w:val="single" w:sz="4" w:space="0" w:color="000000"/>
            </w:tcBorders>
            <w:vAlign w:val="center"/>
          </w:tcPr>
          <w:p w14:paraId="091C5654" w14:textId="6F8F1B89" w:rsidR="00E63299" w:rsidRPr="005506EC" w:rsidRDefault="00057BE6">
            <w:pPr>
              <w:spacing w:after="0" w:line="259" w:lineRule="auto"/>
              <w:ind w:left="12" w:firstLine="0"/>
            </w:pPr>
            <w:r>
              <w:t>Immediate</w:t>
            </w:r>
            <w:r w:rsidR="00135C31" w:rsidRPr="005506EC">
              <w:t xml:space="preserve"> </w:t>
            </w:r>
            <w:r>
              <w:t>– temporary until July 2026</w:t>
            </w:r>
          </w:p>
        </w:tc>
      </w:tr>
      <w:tr w:rsidR="0043306E" w:rsidRPr="005506EC" w14:paraId="0956BF60" w14:textId="77777777" w:rsidTr="005F614A">
        <w:trPr>
          <w:trHeight w:val="728"/>
        </w:trPr>
        <w:tc>
          <w:tcPr>
            <w:tcW w:w="180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C69E871" w14:textId="77777777" w:rsidR="0043306E" w:rsidRPr="005506EC" w:rsidRDefault="0043306E">
            <w:pPr>
              <w:spacing w:after="0" w:line="259" w:lineRule="auto"/>
              <w:ind w:left="0" w:firstLine="0"/>
            </w:pPr>
          </w:p>
        </w:tc>
        <w:tc>
          <w:tcPr>
            <w:tcW w:w="2984" w:type="dxa"/>
            <w:tcBorders>
              <w:top w:val="single" w:sz="4" w:space="0" w:color="000000"/>
              <w:left w:val="single" w:sz="4" w:space="0" w:color="000000"/>
              <w:bottom w:val="single" w:sz="4" w:space="0" w:color="000000"/>
              <w:right w:val="single" w:sz="4" w:space="0" w:color="000000"/>
            </w:tcBorders>
            <w:vAlign w:val="bottom"/>
          </w:tcPr>
          <w:p w14:paraId="5606F8FD" w14:textId="77777777" w:rsidR="0043306E" w:rsidRPr="005506EC" w:rsidRDefault="0043306E">
            <w:pPr>
              <w:spacing w:after="0" w:line="259" w:lineRule="auto"/>
              <w:ind w:left="7" w:firstLine="0"/>
            </w:pPr>
          </w:p>
        </w:tc>
        <w:tc>
          <w:tcPr>
            <w:tcW w:w="17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48AD5C1" w14:textId="6B2FE296" w:rsidR="0043306E" w:rsidRPr="005506EC" w:rsidRDefault="0043306E">
            <w:pPr>
              <w:spacing w:after="0" w:line="259" w:lineRule="auto"/>
              <w:ind w:left="5" w:firstLine="0"/>
            </w:pPr>
            <w:r w:rsidRPr="005506EC">
              <w:t>Line Manages</w:t>
            </w:r>
          </w:p>
        </w:tc>
        <w:tc>
          <w:tcPr>
            <w:tcW w:w="2791" w:type="dxa"/>
            <w:tcBorders>
              <w:top w:val="single" w:sz="4" w:space="0" w:color="000000"/>
              <w:left w:val="single" w:sz="4" w:space="0" w:color="000000"/>
              <w:bottom w:val="single" w:sz="4" w:space="0" w:color="000000"/>
              <w:right w:val="single" w:sz="4" w:space="0" w:color="000000"/>
            </w:tcBorders>
            <w:vAlign w:val="center"/>
          </w:tcPr>
          <w:p w14:paraId="3D3730C5" w14:textId="5E7E7A95" w:rsidR="0043306E" w:rsidRPr="005506EC" w:rsidRDefault="00057BE6" w:rsidP="0043306E">
            <w:pPr>
              <w:spacing w:after="0" w:line="259" w:lineRule="auto"/>
            </w:pPr>
            <w:r>
              <w:t>N/A</w:t>
            </w:r>
          </w:p>
        </w:tc>
      </w:tr>
      <w:tr w:rsidR="00E63299" w:rsidRPr="005506EC" w14:paraId="645FA7E9" w14:textId="77777777" w:rsidTr="005F614A">
        <w:trPr>
          <w:trHeight w:val="482"/>
        </w:trPr>
        <w:tc>
          <w:tcPr>
            <w:tcW w:w="1806"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72156003" w14:textId="77777777" w:rsidR="00E63299" w:rsidRPr="005506EC" w:rsidRDefault="007D30D7" w:rsidP="00AD4414">
            <w:pPr>
              <w:spacing w:after="0" w:line="259" w:lineRule="auto"/>
              <w:ind w:left="0" w:firstLine="0"/>
              <w:jc w:val="both"/>
            </w:pPr>
            <w:r w:rsidRPr="005506EC">
              <w:t xml:space="preserve">Hours </w:t>
            </w:r>
          </w:p>
        </w:tc>
        <w:tc>
          <w:tcPr>
            <w:tcW w:w="7494" w:type="dxa"/>
            <w:gridSpan w:val="3"/>
            <w:tcBorders>
              <w:top w:val="single" w:sz="4" w:space="0" w:color="000000"/>
              <w:left w:val="single" w:sz="4" w:space="0" w:color="000000"/>
              <w:bottom w:val="single" w:sz="4" w:space="0" w:color="000000"/>
              <w:right w:val="single" w:sz="4" w:space="0" w:color="000000"/>
            </w:tcBorders>
            <w:vAlign w:val="bottom"/>
          </w:tcPr>
          <w:p w14:paraId="3911365F" w14:textId="6C7D07A6" w:rsidR="0057529F" w:rsidRPr="005506EC" w:rsidRDefault="00057BE6" w:rsidP="00AD4414">
            <w:pPr>
              <w:spacing w:after="0" w:line="259" w:lineRule="auto"/>
              <w:ind w:left="2" w:firstLine="0"/>
              <w:jc w:val="both"/>
            </w:pPr>
            <w:r>
              <w:t>To be agreed</w:t>
            </w:r>
          </w:p>
        </w:tc>
      </w:tr>
    </w:tbl>
    <w:p w14:paraId="44B987D6" w14:textId="77777777" w:rsidR="00E63299" w:rsidRPr="005506EC" w:rsidRDefault="007D30D7" w:rsidP="00AD4414">
      <w:pPr>
        <w:spacing w:after="0" w:line="240" w:lineRule="auto"/>
        <w:ind w:left="91" w:firstLine="0"/>
        <w:jc w:val="both"/>
      </w:pPr>
      <w:r w:rsidRPr="005506EC">
        <w:t xml:space="preserve">   </w:t>
      </w:r>
    </w:p>
    <w:p w14:paraId="1C9CEFB1" w14:textId="2AB389C2" w:rsidR="00E63299" w:rsidRPr="005506EC" w:rsidRDefault="007D30D7" w:rsidP="00AD4414">
      <w:pPr>
        <w:spacing w:after="184" w:line="259" w:lineRule="auto"/>
        <w:ind w:left="72"/>
        <w:jc w:val="both"/>
        <w:rPr>
          <w:b/>
        </w:rPr>
      </w:pPr>
      <w:r w:rsidRPr="005506EC">
        <w:rPr>
          <w:b/>
        </w:rPr>
        <w:t xml:space="preserve">Job </w:t>
      </w:r>
      <w:r w:rsidR="00D45434" w:rsidRPr="005506EC">
        <w:rPr>
          <w:b/>
        </w:rPr>
        <w:t>Title</w:t>
      </w:r>
      <w:r w:rsidRPr="005506EC">
        <w:rPr>
          <w:b/>
        </w:rPr>
        <w:t xml:space="preserve">: </w:t>
      </w:r>
      <w:r w:rsidR="00D45434" w:rsidRPr="005506EC">
        <w:rPr>
          <w:b/>
        </w:rPr>
        <w:t>HR Business Partner</w:t>
      </w:r>
    </w:p>
    <w:p w14:paraId="7BF8C7C9" w14:textId="5B207C55" w:rsidR="00D45434" w:rsidRPr="005506EC" w:rsidRDefault="00D45434" w:rsidP="00AD4414">
      <w:pPr>
        <w:spacing w:after="0" w:line="240" w:lineRule="auto"/>
        <w:ind w:left="0" w:firstLine="0"/>
        <w:jc w:val="both"/>
        <w:rPr>
          <w:b/>
        </w:rPr>
      </w:pPr>
      <w:r w:rsidRPr="005506EC">
        <w:rPr>
          <w:b/>
        </w:rPr>
        <w:t>Purpose:</w:t>
      </w:r>
    </w:p>
    <w:p w14:paraId="1EFF89D9" w14:textId="7B29EEBF" w:rsidR="005F614A" w:rsidRPr="005506EC" w:rsidRDefault="005F614A" w:rsidP="00AD4414">
      <w:pPr>
        <w:spacing w:after="0" w:line="240" w:lineRule="auto"/>
        <w:ind w:left="0" w:firstLine="0"/>
        <w:jc w:val="both"/>
        <w:rPr>
          <w:bCs/>
        </w:rPr>
      </w:pPr>
      <w:r w:rsidRPr="005506EC">
        <w:rPr>
          <w:bCs/>
        </w:rPr>
        <w:t>The HR Business Partner will work closely with the Senior Leadership Team and line managers to provide strategic HR support and ensure that HR practices align with the school’s vision and goals.</w:t>
      </w:r>
    </w:p>
    <w:p w14:paraId="370AC9C8" w14:textId="7B63E990" w:rsidR="005F614A" w:rsidRPr="005506EC" w:rsidRDefault="005F614A" w:rsidP="00AD4414">
      <w:pPr>
        <w:spacing w:after="0" w:line="240" w:lineRule="auto"/>
        <w:ind w:left="0" w:firstLine="0"/>
        <w:jc w:val="both"/>
        <w:rPr>
          <w:bCs/>
        </w:rPr>
      </w:pPr>
      <w:r w:rsidRPr="005506EC">
        <w:rPr>
          <w:bCs/>
        </w:rPr>
        <w:t xml:space="preserve">This position will play a key role in creating and maintaining a positive, inclusive and supportive working environment for staff, with a focus on the unique needs of our pupils and the specialist nature of the school. This role will line manage the administration team which consists of 2x receptionists/administrators and 1x IT person, to form part of the administrative duties of the </w:t>
      </w:r>
      <w:proofErr w:type="gramStart"/>
      <w:r w:rsidRPr="005506EC">
        <w:rPr>
          <w:bCs/>
        </w:rPr>
        <w:t>department as a whole, including</w:t>
      </w:r>
      <w:proofErr w:type="gramEnd"/>
      <w:r w:rsidRPr="005506EC">
        <w:rPr>
          <w:bCs/>
        </w:rPr>
        <w:t xml:space="preserve"> answering the telephone, dealing with visitors, staff and pupil queries </w:t>
      </w:r>
      <w:proofErr w:type="gramStart"/>
      <w:r w:rsidRPr="005506EC">
        <w:rPr>
          <w:bCs/>
        </w:rPr>
        <w:t>and also</w:t>
      </w:r>
      <w:proofErr w:type="gramEnd"/>
      <w:r w:rsidRPr="005506EC">
        <w:rPr>
          <w:bCs/>
        </w:rPr>
        <w:t xml:space="preserve"> act as PA for the Headteacher.</w:t>
      </w:r>
    </w:p>
    <w:p w14:paraId="44143C60" w14:textId="77777777" w:rsidR="00D45434" w:rsidRPr="005506EC" w:rsidRDefault="00D45434" w:rsidP="005F614A">
      <w:pPr>
        <w:spacing w:after="0" w:line="240" w:lineRule="auto"/>
        <w:ind w:left="0" w:firstLine="0"/>
      </w:pPr>
    </w:p>
    <w:p w14:paraId="6FFB1AEB" w14:textId="77777777" w:rsidR="00E63299" w:rsidRPr="005506EC" w:rsidRDefault="007D30D7" w:rsidP="005F614A">
      <w:pPr>
        <w:spacing w:after="184" w:line="259" w:lineRule="auto"/>
        <w:ind w:left="0" w:firstLine="0"/>
      </w:pPr>
      <w:r w:rsidRPr="005506EC">
        <w:rPr>
          <w:b/>
        </w:rPr>
        <w:t xml:space="preserve">Key Responsibilities: </w:t>
      </w:r>
    </w:p>
    <w:p w14:paraId="60FCE8FE" w14:textId="15F1A445" w:rsidR="00D45434" w:rsidRPr="005506EC" w:rsidRDefault="007D30D7" w:rsidP="005F614A">
      <w:pPr>
        <w:spacing w:after="0" w:line="240" w:lineRule="auto"/>
        <w:ind w:left="0" w:right="190" w:firstLine="0"/>
        <w:rPr>
          <w:rFonts w:eastAsia="Arial"/>
        </w:rPr>
      </w:pPr>
      <w:r w:rsidRPr="005506EC">
        <w:rPr>
          <w:b/>
        </w:rPr>
        <w:t>Strategic HR Support:</w:t>
      </w:r>
      <w:r w:rsidRPr="005506EC">
        <w:t xml:space="preserve"> </w:t>
      </w:r>
    </w:p>
    <w:p w14:paraId="0F44A1DC" w14:textId="3149382D" w:rsidR="00E63299" w:rsidRPr="005506EC" w:rsidRDefault="007D30D7" w:rsidP="00D45434">
      <w:pPr>
        <w:pStyle w:val="ListParagraph"/>
        <w:numPr>
          <w:ilvl w:val="0"/>
          <w:numId w:val="7"/>
        </w:numPr>
        <w:spacing w:after="0" w:line="240" w:lineRule="auto"/>
        <w:ind w:right="190"/>
      </w:pPr>
      <w:r w:rsidRPr="005506EC">
        <w:t xml:space="preserve">Work with the Senior Leadership Team to align HR strategies with the school’s goals and values. </w:t>
      </w:r>
    </w:p>
    <w:p w14:paraId="6EA8490F" w14:textId="77777777" w:rsidR="00FB251E" w:rsidRPr="005506EC" w:rsidRDefault="007D30D7" w:rsidP="00D45434">
      <w:pPr>
        <w:pStyle w:val="ListParagraph"/>
        <w:numPr>
          <w:ilvl w:val="0"/>
          <w:numId w:val="7"/>
        </w:numPr>
        <w:spacing w:after="0" w:line="240" w:lineRule="auto"/>
        <w:ind w:right="431"/>
      </w:pPr>
      <w:r w:rsidRPr="005506EC">
        <w:t xml:space="preserve">Advise on HR matters to support effective leadership and decision-making, ensuring compliance with employment laws, school policies, and best practices. </w:t>
      </w:r>
    </w:p>
    <w:p w14:paraId="57022B65" w14:textId="1D3E0090" w:rsidR="00E63299" w:rsidRPr="005506EC" w:rsidRDefault="007D30D7" w:rsidP="00D45434">
      <w:pPr>
        <w:pStyle w:val="ListParagraph"/>
        <w:numPr>
          <w:ilvl w:val="0"/>
          <w:numId w:val="7"/>
        </w:numPr>
        <w:spacing w:after="0" w:line="240" w:lineRule="auto"/>
        <w:ind w:right="431"/>
      </w:pPr>
      <w:r w:rsidRPr="005506EC">
        <w:t xml:space="preserve">Provide strategic advice on workforce planning, including recruitment, retention, and talent management, </w:t>
      </w:r>
      <w:proofErr w:type="gramStart"/>
      <w:r w:rsidRPr="005506EC">
        <w:t>taking into account</w:t>
      </w:r>
      <w:proofErr w:type="gramEnd"/>
      <w:r w:rsidRPr="005506EC">
        <w:t xml:space="preserve"> the specialist skills needed in a special </w:t>
      </w:r>
      <w:proofErr w:type="gramStart"/>
      <w:r w:rsidRPr="005506EC">
        <w:t>needs</w:t>
      </w:r>
      <w:proofErr w:type="gramEnd"/>
      <w:r w:rsidRPr="005506EC">
        <w:t xml:space="preserve"> environment. </w:t>
      </w:r>
    </w:p>
    <w:p w14:paraId="5506069F" w14:textId="77777777" w:rsidR="00D45434" w:rsidRPr="005506EC" w:rsidRDefault="00D45434" w:rsidP="00D45434">
      <w:pPr>
        <w:pStyle w:val="ListParagraph"/>
        <w:spacing w:after="0" w:line="240" w:lineRule="auto"/>
        <w:ind w:left="782" w:right="431" w:firstLine="0"/>
      </w:pPr>
    </w:p>
    <w:p w14:paraId="581D7441" w14:textId="1054C1DB" w:rsidR="00D45434" w:rsidRPr="005506EC" w:rsidRDefault="007D30D7" w:rsidP="005F614A">
      <w:pPr>
        <w:spacing w:after="0" w:line="240" w:lineRule="auto"/>
        <w:ind w:left="0" w:right="-7" w:firstLine="0"/>
        <w:jc w:val="both"/>
        <w:rPr>
          <w:b/>
        </w:rPr>
      </w:pPr>
      <w:r w:rsidRPr="005506EC">
        <w:rPr>
          <w:b/>
        </w:rPr>
        <w:t>Employee Relations</w:t>
      </w:r>
      <w:r w:rsidR="00D45434" w:rsidRPr="005506EC">
        <w:rPr>
          <w:b/>
        </w:rPr>
        <w:t>:</w:t>
      </w:r>
    </w:p>
    <w:p w14:paraId="2CE3EC38" w14:textId="77777777" w:rsidR="00D45434" w:rsidRPr="005506EC" w:rsidRDefault="007D30D7" w:rsidP="00D45434">
      <w:pPr>
        <w:pStyle w:val="ListParagraph"/>
        <w:numPr>
          <w:ilvl w:val="0"/>
          <w:numId w:val="8"/>
        </w:numPr>
        <w:spacing w:after="0" w:line="240" w:lineRule="auto"/>
        <w:ind w:right="-7"/>
        <w:jc w:val="both"/>
      </w:pPr>
      <w:r w:rsidRPr="005506EC">
        <w:t xml:space="preserve">Provide guidance on complex employee relations issues, including conflict resolution, disciplinary processes, grievances, and performance management, consulting with the HR provider Mentor </w:t>
      </w:r>
    </w:p>
    <w:p w14:paraId="1B741E97" w14:textId="5F17BE14" w:rsidR="00E63299" w:rsidRPr="005506EC" w:rsidRDefault="007D30D7" w:rsidP="00D45434">
      <w:pPr>
        <w:pStyle w:val="ListParagraph"/>
        <w:numPr>
          <w:ilvl w:val="0"/>
          <w:numId w:val="8"/>
        </w:numPr>
        <w:spacing w:after="0" w:line="240" w:lineRule="auto"/>
        <w:ind w:right="-7"/>
        <w:jc w:val="both"/>
      </w:pPr>
      <w:r w:rsidRPr="005506EC">
        <w:t xml:space="preserve">Mediate between staff and management to address concerns, foster a positive working environment, and reduce the risk of disputes. </w:t>
      </w:r>
    </w:p>
    <w:p w14:paraId="50C63DB4" w14:textId="77777777" w:rsidR="00E63299" w:rsidRPr="005506EC" w:rsidRDefault="007D30D7" w:rsidP="00D45434">
      <w:pPr>
        <w:pStyle w:val="ListParagraph"/>
        <w:numPr>
          <w:ilvl w:val="0"/>
          <w:numId w:val="8"/>
        </w:numPr>
        <w:spacing w:after="0" w:line="240" w:lineRule="auto"/>
      </w:pPr>
      <w:r w:rsidRPr="005506EC">
        <w:t xml:space="preserve">Promote a culture of inclusivity, respect, and professionalism across the school. </w:t>
      </w:r>
    </w:p>
    <w:p w14:paraId="6039FABB" w14:textId="77777777" w:rsidR="00E63299" w:rsidRPr="005506EC" w:rsidRDefault="007D30D7">
      <w:pPr>
        <w:spacing w:after="183" w:line="259" w:lineRule="auto"/>
        <w:ind w:left="77" w:firstLine="0"/>
      </w:pPr>
      <w:r w:rsidRPr="005506EC">
        <w:t xml:space="preserve"> </w:t>
      </w:r>
    </w:p>
    <w:p w14:paraId="2B54B7B2" w14:textId="77777777" w:rsidR="00E63299" w:rsidRPr="005506EC" w:rsidRDefault="007D30D7">
      <w:pPr>
        <w:spacing w:after="183" w:line="259" w:lineRule="auto"/>
        <w:ind w:left="77" w:firstLine="0"/>
      </w:pPr>
      <w:r w:rsidRPr="005506EC">
        <w:t xml:space="preserve"> </w:t>
      </w:r>
    </w:p>
    <w:p w14:paraId="05EA81BB" w14:textId="77777777" w:rsidR="000B502F" w:rsidRPr="005506EC" w:rsidRDefault="000B502F">
      <w:pPr>
        <w:spacing w:after="183" w:line="259" w:lineRule="auto"/>
        <w:ind w:left="77" w:firstLine="0"/>
      </w:pPr>
    </w:p>
    <w:p w14:paraId="6C17E062" w14:textId="77777777" w:rsidR="00E63299" w:rsidRPr="005506EC" w:rsidRDefault="007D30D7">
      <w:pPr>
        <w:spacing w:after="0" w:line="259" w:lineRule="auto"/>
        <w:ind w:left="77" w:firstLine="0"/>
      </w:pPr>
      <w:r w:rsidRPr="005506EC">
        <w:lastRenderedPageBreak/>
        <w:t xml:space="preserve"> </w:t>
      </w:r>
    </w:p>
    <w:p w14:paraId="7F1201D2" w14:textId="77777777" w:rsidR="000B502F" w:rsidRPr="005506EC" w:rsidRDefault="007D30D7" w:rsidP="005F614A">
      <w:pPr>
        <w:spacing w:after="0" w:line="240" w:lineRule="auto"/>
        <w:ind w:right="193"/>
        <w:rPr>
          <w:rFonts w:eastAsia="Courier New"/>
        </w:rPr>
      </w:pPr>
      <w:r w:rsidRPr="005506EC">
        <w:rPr>
          <w:b/>
        </w:rPr>
        <w:t>Recruitment and Onboarding:</w:t>
      </w:r>
      <w:r w:rsidRPr="005506EC">
        <w:t xml:space="preserve"> </w:t>
      </w:r>
    </w:p>
    <w:p w14:paraId="7F4824D1" w14:textId="77777777" w:rsidR="000B502F" w:rsidRPr="005506EC" w:rsidRDefault="007D30D7" w:rsidP="000B502F">
      <w:pPr>
        <w:pStyle w:val="ListParagraph"/>
        <w:numPr>
          <w:ilvl w:val="0"/>
          <w:numId w:val="9"/>
        </w:numPr>
        <w:spacing w:after="0" w:line="240" w:lineRule="auto"/>
        <w:ind w:right="193"/>
      </w:pPr>
      <w:r w:rsidRPr="005506EC">
        <w:t xml:space="preserve">Lead the recruitment process for all school staff, including teachers, teaching assistants, and support staff, ensuring the attraction and selection of high-quality candidates. </w:t>
      </w:r>
    </w:p>
    <w:p w14:paraId="5959CC9D" w14:textId="77777777" w:rsidR="000B502F" w:rsidRPr="005506EC" w:rsidRDefault="007D30D7" w:rsidP="000B502F">
      <w:pPr>
        <w:pStyle w:val="ListParagraph"/>
        <w:numPr>
          <w:ilvl w:val="0"/>
          <w:numId w:val="9"/>
        </w:numPr>
        <w:spacing w:after="0" w:line="240" w:lineRule="auto"/>
        <w:ind w:right="193"/>
      </w:pPr>
      <w:r w:rsidRPr="005506EC">
        <w:t>Oversee the onboarding process for new hires, ensuring they are equipped with the knowledge and resources needed to succeed in a special needs setting.</w:t>
      </w:r>
      <w:r w:rsidRPr="005506EC">
        <w:rPr>
          <w:rFonts w:eastAsia="Arial"/>
        </w:rPr>
        <w:t xml:space="preserve"> </w:t>
      </w:r>
    </w:p>
    <w:p w14:paraId="6B07FCB2" w14:textId="3DFACB66" w:rsidR="00E63299" w:rsidRPr="005506EC" w:rsidRDefault="007D30D7" w:rsidP="000B502F">
      <w:pPr>
        <w:pStyle w:val="ListParagraph"/>
        <w:numPr>
          <w:ilvl w:val="0"/>
          <w:numId w:val="9"/>
        </w:numPr>
        <w:spacing w:after="0" w:line="240" w:lineRule="auto"/>
        <w:ind w:right="193"/>
      </w:pPr>
      <w:r w:rsidRPr="005506EC">
        <w:t xml:space="preserve">Advise on job design and role specifications, ensuring recruitment needs are met in a timely and effective manner. </w:t>
      </w:r>
    </w:p>
    <w:p w14:paraId="2610DB4F" w14:textId="77777777" w:rsidR="000B502F" w:rsidRPr="005506EC" w:rsidRDefault="000B502F" w:rsidP="000B502F">
      <w:pPr>
        <w:pStyle w:val="ListParagraph"/>
        <w:spacing w:after="0" w:line="240" w:lineRule="auto"/>
        <w:ind w:left="792" w:right="193" w:firstLine="0"/>
      </w:pPr>
    </w:p>
    <w:p w14:paraId="370FEF15" w14:textId="77777777" w:rsidR="000B502F" w:rsidRPr="005506EC" w:rsidRDefault="007D30D7" w:rsidP="005F614A">
      <w:pPr>
        <w:spacing w:after="0" w:line="240" w:lineRule="auto"/>
        <w:ind w:right="193"/>
        <w:rPr>
          <w:rFonts w:eastAsia="Courier New"/>
        </w:rPr>
      </w:pPr>
      <w:r w:rsidRPr="005506EC">
        <w:rPr>
          <w:b/>
        </w:rPr>
        <w:t>Learning and Development:</w:t>
      </w:r>
      <w:r w:rsidRPr="005506EC">
        <w:t xml:space="preserve"> </w:t>
      </w:r>
    </w:p>
    <w:p w14:paraId="6C79C466" w14:textId="77777777" w:rsidR="000B502F" w:rsidRPr="005506EC" w:rsidRDefault="007D30D7" w:rsidP="000B502F">
      <w:pPr>
        <w:pStyle w:val="ListParagraph"/>
        <w:numPr>
          <w:ilvl w:val="0"/>
          <w:numId w:val="10"/>
        </w:numPr>
        <w:spacing w:after="0" w:line="240" w:lineRule="auto"/>
        <w:ind w:right="193"/>
      </w:pPr>
      <w:r w:rsidRPr="005506EC">
        <w:t>Assess the training and development needs of staff and recommend appropriate professional development programs.</w:t>
      </w:r>
    </w:p>
    <w:p w14:paraId="2C76247D" w14:textId="7154A33F" w:rsidR="00E63299" w:rsidRPr="005506EC" w:rsidRDefault="007D30D7" w:rsidP="000B502F">
      <w:pPr>
        <w:pStyle w:val="ListParagraph"/>
        <w:numPr>
          <w:ilvl w:val="0"/>
          <w:numId w:val="10"/>
        </w:numPr>
        <w:spacing w:after="0" w:line="240" w:lineRule="auto"/>
        <w:ind w:right="193"/>
      </w:pPr>
      <w:r w:rsidRPr="005506EC">
        <w:t xml:space="preserve">Promote continuous professional development (CPD) to enhance staff performance and wellbeing. Coordinate training on key HR issues such as safeguarding, equalities, and diversity, and any other subject pertinent to the special needs school setting. </w:t>
      </w:r>
    </w:p>
    <w:p w14:paraId="6973A99D" w14:textId="77777777" w:rsidR="004E52C7" w:rsidRPr="005506EC" w:rsidRDefault="004E52C7" w:rsidP="004E52C7">
      <w:pPr>
        <w:pStyle w:val="ListParagraph"/>
        <w:spacing w:after="0" w:line="240" w:lineRule="auto"/>
        <w:ind w:left="792" w:right="193" w:firstLine="0"/>
      </w:pPr>
    </w:p>
    <w:p w14:paraId="18A222A3" w14:textId="77777777" w:rsidR="004E52C7" w:rsidRPr="005506EC" w:rsidRDefault="007D30D7" w:rsidP="005F614A">
      <w:pPr>
        <w:spacing w:after="0" w:line="240" w:lineRule="auto"/>
        <w:ind w:right="195"/>
        <w:rPr>
          <w:rFonts w:eastAsia="Courier New"/>
        </w:rPr>
      </w:pPr>
      <w:r w:rsidRPr="005506EC">
        <w:rPr>
          <w:b/>
        </w:rPr>
        <w:t>Staff Wellbeing and Support:</w:t>
      </w:r>
      <w:r w:rsidRPr="005506EC">
        <w:t xml:space="preserve"> </w:t>
      </w:r>
    </w:p>
    <w:p w14:paraId="533B14D7" w14:textId="77777777" w:rsidR="004E52C7" w:rsidRPr="005506EC" w:rsidRDefault="007D30D7" w:rsidP="00CF2BBC">
      <w:pPr>
        <w:pStyle w:val="ListParagraph"/>
        <w:numPr>
          <w:ilvl w:val="0"/>
          <w:numId w:val="11"/>
        </w:numPr>
        <w:spacing w:after="0" w:line="240" w:lineRule="auto"/>
        <w:ind w:right="195"/>
      </w:pPr>
      <w:r w:rsidRPr="005506EC">
        <w:t xml:space="preserve">Develop and implement strategies to support staff wellbeing, including initiatives to reduce stress and prevent burnout, particularly given the challenging nature of working in a special </w:t>
      </w:r>
      <w:proofErr w:type="gramStart"/>
      <w:r w:rsidRPr="005506EC">
        <w:t>needs</w:t>
      </w:r>
      <w:proofErr w:type="gramEnd"/>
      <w:r w:rsidRPr="005506EC">
        <w:t xml:space="preserve"> environment. </w:t>
      </w:r>
    </w:p>
    <w:p w14:paraId="4B629192" w14:textId="0DC82B8A" w:rsidR="00E63299" w:rsidRPr="005506EC" w:rsidRDefault="007D30D7" w:rsidP="00CF2BBC">
      <w:pPr>
        <w:pStyle w:val="ListParagraph"/>
        <w:numPr>
          <w:ilvl w:val="0"/>
          <w:numId w:val="11"/>
        </w:numPr>
        <w:spacing w:after="0" w:line="240" w:lineRule="auto"/>
        <w:ind w:right="195"/>
      </w:pPr>
      <w:r w:rsidRPr="005506EC">
        <w:t xml:space="preserve">Provide confidential HR support to staff, ensuring access to the appropriate resources and guidance for managing their professional and personal wellbeing. </w:t>
      </w:r>
    </w:p>
    <w:p w14:paraId="5D618942" w14:textId="27294DA9" w:rsidR="004E52C7" w:rsidRPr="005506EC" w:rsidRDefault="007D30D7" w:rsidP="00CF2BBC">
      <w:pPr>
        <w:pStyle w:val="ListParagraph"/>
        <w:numPr>
          <w:ilvl w:val="0"/>
          <w:numId w:val="11"/>
        </w:numPr>
        <w:spacing w:after="0" w:line="240" w:lineRule="auto"/>
        <w:ind w:right="195"/>
      </w:pPr>
      <w:r w:rsidRPr="005506EC">
        <w:t xml:space="preserve">Foster a positive, inclusive work culture that values diversity, equity, and inclusion. </w:t>
      </w:r>
    </w:p>
    <w:p w14:paraId="4514FAAD" w14:textId="77777777" w:rsidR="00E63299" w:rsidRPr="005506EC" w:rsidRDefault="007D30D7" w:rsidP="00CF2BBC">
      <w:pPr>
        <w:pStyle w:val="ListParagraph"/>
        <w:numPr>
          <w:ilvl w:val="0"/>
          <w:numId w:val="11"/>
        </w:numPr>
        <w:spacing w:after="0" w:line="240" w:lineRule="auto"/>
      </w:pPr>
      <w:r w:rsidRPr="005506EC">
        <w:t xml:space="preserve">Conduct employee risk assessments for long term and temporary needs. Recommending reasonable adjustments that can be made to reduce risk and promote staff wellbeing and recovery where appropriate. </w:t>
      </w:r>
    </w:p>
    <w:p w14:paraId="07430ED3" w14:textId="6E7958F2" w:rsidR="00E63299" w:rsidRPr="005506EC" w:rsidRDefault="007D30D7" w:rsidP="00CF2BBC">
      <w:pPr>
        <w:pStyle w:val="ListParagraph"/>
        <w:numPr>
          <w:ilvl w:val="0"/>
          <w:numId w:val="11"/>
        </w:numPr>
        <w:spacing w:after="0" w:line="240" w:lineRule="auto"/>
      </w:pPr>
      <w:r w:rsidRPr="005506EC">
        <w:t xml:space="preserve">Liaise with external occupational health providers where required to ensure recommendations are reviewed and implemented as appropriate, working with line managers to monitor effectiveness.  </w:t>
      </w:r>
    </w:p>
    <w:p w14:paraId="39D7E78E" w14:textId="77777777" w:rsidR="00CF2BBC" w:rsidRPr="005506EC" w:rsidRDefault="00CF2BBC" w:rsidP="00CF2BBC">
      <w:pPr>
        <w:pStyle w:val="ListParagraph"/>
        <w:spacing w:after="23" w:line="259" w:lineRule="auto"/>
        <w:ind w:left="792" w:firstLine="0"/>
      </w:pPr>
    </w:p>
    <w:p w14:paraId="5A37AD04" w14:textId="77777777" w:rsidR="00CF2BBC" w:rsidRPr="005506EC" w:rsidRDefault="00CF2BBC" w:rsidP="005F614A">
      <w:pPr>
        <w:spacing w:after="0" w:line="240" w:lineRule="auto"/>
        <w:ind w:left="0" w:right="299" w:firstLine="0"/>
      </w:pPr>
      <w:r w:rsidRPr="005506EC">
        <w:rPr>
          <w:b/>
        </w:rPr>
        <w:t>Co</w:t>
      </w:r>
      <w:r w:rsidR="007D30D7" w:rsidRPr="005506EC">
        <w:rPr>
          <w:b/>
        </w:rPr>
        <w:t>mpliance and Policy Management:</w:t>
      </w:r>
    </w:p>
    <w:p w14:paraId="329C5ED7" w14:textId="128A2EF2" w:rsidR="00E63299" w:rsidRPr="005506EC" w:rsidRDefault="007D30D7" w:rsidP="00CF2BBC">
      <w:pPr>
        <w:pStyle w:val="ListParagraph"/>
        <w:numPr>
          <w:ilvl w:val="0"/>
          <w:numId w:val="12"/>
        </w:numPr>
        <w:spacing w:after="0" w:line="240" w:lineRule="auto"/>
        <w:ind w:right="299"/>
      </w:pPr>
      <w:r w:rsidRPr="005506EC">
        <w:t xml:space="preserve">Ensure that the school complies with all relevant employment legislation, safeguarding guidelines, and statutory requirements. </w:t>
      </w:r>
    </w:p>
    <w:p w14:paraId="33EF1BB3" w14:textId="07587D55" w:rsidR="00E63299" w:rsidRPr="005506EC" w:rsidRDefault="007D30D7" w:rsidP="00CF2BBC">
      <w:pPr>
        <w:pStyle w:val="ListParagraph"/>
        <w:numPr>
          <w:ilvl w:val="0"/>
          <w:numId w:val="12"/>
        </w:numPr>
        <w:spacing w:after="0" w:line="240" w:lineRule="auto"/>
        <w:ind w:right="86"/>
      </w:pPr>
      <w:r w:rsidRPr="005506EC">
        <w:t xml:space="preserve">Be responsible for the </w:t>
      </w:r>
      <w:r w:rsidR="00CF2BBC" w:rsidRPr="005506EC">
        <w:t>day-to-day</w:t>
      </w:r>
      <w:r w:rsidRPr="005506EC">
        <w:t xml:space="preserve"> oversight and management of the Single Central Record </w:t>
      </w:r>
    </w:p>
    <w:p w14:paraId="3DB03549" w14:textId="77777777" w:rsidR="00CF2BBC" w:rsidRPr="005506EC" w:rsidRDefault="007D30D7" w:rsidP="00CF2BBC">
      <w:pPr>
        <w:pStyle w:val="ListParagraph"/>
        <w:numPr>
          <w:ilvl w:val="0"/>
          <w:numId w:val="12"/>
        </w:numPr>
        <w:spacing w:after="0" w:line="240" w:lineRule="auto"/>
        <w:ind w:right="86"/>
      </w:pPr>
      <w:r w:rsidRPr="005506EC">
        <w:t xml:space="preserve">Regularly review and update HR policies and procedures to ensure they are in line with best practices and applicable legislation. </w:t>
      </w:r>
    </w:p>
    <w:p w14:paraId="77066157" w14:textId="547593B4" w:rsidR="00E63299" w:rsidRPr="005506EC" w:rsidRDefault="007D30D7" w:rsidP="00CF2BBC">
      <w:pPr>
        <w:pStyle w:val="ListParagraph"/>
        <w:numPr>
          <w:ilvl w:val="0"/>
          <w:numId w:val="12"/>
        </w:numPr>
        <w:spacing w:after="0" w:line="240" w:lineRule="auto"/>
        <w:ind w:right="86"/>
      </w:pPr>
      <w:r w:rsidRPr="005506EC">
        <w:t xml:space="preserve">Support with audits, including HR audits, and ensure that accurate and timely HR data is maintained. </w:t>
      </w:r>
    </w:p>
    <w:p w14:paraId="4AD1331A" w14:textId="77777777" w:rsidR="00E63299" w:rsidRPr="005506EC" w:rsidRDefault="007D30D7">
      <w:pPr>
        <w:spacing w:after="0" w:line="259" w:lineRule="auto"/>
        <w:ind w:left="360" w:firstLine="0"/>
      </w:pPr>
      <w:r w:rsidRPr="005506EC">
        <w:t xml:space="preserve"> </w:t>
      </w:r>
    </w:p>
    <w:p w14:paraId="7EAE5145" w14:textId="77777777" w:rsidR="00CF2BBC" w:rsidRPr="005506EC" w:rsidRDefault="007D30D7" w:rsidP="005F614A">
      <w:pPr>
        <w:spacing w:after="0" w:line="240" w:lineRule="auto"/>
        <w:ind w:left="0" w:firstLine="0"/>
      </w:pPr>
      <w:r w:rsidRPr="005506EC">
        <w:rPr>
          <w:b/>
        </w:rPr>
        <w:t>Performance Management:</w:t>
      </w:r>
      <w:r w:rsidRPr="005506EC">
        <w:t xml:space="preserve"> </w:t>
      </w:r>
    </w:p>
    <w:p w14:paraId="187457DD" w14:textId="77777777" w:rsidR="00CF2BBC" w:rsidRPr="005506EC" w:rsidRDefault="007D30D7" w:rsidP="00CF2BBC">
      <w:pPr>
        <w:pStyle w:val="ListParagraph"/>
        <w:numPr>
          <w:ilvl w:val="0"/>
          <w:numId w:val="13"/>
        </w:numPr>
        <w:spacing w:after="0" w:line="240" w:lineRule="auto"/>
        <w:rPr>
          <w:rFonts w:eastAsia="Courier New"/>
        </w:rPr>
      </w:pPr>
      <w:r w:rsidRPr="005506EC">
        <w:t xml:space="preserve">Support and advise on performance management processes, ensuring that appraisals, reviews, and development plans are effectively implemented. </w:t>
      </w:r>
    </w:p>
    <w:p w14:paraId="56A246E2" w14:textId="6B82EABD" w:rsidR="00E63299" w:rsidRPr="005506EC" w:rsidRDefault="007D30D7" w:rsidP="00CF2BBC">
      <w:pPr>
        <w:pStyle w:val="ListParagraph"/>
        <w:numPr>
          <w:ilvl w:val="0"/>
          <w:numId w:val="13"/>
        </w:numPr>
        <w:spacing w:after="0" w:line="240" w:lineRule="auto"/>
      </w:pPr>
      <w:r w:rsidRPr="005506EC">
        <w:t xml:space="preserve">Provide guidance and training to managers on setting performance goals and managing underperformance within the context of a special needs setting. </w:t>
      </w:r>
    </w:p>
    <w:p w14:paraId="6E487746" w14:textId="77777777" w:rsidR="005F614A" w:rsidRPr="005506EC" w:rsidRDefault="005F614A" w:rsidP="005F614A">
      <w:pPr>
        <w:spacing w:after="0" w:line="240" w:lineRule="auto"/>
        <w:ind w:left="0" w:firstLine="0"/>
        <w:rPr>
          <w:b/>
        </w:rPr>
      </w:pPr>
    </w:p>
    <w:p w14:paraId="5AA1D5DA" w14:textId="64E98963" w:rsidR="00CF2BBC" w:rsidRPr="005506EC" w:rsidRDefault="007D30D7" w:rsidP="005F614A">
      <w:pPr>
        <w:spacing w:after="0" w:line="240" w:lineRule="auto"/>
        <w:ind w:left="0" w:firstLine="0"/>
      </w:pPr>
      <w:r w:rsidRPr="005506EC">
        <w:rPr>
          <w:b/>
        </w:rPr>
        <w:t>HR Reporting and Data Management:</w:t>
      </w:r>
      <w:r w:rsidRPr="005506EC">
        <w:t xml:space="preserve"> </w:t>
      </w:r>
    </w:p>
    <w:p w14:paraId="6410F406" w14:textId="77777777" w:rsidR="00CF2BBC" w:rsidRPr="005506EC" w:rsidRDefault="007D30D7" w:rsidP="00CF2BBC">
      <w:pPr>
        <w:pStyle w:val="ListParagraph"/>
        <w:numPr>
          <w:ilvl w:val="0"/>
          <w:numId w:val="14"/>
        </w:numPr>
        <w:spacing w:after="0" w:line="240" w:lineRule="auto"/>
        <w:rPr>
          <w:rFonts w:eastAsia="Courier New"/>
        </w:rPr>
      </w:pPr>
      <w:r w:rsidRPr="005506EC">
        <w:t xml:space="preserve">Maintain and analyse HR data to produce regular reports for the Senior Leadership Team, ensuring they have the information necessary for decision-making. </w:t>
      </w:r>
    </w:p>
    <w:p w14:paraId="68D2F038" w14:textId="60827039" w:rsidR="00CF2BBC" w:rsidRDefault="007D30D7" w:rsidP="00C745F3">
      <w:pPr>
        <w:pStyle w:val="ListParagraph"/>
        <w:numPr>
          <w:ilvl w:val="0"/>
          <w:numId w:val="14"/>
        </w:numPr>
        <w:spacing w:after="0" w:line="240" w:lineRule="auto"/>
      </w:pPr>
      <w:r w:rsidRPr="005506EC">
        <w:t xml:space="preserve">Oversee the management of employee records, ensuring they are accurate and compliant with data protection regulations. </w:t>
      </w:r>
    </w:p>
    <w:p w14:paraId="1CBCF546" w14:textId="77777777" w:rsidR="00C745F3" w:rsidRDefault="00C745F3" w:rsidP="00C745F3">
      <w:pPr>
        <w:spacing w:after="0" w:line="240" w:lineRule="auto"/>
        <w:rPr>
          <w:b/>
        </w:rPr>
      </w:pPr>
    </w:p>
    <w:p w14:paraId="02C5D781" w14:textId="36A61694" w:rsidR="00C745F3" w:rsidRPr="005506EC" w:rsidRDefault="00C745F3" w:rsidP="00C745F3">
      <w:pPr>
        <w:spacing w:after="0" w:line="240" w:lineRule="auto"/>
      </w:pPr>
      <w:r w:rsidRPr="00C745F3">
        <w:rPr>
          <w:b/>
        </w:rPr>
        <w:t xml:space="preserve">PA to the Headteacher: </w:t>
      </w:r>
    </w:p>
    <w:p w14:paraId="4F04B9D6" w14:textId="35E73C93" w:rsidR="00E63299" w:rsidRPr="005506EC" w:rsidRDefault="007D30D7" w:rsidP="00C745F3">
      <w:pPr>
        <w:pStyle w:val="ListParagraph"/>
        <w:numPr>
          <w:ilvl w:val="0"/>
          <w:numId w:val="16"/>
        </w:numPr>
        <w:spacing w:after="0" w:line="240" w:lineRule="auto"/>
      </w:pPr>
      <w:r w:rsidRPr="005506EC">
        <w:t xml:space="preserve">Administrative Support: Provide high-level administrative assistance to the Headteacher, including managing correspondence, scheduling meetings, and handling confidential documents. </w:t>
      </w:r>
    </w:p>
    <w:p w14:paraId="0A23C6B2" w14:textId="77777777" w:rsidR="00C745F3" w:rsidRDefault="007D30D7" w:rsidP="00C745F3">
      <w:pPr>
        <w:pStyle w:val="ListParagraph"/>
        <w:numPr>
          <w:ilvl w:val="0"/>
          <w:numId w:val="16"/>
        </w:numPr>
        <w:spacing w:after="0" w:line="240" w:lineRule="auto"/>
      </w:pPr>
      <w:r w:rsidRPr="005506EC">
        <w:t xml:space="preserve">Act as a key point of contact between the Headteacher, staff, parents, and external stakeholders, ensuring smooth communication and efficient school operations. </w:t>
      </w:r>
    </w:p>
    <w:p w14:paraId="5EAEBEB7" w14:textId="0A2A0C3A" w:rsidR="00E63299" w:rsidRPr="005506EC" w:rsidRDefault="007D30D7" w:rsidP="00C745F3">
      <w:pPr>
        <w:pStyle w:val="ListParagraph"/>
        <w:numPr>
          <w:ilvl w:val="0"/>
          <w:numId w:val="16"/>
        </w:numPr>
        <w:spacing w:after="0" w:line="240" w:lineRule="auto"/>
      </w:pPr>
      <w:r w:rsidRPr="005506EC">
        <w:t xml:space="preserve">Event &amp; Diary Management: Organise the Headteacher’s diary, arrange meetings and school events, and ensure timely preparation of agendas, reports, and briefing materials. </w:t>
      </w:r>
    </w:p>
    <w:p w14:paraId="70D7621F" w14:textId="68DB7125" w:rsidR="00E63299" w:rsidRPr="005506EC" w:rsidRDefault="00E63299" w:rsidP="003075A4">
      <w:pPr>
        <w:spacing w:after="0" w:line="259" w:lineRule="auto"/>
      </w:pPr>
    </w:p>
    <w:p w14:paraId="11DC31D5" w14:textId="77777777" w:rsidR="00E63299" w:rsidRPr="005506EC" w:rsidRDefault="007D30D7">
      <w:pPr>
        <w:spacing w:after="0" w:line="259" w:lineRule="auto"/>
        <w:ind w:left="360" w:firstLine="0"/>
        <w:jc w:val="both"/>
      </w:pPr>
      <w:r w:rsidRPr="005506EC">
        <w:t xml:space="preserve"> </w:t>
      </w:r>
    </w:p>
    <w:tbl>
      <w:tblPr>
        <w:tblStyle w:val="TableGrid"/>
        <w:tblW w:w="9816" w:type="dxa"/>
        <w:tblInd w:w="-323" w:type="dxa"/>
        <w:tblCellMar>
          <w:top w:w="164" w:type="dxa"/>
          <w:bottom w:w="6" w:type="dxa"/>
          <w:right w:w="8" w:type="dxa"/>
        </w:tblCellMar>
        <w:tblLook w:val="04A0" w:firstRow="1" w:lastRow="0" w:firstColumn="1" w:lastColumn="0" w:noHBand="0" w:noVBand="1"/>
      </w:tblPr>
      <w:tblGrid>
        <w:gridCol w:w="8256"/>
        <w:gridCol w:w="1560"/>
      </w:tblGrid>
      <w:tr w:rsidR="00786410" w:rsidRPr="005506EC" w14:paraId="720032E5" w14:textId="77777777" w:rsidTr="00786410">
        <w:trPr>
          <w:trHeight w:val="534"/>
        </w:trPr>
        <w:tc>
          <w:tcPr>
            <w:tcW w:w="8256" w:type="dxa"/>
            <w:tcBorders>
              <w:top w:val="single" w:sz="4" w:space="0" w:color="000000"/>
              <w:left w:val="single" w:sz="4" w:space="0" w:color="000000"/>
              <w:bottom w:val="single" w:sz="4" w:space="0" w:color="000000"/>
              <w:right w:val="single" w:sz="4" w:space="0" w:color="000000"/>
            </w:tcBorders>
            <w:vAlign w:val="bottom"/>
          </w:tcPr>
          <w:p w14:paraId="47706184" w14:textId="77777777" w:rsidR="00786410" w:rsidRPr="005506EC" w:rsidRDefault="00786410">
            <w:pPr>
              <w:spacing w:after="0" w:line="259" w:lineRule="auto"/>
              <w:ind w:left="1444" w:firstLine="0"/>
            </w:pPr>
            <w:r w:rsidRPr="005506EC">
              <w:rPr>
                <w:b/>
              </w:rPr>
              <w:t xml:space="preserve">PERSON SPECIFICATION </w:t>
            </w: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vAlign w:val="bottom"/>
          </w:tcPr>
          <w:p w14:paraId="3D59D414" w14:textId="4724FE45" w:rsidR="00786410" w:rsidRPr="005506EC" w:rsidRDefault="00786410">
            <w:pPr>
              <w:spacing w:after="0" w:line="259" w:lineRule="auto"/>
              <w:ind w:left="113" w:firstLine="0"/>
            </w:pPr>
            <w:r w:rsidRPr="005506EC">
              <w:rPr>
                <w:b/>
              </w:rPr>
              <w:t xml:space="preserve">ESSENTIAL/ DESIRABLE </w:t>
            </w:r>
          </w:p>
        </w:tc>
      </w:tr>
      <w:tr w:rsidR="00786410" w:rsidRPr="005506EC" w14:paraId="5FC4CDDF" w14:textId="77777777" w:rsidTr="00786410">
        <w:trPr>
          <w:trHeight w:val="423"/>
        </w:trPr>
        <w:tc>
          <w:tcPr>
            <w:tcW w:w="8256" w:type="dxa"/>
            <w:tcBorders>
              <w:top w:val="single" w:sz="4" w:space="0" w:color="000000"/>
              <w:left w:val="single" w:sz="4" w:space="0" w:color="000000"/>
              <w:bottom w:val="single" w:sz="4" w:space="0" w:color="000000"/>
              <w:right w:val="nil"/>
            </w:tcBorders>
            <w:shd w:val="clear" w:color="auto" w:fill="D9D9D9"/>
            <w:vAlign w:val="bottom"/>
          </w:tcPr>
          <w:p w14:paraId="0CAD6093" w14:textId="77777777" w:rsidR="00786410" w:rsidRPr="005506EC" w:rsidRDefault="00786410">
            <w:pPr>
              <w:spacing w:after="0" w:line="259" w:lineRule="auto"/>
              <w:ind w:left="112" w:firstLine="0"/>
            </w:pPr>
            <w:r w:rsidRPr="005506EC">
              <w:rPr>
                <w:b/>
              </w:rPr>
              <w:t xml:space="preserve">EDUCATION LEVEL AND QUALIFICATIONS </w:t>
            </w:r>
            <w:r w:rsidRPr="005506EC">
              <w:t xml:space="preserve">  </w:t>
            </w:r>
          </w:p>
        </w:tc>
        <w:tc>
          <w:tcPr>
            <w:tcW w:w="1560" w:type="dxa"/>
            <w:tcBorders>
              <w:top w:val="single" w:sz="4" w:space="0" w:color="000000"/>
              <w:left w:val="nil"/>
              <w:bottom w:val="single" w:sz="4" w:space="0" w:color="000000"/>
              <w:right w:val="nil"/>
            </w:tcBorders>
            <w:shd w:val="clear" w:color="auto" w:fill="D9D9D9"/>
          </w:tcPr>
          <w:p w14:paraId="725E91BC" w14:textId="77777777" w:rsidR="00786410" w:rsidRPr="005506EC" w:rsidRDefault="00786410">
            <w:pPr>
              <w:spacing w:after="160" w:line="259" w:lineRule="auto"/>
              <w:ind w:left="0" w:firstLine="0"/>
            </w:pPr>
          </w:p>
        </w:tc>
      </w:tr>
      <w:tr w:rsidR="00786410" w:rsidRPr="005506EC" w14:paraId="2185E83F" w14:textId="77777777" w:rsidTr="00786410">
        <w:trPr>
          <w:trHeight w:val="936"/>
        </w:trPr>
        <w:tc>
          <w:tcPr>
            <w:tcW w:w="8256" w:type="dxa"/>
            <w:tcBorders>
              <w:top w:val="single" w:sz="4" w:space="0" w:color="000000"/>
              <w:left w:val="single" w:sz="4" w:space="0" w:color="000000"/>
              <w:bottom w:val="single" w:sz="4" w:space="0" w:color="000000"/>
              <w:right w:val="single" w:sz="4" w:space="0" w:color="000000"/>
            </w:tcBorders>
            <w:vAlign w:val="bottom"/>
          </w:tcPr>
          <w:p w14:paraId="1C1AD142" w14:textId="77777777" w:rsidR="00786410" w:rsidRPr="005506EC" w:rsidRDefault="00786410">
            <w:pPr>
              <w:spacing w:after="0" w:line="239" w:lineRule="auto"/>
              <w:ind w:left="116" w:firstLine="0"/>
            </w:pPr>
            <w:r w:rsidRPr="005506EC">
              <w:t xml:space="preserve">CIPD Level 5 qualification or equivalent (willingness to work towards/or working towards). </w:t>
            </w:r>
          </w:p>
          <w:p w14:paraId="4BDAA45F" w14:textId="77777777" w:rsidR="00786410" w:rsidRPr="005506EC" w:rsidRDefault="00786410">
            <w:pPr>
              <w:spacing w:after="0" w:line="259" w:lineRule="auto"/>
              <w:ind w:left="109" w:firstLine="0"/>
            </w:pP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DE0B0B9" w14:textId="6C3B31DA" w:rsidR="00786410" w:rsidRPr="005506EC" w:rsidRDefault="00786410" w:rsidP="00786410">
            <w:pPr>
              <w:spacing w:after="0" w:line="259" w:lineRule="auto"/>
              <w:ind w:left="115" w:firstLine="0"/>
              <w:jc w:val="center"/>
            </w:pPr>
            <w:r w:rsidRPr="005506EC">
              <w:t>D</w:t>
            </w:r>
          </w:p>
        </w:tc>
      </w:tr>
      <w:tr w:rsidR="00786410" w:rsidRPr="005506EC" w14:paraId="37D2982A" w14:textId="77777777" w:rsidTr="00786410">
        <w:trPr>
          <w:trHeight w:val="485"/>
        </w:trPr>
        <w:tc>
          <w:tcPr>
            <w:tcW w:w="8256" w:type="dxa"/>
            <w:tcBorders>
              <w:top w:val="single" w:sz="4" w:space="0" w:color="000000"/>
              <w:left w:val="single" w:sz="4" w:space="0" w:color="000000"/>
              <w:bottom w:val="single" w:sz="4" w:space="0" w:color="000000"/>
              <w:right w:val="nil"/>
            </w:tcBorders>
            <w:shd w:val="clear" w:color="auto" w:fill="D9D9D9"/>
          </w:tcPr>
          <w:p w14:paraId="292B8098" w14:textId="77777777" w:rsidR="00786410" w:rsidRPr="005506EC" w:rsidRDefault="00786410">
            <w:pPr>
              <w:spacing w:after="0" w:line="259" w:lineRule="auto"/>
              <w:ind w:left="112" w:firstLine="0"/>
            </w:pPr>
            <w:r w:rsidRPr="005506EC">
              <w:rPr>
                <w:b/>
              </w:rPr>
              <w:t xml:space="preserve">SPECIFIC KNOWLEDGE, EXPERIENCE AND SKILLS </w:t>
            </w:r>
            <w:r w:rsidRPr="005506EC">
              <w:t xml:space="preserve">  </w:t>
            </w:r>
          </w:p>
        </w:tc>
        <w:tc>
          <w:tcPr>
            <w:tcW w:w="1560" w:type="dxa"/>
            <w:tcBorders>
              <w:top w:val="single" w:sz="4" w:space="0" w:color="000000"/>
              <w:left w:val="nil"/>
              <w:bottom w:val="single" w:sz="4" w:space="0" w:color="000000"/>
              <w:right w:val="nil"/>
            </w:tcBorders>
            <w:shd w:val="clear" w:color="auto" w:fill="D9D9D9"/>
          </w:tcPr>
          <w:p w14:paraId="04F11A8B" w14:textId="77777777" w:rsidR="00786410" w:rsidRPr="005506EC" w:rsidRDefault="00786410" w:rsidP="00786410">
            <w:pPr>
              <w:spacing w:after="160" w:line="259" w:lineRule="auto"/>
              <w:ind w:left="0" w:firstLine="0"/>
              <w:jc w:val="center"/>
            </w:pPr>
          </w:p>
        </w:tc>
      </w:tr>
      <w:tr w:rsidR="00786410" w:rsidRPr="005506EC" w14:paraId="171AA033" w14:textId="77777777" w:rsidTr="00786410">
        <w:trPr>
          <w:trHeight w:val="935"/>
        </w:trPr>
        <w:tc>
          <w:tcPr>
            <w:tcW w:w="8256" w:type="dxa"/>
            <w:tcBorders>
              <w:top w:val="single" w:sz="4" w:space="0" w:color="000000"/>
              <w:left w:val="single" w:sz="4" w:space="0" w:color="000000"/>
              <w:bottom w:val="single" w:sz="4" w:space="0" w:color="000000"/>
              <w:right w:val="single" w:sz="4" w:space="0" w:color="000000"/>
            </w:tcBorders>
            <w:vAlign w:val="bottom"/>
          </w:tcPr>
          <w:p w14:paraId="25245741" w14:textId="77777777" w:rsidR="00786410" w:rsidRPr="005506EC" w:rsidRDefault="00786410">
            <w:pPr>
              <w:spacing w:after="0" w:line="239" w:lineRule="auto"/>
              <w:ind w:left="116" w:firstLine="0"/>
            </w:pPr>
            <w:r w:rsidRPr="005506EC">
              <w:t xml:space="preserve">3-5 years proven experience in an HR Business Partner or HR Manager role, ideally within an educational or special needs setting. </w:t>
            </w:r>
          </w:p>
          <w:p w14:paraId="7E3423D6" w14:textId="77777777" w:rsidR="00786410" w:rsidRPr="005506EC" w:rsidRDefault="00786410">
            <w:pPr>
              <w:spacing w:after="0" w:line="259" w:lineRule="auto"/>
              <w:ind w:left="116" w:firstLine="0"/>
            </w:pP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14FD708" w14:textId="7EC4527C" w:rsidR="00786410" w:rsidRPr="005506EC" w:rsidRDefault="00786410" w:rsidP="00786410">
            <w:pPr>
              <w:spacing w:after="0" w:line="259" w:lineRule="auto"/>
              <w:ind w:left="115" w:firstLine="0"/>
              <w:jc w:val="center"/>
            </w:pPr>
            <w:r w:rsidRPr="005506EC">
              <w:t>D</w:t>
            </w:r>
          </w:p>
        </w:tc>
      </w:tr>
      <w:tr w:rsidR="00786410" w:rsidRPr="005506EC" w14:paraId="5A1614F4" w14:textId="77777777" w:rsidTr="00786410">
        <w:trPr>
          <w:trHeight w:val="934"/>
        </w:trPr>
        <w:tc>
          <w:tcPr>
            <w:tcW w:w="8256" w:type="dxa"/>
            <w:tcBorders>
              <w:top w:val="single" w:sz="4" w:space="0" w:color="000000"/>
              <w:left w:val="single" w:sz="4" w:space="0" w:color="000000"/>
              <w:bottom w:val="single" w:sz="4" w:space="0" w:color="000000"/>
              <w:right w:val="single" w:sz="4" w:space="0" w:color="000000"/>
            </w:tcBorders>
            <w:vAlign w:val="bottom"/>
          </w:tcPr>
          <w:p w14:paraId="73808856" w14:textId="77777777" w:rsidR="00786410" w:rsidRPr="005506EC" w:rsidRDefault="00786410">
            <w:pPr>
              <w:spacing w:after="0" w:line="239" w:lineRule="auto"/>
              <w:ind w:left="116" w:firstLine="0"/>
            </w:pPr>
            <w:r w:rsidRPr="005506EC">
              <w:t xml:space="preserve">In-depth knowledge of employment law, HR best practices, and relevant policies in an educational or similar environment. </w:t>
            </w:r>
          </w:p>
          <w:p w14:paraId="24FB33D8" w14:textId="77777777" w:rsidR="00786410" w:rsidRPr="005506EC" w:rsidRDefault="00786410">
            <w:pPr>
              <w:spacing w:after="0" w:line="259" w:lineRule="auto"/>
              <w:ind w:left="116" w:firstLine="0"/>
            </w:pP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400AED3" w14:textId="25FFCD4F" w:rsidR="00786410" w:rsidRPr="005506EC" w:rsidRDefault="00786410" w:rsidP="00786410">
            <w:pPr>
              <w:spacing w:after="0" w:line="259" w:lineRule="auto"/>
              <w:ind w:left="115" w:firstLine="0"/>
              <w:jc w:val="center"/>
            </w:pPr>
            <w:r w:rsidRPr="005506EC">
              <w:t>D</w:t>
            </w:r>
          </w:p>
        </w:tc>
      </w:tr>
      <w:tr w:rsidR="00786410" w:rsidRPr="005506EC" w14:paraId="4610A4CE" w14:textId="77777777" w:rsidTr="00786410">
        <w:trPr>
          <w:trHeight w:val="934"/>
        </w:trPr>
        <w:tc>
          <w:tcPr>
            <w:tcW w:w="8256" w:type="dxa"/>
            <w:tcBorders>
              <w:top w:val="single" w:sz="4" w:space="0" w:color="000000"/>
              <w:left w:val="single" w:sz="4" w:space="0" w:color="000000"/>
              <w:bottom w:val="single" w:sz="4" w:space="0" w:color="000000"/>
              <w:right w:val="single" w:sz="4" w:space="0" w:color="000000"/>
            </w:tcBorders>
            <w:vAlign w:val="bottom"/>
          </w:tcPr>
          <w:p w14:paraId="1C2EC389" w14:textId="77777777" w:rsidR="00786410" w:rsidRPr="005506EC" w:rsidRDefault="00786410">
            <w:pPr>
              <w:spacing w:after="0" w:line="239" w:lineRule="auto"/>
              <w:ind w:left="116" w:firstLine="0"/>
            </w:pPr>
            <w:r w:rsidRPr="005506EC">
              <w:t xml:space="preserve">Experience in managing employee relations issues, including complex disciplinary and grievance cases. </w:t>
            </w:r>
          </w:p>
          <w:p w14:paraId="49103204" w14:textId="77777777" w:rsidR="00786410" w:rsidRPr="005506EC" w:rsidRDefault="00786410">
            <w:pPr>
              <w:spacing w:after="0" w:line="259" w:lineRule="auto"/>
              <w:ind w:left="116" w:firstLine="0"/>
            </w:pP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5B95BA" w14:textId="28611716" w:rsidR="00786410" w:rsidRPr="005506EC" w:rsidRDefault="00786410" w:rsidP="00786410">
            <w:pPr>
              <w:spacing w:after="0" w:line="259" w:lineRule="auto"/>
              <w:ind w:left="115" w:firstLine="0"/>
              <w:jc w:val="center"/>
            </w:pPr>
            <w:r w:rsidRPr="005506EC">
              <w:t>D</w:t>
            </w:r>
          </w:p>
        </w:tc>
      </w:tr>
      <w:tr w:rsidR="00786410" w:rsidRPr="005506EC" w14:paraId="565984F8" w14:textId="77777777" w:rsidTr="00786410">
        <w:trPr>
          <w:trHeight w:val="665"/>
        </w:trPr>
        <w:tc>
          <w:tcPr>
            <w:tcW w:w="8256" w:type="dxa"/>
            <w:tcBorders>
              <w:top w:val="single" w:sz="4" w:space="0" w:color="000000"/>
              <w:left w:val="single" w:sz="4" w:space="0" w:color="000000"/>
              <w:bottom w:val="single" w:sz="4" w:space="0" w:color="000000"/>
              <w:right w:val="single" w:sz="4" w:space="0" w:color="000000"/>
            </w:tcBorders>
            <w:vAlign w:val="bottom"/>
          </w:tcPr>
          <w:p w14:paraId="078F4197" w14:textId="77777777" w:rsidR="00786410" w:rsidRPr="005506EC" w:rsidRDefault="00786410">
            <w:pPr>
              <w:spacing w:after="0" w:line="259" w:lineRule="auto"/>
              <w:ind w:left="116" w:firstLine="0"/>
            </w:pPr>
            <w:r w:rsidRPr="005506EC">
              <w:t xml:space="preserve">Strong communication, interpersonal, and advisory skills, with the ability to work effectively with a wide range of stakeholders. </w:t>
            </w:r>
          </w:p>
        </w:tc>
        <w:tc>
          <w:tcPr>
            <w:tcW w:w="1560" w:type="dxa"/>
            <w:tcBorders>
              <w:top w:val="single" w:sz="4" w:space="0" w:color="000000"/>
              <w:left w:val="single" w:sz="4" w:space="0" w:color="000000"/>
              <w:bottom w:val="single" w:sz="4" w:space="0" w:color="000000"/>
              <w:right w:val="single" w:sz="4" w:space="0" w:color="000000"/>
            </w:tcBorders>
          </w:tcPr>
          <w:p w14:paraId="1DD3EDAA" w14:textId="3E621C37" w:rsidR="00786410" w:rsidRPr="005506EC" w:rsidRDefault="00786410" w:rsidP="00786410">
            <w:pPr>
              <w:tabs>
                <w:tab w:val="center" w:pos="763"/>
              </w:tabs>
              <w:spacing w:after="0" w:line="259" w:lineRule="auto"/>
              <w:ind w:left="-23" w:firstLine="0"/>
              <w:jc w:val="center"/>
            </w:pPr>
            <w:r w:rsidRPr="005506EC">
              <w:t>D</w:t>
            </w:r>
          </w:p>
        </w:tc>
      </w:tr>
      <w:tr w:rsidR="00786410" w:rsidRPr="005506EC" w14:paraId="1D4C1B26" w14:textId="77777777" w:rsidTr="00786410">
        <w:trPr>
          <w:trHeight w:val="934"/>
        </w:trPr>
        <w:tc>
          <w:tcPr>
            <w:tcW w:w="8256" w:type="dxa"/>
            <w:tcBorders>
              <w:top w:val="single" w:sz="4" w:space="0" w:color="000000"/>
              <w:left w:val="single" w:sz="4" w:space="0" w:color="000000"/>
              <w:bottom w:val="single" w:sz="4" w:space="0" w:color="000000"/>
              <w:right w:val="single" w:sz="4" w:space="0" w:color="000000"/>
            </w:tcBorders>
            <w:vAlign w:val="bottom"/>
          </w:tcPr>
          <w:p w14:paraId="434F0053" w14:textId="77777777" w:rsidR="00786410" w:rsidRPr="005506EC" w:rsidRDefault="00786410">
            <w:pPr>
              <w:spacing w:after="0" w:line="239" w:lineRule="auto"/>
              <w:ind w:left="116" w:firstLine="0"/>
            </w:pPr>
            <w:r w:rsidRPr="005506EC">
              <w:t xml:space="preserve">Experience of working within a special needs school or similar educational institution. </w:t>
            </w:r>
          </w:p>
          <w:p w14:paraId="48CC4F03" w14:textId="77777777" w:rsidR="00786410" w:rsidRPr="005506EC" w:rsidRDefault="00786410">
            <w:pPr>
              <w:spacing w:after="0" w:line="259" w:lineRule="auto"/>
              <w:ind w:left="116" w:firstLine="0"/>
            </w:pP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0FFFE47" w14:textId="54E12E04" w:rsidR="00786410" w:rsidRPr="005506EC" w:rsidRDefault="00786410" w:rsidP="00786410">
            <w:pPr>
              <w:spacing w:after="0" w:line="259" w:lineRule="auto"/>
              <w:ind w:left="115" w:firstLine="0"/>
              <w:jc w:val="center"/>
            </w:pPr>
            <w:r w:rsidRPr="005506EC">
              <w:t>D</w:t>
            </w:r>
          </w:p>
        </w:tc>
      </w:tr>
      <w:tr w:rsidR="00786410" w:rsidRPr="005506EC" w14:paraId="2FA1E317" w14:textId="77777777" w:rsidTr="00786410">
        <w:trPr>
          <w:trHeight w:val="523"/>
        </w:trPr>
        <w:tc>
          <w:tcPr>
            <w:tcW w:w="8256" w:type="dxa"/>
            <w:tcBorders>
              <w:top w:val="single" w:sz="4" w:space="0" w:color="000000"/>
              <w:left w:val="single" w:sz="4" w:space="0" w:color="000000"/>
              <w:bottom w:val="single" w:sz="4" w:space="0" w:color="000000"/>
              <w:right w:val="single" w:sz="4" w:space="0" w:color="000000"/>
            </w:tcBorders>
            <w:vAlign w:val="center"/>
          </w:tcPr>
          <w:p w14:paraId="0BBA46CB" w14:textId="77777777" w:rsidR="00786410" w:rsidRPr="005506EC" w:rsidRDefault="00786410">
            <w:pPr>
              <w:spacing w:after="0" w:line="259" w:lineRule="auto"/>
              <w:ind w:left="116" w:firstLine="0"/>
            </w:pPr>
            <w:r w:rsidRPr="005506EC">
              <w:t xml:space="preserve">Strong organisational skills and attention to detail </w:t>
            </w:r>
          </w:p>
        </w:tc>
        <w:tc>
          <w:tcPr>
            <w:tcW w:w="1560" w:type="dxa"/>
            <w:tcBorders>
              <w:top w:val="single" w:sz="4" w:space="0" w:color="000000"/>
              <w:left w:val="single" w:sz="4" w:space="0" w:color="000000"/>
              <w:bottom w:val="single" w:sz="4" w:space="0" w:color="000000"/>
              <w:right w:val="single" w:sz="4" w:space="0" w:color="000000"/>
            </w:tcBorders>
            <w:vAlign w:val="center"/>
          </w:tcPr>
          <w:p w14:paraId="043A7FE3" w14:textId="7A2D61AA" w:rsidR="00786410" w:rsidRPr="005506EC" w:rsidRDefault="00786410" w:rsidP="00786410">
            <w:pPr>
              <w:spacing w:after="0" w:line="259" w:lineRule="auto"/>
              <w:ind w:left="115" w:firstLine="0"/>
              <w:jc w:val="center"/>
            </w:pPr>
            <w:r w:rsidRPr="005506EC">
              <w:t>D</w:t>
            </w:r>
          </w:p>
        </w:tc>
      </w:tr>
      <w:tr w:rsidR="00786410" w:rsidRPr="005506EC" w14:paraId="7C417023" w14:textId="77777777" w:rsidTr="00786410">
        <w:trPr>
          <w:trHeight w:val="523"/>
        </w:trPr>
        <w:tc>
          <w:tcPr>
            <w:tcW w:w="8256" w:type="dxa"/>
            <w:tcBorders>
              <w:top w:val="single" w:sz="4" w:space="0" w:color="000000"/>
              <w:left w:val="single" w:sz="4" w:space="0" w:color="000000"/>
              <w:bottom w:val="single" w:sz="4" w:space="0" w:color="000000"/>
              <w:right w:val="single" w:sz="4" w:space="0" w:color="000000"/>
            </w:tcBorders>
            <w:vAlign w:val="center"/>
          </w:tcPr>
          <w:p w14:paraId="560D3EB4" w14:textId="325CA0AA" w:rsidR="00786410" w:rsidRPr="005506EC" w:rsidRDefault="00786410">
            <w:pPr>
              <w:spacing w:after="0" w:line="259" w:lineRule="auto"/>
              <w:ind w:left="116" w:firstLine="0"/>
            </w:pPr>
            <w:r w:rsidRPr="005506EC">
              <w:t>Experience in workforce planning and talent management in a school context.</w:t>
            </w:r>
          </w:p>
        </w:tc>
        <w:tc>
          <w:tcPr>
            <w:tcW w:w="1560" w:type="dxa"/>
            <w:tcBorders>
              <w:top w:val="single" w:sz="4" w:space="0" w:color="000000"/>
              <w:left w:val="single" w:sz="4" w:space="0" w:color="000000"/>
              <w:bottom w:val="single" w:sz="4" w:space="0" w:color="000000"/>
              <w:right w:val="single" w:sz="4" w:space="0" w:color="000000"/>
            </w:tcBorders>
            <w:vAlign w:val="center"/>
          </w:tcPr>
          <w:p w14:paraId="552B6152" w14:textId="268C6849" w:rsidR="00786410" w:rsidRPr="005506EC" w:rsidRDefault="00786410" w:rsidP="00786410">
            <w:pPr>
              <w:spacing w:after="0" w:line="259" w:lineRule="auto"/>
              <w:ind w:left="115" w:firstLine="0"/>
              <w:jc w:val="center"/>
            </w:pPr>
            <w:r w:rsidRPr="005506EC">
              <w:t>D</w:t>
            </w:r>
          </w:p>
        </w:tc>
      </w:tr>
      <w:tr w:rsidR="00786410" w:rsidRPr="005506EC" w14:paraId="1C409D46" w14:textId="77777777" w:rsidTr="00786410">
        <w:trPr>
          <w:trHeight w:val="665"/>
        </w:trPr>
        <w:tc>
          <w:tcPr>
            <w:tcW w:w="8256" w:type="dxa"/>
            <w:tcBorders>
              <w:top w:val="single" w:sz="4" w:space="0" w:color="000000"/>
              <w:left w:val="single" w:sz="4" w:space="0" w:color="000000"/>
              <w:bottom w:val="single" w:sz="4" w:space="0" w:color="000000"/>
              <w:right w:val="single" w:sz="4" w:space="0" w:color="000000"/>
            </w:tcBorders>
            <w:vAlign w:val="bottom"/>
          </w:tcPr>
          <w:p w14:paraId="3F3287A9" w14:textId="77777777" w:rsidR="00786410" w:rsidRPr="005506EC" w:rsidRDefault="00786410">
            <w:pPr>
              <w:spacing w:after="0" w:line="259" w:lineRule="auto"/>
              <w:ind w:left="116" w:firstLine="0"/>
            </w:pPr>
            <w:r w:rsidRPr="005506EC">
              <w:t xml:space="preserve">A proactive, solution-focused approach to HR issues. </w:t>
            </w:r>
          </w:p>
          <w:p w14:paraId="108B3577" w14:textId="77777777" w:rsidR="00786410" w:rsidRPr="005506EC" w:rsidRDefault="00786410">
            <w:pPr>
              <w:spacing w:after="0" w:line="259" w:lineRule="auto"/>
              <w:ind w:left="116" w:firstLine="0"/>
            </w:pP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78ECC41" w14:textId="4C870A22" w:rsidR="00786410" w:rsidRPr="005506EC" w:rsidRDefault="00786410" w:rsidP="00786410">
            <w:pPr>
              <w:spacing w:after="0" w:line="259" w:lineRule="auto"/>
              <w:ind w:left="115" w:firstLine="0"/>
              <w:jc w:val="center"/>
            </w:pPr>
            <w:r w:rsidRPr="005506EC">
              <w:t>D</w:t>
            </w:r>
          </w:p>
        </w:tc>
      </w:tr>
      <w:tr w:rsidR="00786410" w:rsidRPr="005506EC" w14:paraId="0C75300C" w14:textId="77777777" w:rsidTr="00786410">
        <w:trPr>
          <w:trHeight w:val="511"/>
        </w:trPr>
        <w:tc>
          <w:tcPr>
            <w:tcW w:w="8256" w:type="dxa"/>
            <w:tcBorders>
              <w:top w:val="single" w:sz="4" w:space="0" w:color="000000"/>
              <w:left w:val="single" w:sz="4" w:space="0" w:color="000000"/>
              <w:bottom w:val="single" w:sz="4" w:space="0" w:color="000000"/>
              <w:right w:val="single" w:sz="4" w:space="0" w:color="000000"/>
            </w:tcBorders>
            <w:vAlign w:val="center"/>
          </w:tcPr>
          <w:p w14:paraId="75DE3B07" w14:textId="77777777" w:rsidR="00786410" w:rsidRPr="005506EC" w:rsidRDefault="00786410">
            <w:pPr>
              <w:spacing w:after="0" w:line="259" w:lineRule="auto"/>
              <w:ind w:left="116" w:firstLine="0"/>
            </w:pPr>
            <w:r w:rsidRPr="005506EC">
              <w:t xml:space="preserve">Experience of mediation and conflict resolution </w:t>
            </w:r>
          </w:p>
        </w:tc>
        <w:tc>
          <w:tcPr>
            <w:tcW w:w="1560" w:type="dxa"/>
            <w:tcBorders>
              <w:top w:val="single" w:sz="4" w:space="0" w:color="000000"/>
              <w:left w:val="single" w:sz="4" w:space="0" w:color="000000"/>
              <w:bottom w:val="single" w:sz="4" w:space="0" w:color="000000"/>
              <w:right w:val="single" w:sz="4" w:space="0" w:color="000000"/>
            </w:tcBorders>
            <w:vAlign w:val="center"/>
          </w:tcPr>
          <w:p w14:paraId="698B6903" w14:textId="1FA52822" w:rsidR="00786410" w:rsidRPr="005506EC" w:rsidRDefault="00786410" w:rsidP="00786410">
            <w:pPr>
              <w:spacing w:after="0" w:line="259" w:lineRule="auto"/>
              <w:ind w:left="115" w:firstLine="0"/>
              <w:jc w:val="center"/>
            </w:pPr>
            <w:r w:rsidRPr="005506EC">
              <w:t>D</w:t>
            </w:r>
          </w:p>
        </w:tc>
      </w:tr>
      <w:tr w:rsidR="00786410" w:rsidRPr="005506EC" w14:paraId="635AEA30" w14:textId="77777777" w:rsidTr="00786410">
        <w:trPr>
          <w:trHeight w:val="665"/>
        </w:trPr>
        <w:tc>
          <w:tcPr>
            <w:tcW w:w="8256" w:type="dxa"/>
            <w:tcBorders>
              <w:top w:val="single" w:sz="4" w:space="0" w:color="000000"/>
              <w:left w:val="single" w:sz="4" w:space="0" w:color="000000"/>
              <w:bottom w:val="single" w:sz="4" w:space="0" w:color="000000"/>
              <w:right w:val="single" w:sz="4" w:space="0" w:color="000000"/>
            </w:tcBorders>
            <w:vAlign w:val="bottom"/>
          </w:tcPr>
          <w:p w14:paraId="06C0F589" w14:textId="77777777" w:rsidR="00786410" w:rsidRPr="005506EC" w:rsidRDefault="00786410">
            <w:pPr>
              <w:spacing w:after="0" w:line="259" w:lineRule="auto"/>
              <w:ind w:left="109" w:firstLine="0"/>
            </w:pPr>
            <w:r w:rsidRPr="005506EC">
              <w:lastRenderedPageBreak/>
              <w:t xml:space="preserve">Ability to work using own initiative, prioritise and manage workflow whilst maintaining a flexible approach to respond to urgent requests   </w:t>
            </w:r>
          </w:p>
        </w:tc>
        <w:tc>
          <w:tcPr>
            <w:tcW w:w="1560" w:type="dxa"/>
            <w:tcBorders>
              <w:top w:val="single" w:sz="4" w:space="0" w:color="000000"/>
              <w:left w:val="single" w:sz="4" w:space="0" w:color="000000"/>
              <w:bottom w:val="single" w:sz="4" w:space="0" w:color="000000"/>
              <w:right w:val="single" w:sz="4" w:space="0" w:color="000000"/>
            </w:tcBorders>
          </w:tcPr>
          <w:p w14:paraId="33982C96" w14:textId="23687893" w:rsidR="00786410" w:rsidRPr="005506EC" w:rsidRDefault="00786410" w:rsidP="00786410">
            <w:pPr>
              <w:spacing w:after="0" w:line="259" w:lineRule="auto"/>
              <w:ind w:left="115" w:firstLine="0"/>
              <w:jc w:val="center"/>
            </w:pPr>
            <w:r w:rsidRPr="005506EC">
              <w:t>D</w:t>
            </w:r>
          </w:p>
        </w:tc>
      </w:tr>
      <w:tr w:rsidR="00786410" w:rsidRPr="005506EC" w14:paraId="6B6E3A1D" w14:textId="77777777" w:rsidTr="00786410">
        <w:trPr>
          <w:trHeight w:val="809"/>
        </w:trPr>
        <w:tc>
          <w:tcPr>
            <w:tcW w:w="8256" w:type="dxa"/>
            <w:tcBorders>
              <w:top w:val="single" w:sz="4" w:space="0" w:color="000000"/>
              <w:left w:val="single" w:sz="4" w:space="0" w:color="000000"/>
              <w:bottom w:val="single" w:sz="4" w:space="0" w:color="000000"/>
              <w:right w:val="single" w:sz="4" w:space="0" w:color="000000"/>
            </w:tcBorders>
            <w:vAlign w:val="center"/>
          </w:tcPr>
          <w:p w14:paraId="31D72674" w14:textId="77777777" w:rsidR="00786410" w:rsidRPr="005506EC" w:rsidRDefault="00786410">
            <w:pPr>
              <w:spacing w:after="0" w:line="259" w:lineRule="auto"/>
              <w:ind w:left="109" w:firstLine="0"/>
            </w:pPr>
            <w:r w:rsidRPr="005506EC">
              <w:t xml:space="preserve">Work is subjected to conflict with deadlines and ensuring work is effectively managed and demands are responded to   </w:t>
            </w:r>
          </w:p>
        </w:tc>
        <w:tc>
          <w:tcPr>
            <w:tcW w:w="1560" w:type="dxa"/>
            <w:tcBorders>
              <w:top w:val="single" w:sz="4" w:space="0" w:color="000000"/>
              <w:left w:val="single" w:sz="4" w:space="0" w:color="000000"/>
              <w:bottom w:val="single" w:sz="4" w:space="0" w:color="000000"/>
              <w:right w:val="single" w:sz="4" w:space="0" w:color="000000"/>
            </w:tcBorders>
          </w:tcPr>
          <w:p w14:paraId="25EB0303" w14:textId="576F9EAC" w:rsidR="00786410" w:rsidRPr="005506EC" w:rsidRDefault="00786410" w:rsidP="00786410">
            <w:pPr>
              <w:spacing w:after="0" w:line="259" w:lineRule="auto"/>
              <w:ind w:left="115" w:firstLine="0"/>
              <w:jc w:val="center"/>
            </w:pPr>
            <w:r w:rsidRPr="005506EC">
              <w:t>D</w:t>
            </w:r>
          </w:p>
        </w:tc>
      </w:tr>
      <w:tr w:rsidR="00786410" w:rsidRPr="005506EC" w14:paraId="43096D28" w14:textId="77777777" w:rsidTr="00786410">
        <w:trPr>
          <w:trHeight w:val="778"/>
        </w:trPr>
        <w:tc>
          <w:tcPr>
            <w:tcW w:w="8256" w:type="dxa"/>
            <w:tcBorders>
              <w:top w:val="single" w:sz="4" w:space="0" w:color="000000"/>
              <w:left w:val="single" w:sz="4" w:space="0" w:color="000000"/>
              <w:bottom w:val="single" w:sz="4" w:space="0" w:color="000000"/>
              <w:right w:val="single" w:sz="4" w:space="0" w:color="000000"/>
            </w:tcBorders>
          </w:tcPr>
          <w:p w14:paraId="7EB862A4" w14:textId="77777777" w:rsidR="00786410" w:rsidRPr="005506EC" w:rsidRDefault="00786410">
            <w:pPr>
              <w:spacing w:after="0" w:line="259" w:lineRule="auto"/>
              <w:ind w:left="109" w:firstLine="0"/>
            </w:pPr>
            <w:r w:rsidRPr="005506EC">
              <w:t xml:space="preserve">Exceptional planning, organising and project management skills    </w:t>
            </w:r>
          </w:p>
        </w:tc>
        <w:tc>
          <w:tcPr>
            <w:tcW w:w="1560" w:type="dxa"/>
            <w:tcBorders>
              <w:top w:val="single" w:sz="4" w:space="0" w:color="000000"/>
              <w:left w:val="single" w:sz="4" w:space="0" w:color="000000"/>
              <w:bottom w:val="single" w:sz="4" w:space="0" w:color="000000"/>
              <w:right w:val="single" w:sz="4" w:space="0" w:color="000000"/>
            </w:tcBorders>
          </w:tcPr>
          <w:p w14:paraId="02AD3461" w14:textId="25C29D76" w:rsidR="00786410" w:rsidRPr="005506EC" w:rsidRDefault="00786410" w:rsidP="00786410">
            <w:pPr>
              <w:spacing w:after="0" w:line="259" w:lineRule="auto"/>
              <w:ind w:left="5" w:firstLine="0"/>
              <w:jc w:val="center"/>
            </w:pPr>
            <w:r w:rsidRPr="005506EC">
              <w:t>D</w:t>
            </w:r>
          </w:p>
        </w:tc>
      </w:tr>
      <w:tr w:rsidR="00786410" w:rsidRPr="005506EC" w14:paraId="58E37F86" w14:textId="77777777" w:rsidTr="00786410">
        <w:trPr>
          <w:trHeight w:val="445"/>
        </w:trPr>
        <w:tc>
          <w:tcPr>
            <w:tcW w:w="8256" w:type="dxa"/>
            <w:tcBorders>
              <w:top w:val="single" w:sz="4" w:space="0" w:color="000000"/>
              <w:left w:val="single" w:sz="4" w:space="0" w:color="000000"/>
              <w:bottom w:val="single" w:sz="4" w:space="0" w:color="000000"/>
              <w:right w:val="single" w:sz="4" w:space="0" w:color="000000"/>
            </w:tcBorders>
            <w:vAlign w:val="bottom"/>
          </w:tcPr>
          <w:p w14:paraId="5BAD733E" w14:textId="77777777" w:rsidR="00786410" w:rsidRPr="005506EC" w:rsidRDefault="00786410">
            <w:pPr>
              <w:spacing w:after="0" w:line="259" w:lineRule="auto"/>
              <w:ind w:left="116" w:firstLine="0"/>
            </w:pPr>
            <w:r w:rsidRPr="005506EC">
              <w:t xml:space="preserve">Ability to undertake risk assessments   </w:t>
            </w:r>
          </w:p>
        </w:tc>
        <w:tc>
          <w:tcPr>
            <w:tcW w:w="1560" w:type="dxa"/>
            <w:tcBorders>
              <w:top w:val="single" w:sz="4" w:space="0" w:color="000000"/>
              <w:left w:val="single" w:sz="4" w:space="0" w:color="000000"/>
              <w:bottom w:val="single" w:sz="4" w:space="0" w:color="000000"/>
              <w:right w:val="single" w:sz="4" w:space="0" w:color="000000"/>
            </w:tcBorders>
            <w:vAlign w:val="bottom"/>
          </w:tcPr>
          <w:p w14:paraId="282AF7F4" w14:textId="729EB003" w:rsidR="00786410" w:rsidRPr="005506EC" w:rsidRDefault="00786410" w:rsidP="00786410">
            <w:pPr>
              <w:spacing w:after="0" w:line="259" w:lineRule="auto"/>
              <w:ind w:left="39" w:firstLine="0"/>
              <w:jc w:val="center"/>
            </w:pPr>
            <w:r w:rsidRPr="005506EC">
              <w:t>D</w:t>
            </w:r>
          </w:p>
        </w:tc>
      </w:tr>
      <w:tr w:rsidR="00786410" w:rsidRPr="005506EC" w14:paraId="202EAE47" w14:textId="77777777" w:rsidTr="00786410">
        <w:trPr>
          <w:trHeight w:val="574"/>
        </w:trPr>
        <w:tc>
          <w:tcPr>
            <w:tcW w:w="8256" w:type="dxa"/>
            <w:tcBorders>
              <w:top w:val="single" w:sz="4" w:space="0" w:color="000000"/>
              <w:left w:val="single" w:sz="4" w:space="0" w:color="000000"/>
              <w:bottom w:val="single" w:sz="4" w:space="0" w:color="000000"/>
              <w:right w:val="nil"/>
            </w:tcBorders>
            <w:shd w:val="clear" w:color="auto" w:fill="D9D9D9"/>
            <w:vAlign w:val="bottom"/>
          </w:tcPr>
          <w:p w14:paraId="2AA01E7C" w14:textId="77777777" w:rsidR="00786410" w:rsidRPr="005506EC" w:rsidRDefault="00786410">
            <w:pPr>
              <w:spacing w:after="0" w:line="259" w:lineRule="auto"/>
              <w:ind w:left="35" w:firstLine="0"/>
            </w:pPr>
            <w:r w:rsidRPr="005506EC">
              <w:rPr>
                <w:b/>
              </w:rPr>
              <w:t>PERSONAL ATTRIBUTES</w:t>
            </w:r>
            <w:r w:rsidRPr="005506EC">
              <w:t xml:space="preserve"> </w:t>
            </w:r>
          </w:p>
        </w:tc>
        <w:tc>
          <w:tcPr>
            <w:tcW w:w="1560" w:type="dxa"/>
            <w:tcBorders>
              <w:top w:val="single" w:sz="4" w:space="0" w:color="000000"/>
              <w:left w:val="nil"/>
              <w:bottom w:val="single" w:sz="4" w:space="0" w:color="000000"/>
              <w:right w:val="nil"/>
            </w:tcBorders>
            <w:shd w:val="clear" w:color="auto" w:fill="D9D9D9"/>
          </w:tcPr>
          <w:p w14:paraId="5BBE369D" w14:textId="77777777" w:rsidR="00786410" w:rsidRPr="005506EC" w:rsidRDefault="00786410" w:rsidP="00786410">
            <w:pPr>
              <w:spacing w:after="160" w:line="259" w:lineRule="auto"/>
              <w:ind w:left="0" w:firstLine="0"/>
              <w:jc w:val="center"/>
            </w:pPr>
          </w:p>
        </w:tc>
      </w:tr>
      <w:tr w:rsidR="00786410" w:rsidRPr="005506EC" w14:paraId="0791842B" w14:textId="77777777" w:rsidTr="00786410">
        <w:trPr>
          <w:trHeight w:val="500"/>
        </w:trPr>
        <w:tc>
          <w:tcPr>
            <w:tcW w:w="8256" w:type="dxa"/>
            <w:tcBorders>
              <w:top w:val="single" w:sz="4" w:space="0" w:color="000000"/>
              <w:left w:val="single" w:sz="4" w:space="0" w:color="000000"/>
              <w:bottom w:val="single" w:sz="4" w:space="0" w:color="000000"/>
              <w:right w:val="single" w:sz="4" w:space="0" w:color="000000"/>
            </w:tcBorders>
            <w:vAlign w:val="center"/>
          </w:tcPr>
          <w:p w14:paraId="39E0AA1E" w14:textId="77777777" w:rsidR="00786410" w:rsidRPr="005506EC" w:rsidRDefault="00786410">
            <w:pPr>
              <w:spacing w:after="0" w:line="259" w:lineRule="auto"/>
              <w:ind w:left="116" w:firstLine="0"/>
            </w:pPr>
            <w:r w:rsidRPr="005506EC">
              <w:t xml:space="preserve">Commitment to equality, diversity, and inclusion in the workplace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AEB0FF2" w14:textId="6244E0A2" w:rsidR="00786410" w:rsidRPr="005506EC" w:rsidRDefault="00786410" w:rsidP="00786410">
            <w:pPr>
              <w:spacing w:after="0" w:line="259" w:lineRule="auto"/>
              <w:ind w:left="39" w:firstLine="0"/>
              <w:jc w:val="center"/>
            </w:pPr>
            <w:r w:rsidRPr="005506EC">
              <w:t>D</w:t>
            </w:r>
          </w:p>
        </w:tc>
      </w:tr>
      <w:tr w:rsidR="00786410" w:rsidRPr="005506EC" w14:paraId="044BAD13" w14:textId="77777777" w:rsidTr="00786410">
        <w:trPr>
          <w:trHeight w:val="559"/>
        </w:trPr>
        <w:tc>
          <w:tcPr>
            <w:tcW w:w="8256" w:type="dxa"/>
            <w:tcBorders>
              <w:top w:val="single" w:sz="4" w:space="0" w:color="000000"/>
              <w:left w:val="single" w:sz="4" w:space="0" w:color="000000"/>
              <w:bottom w:val="single" w:sz="4" w:space="0" w:color="000000"/>
              <w:right w:val="single" w:sz="4" w:space="0" w:color="000000"/>
            </w:tcBorders>
            <w:vAlign w:val="center"/>
          </w:tcPr>
          <w:p w14:paraId="74880BD5" w14:textId="77777777" w:rsidR="00786410" w:rsidRPr="005506EC" w:rsidRDefault="00786410">
            <w:pPr>
              <w:spacing w:after="0" w:line="259" w:lineRule="auto"/>
              <w:ind w:left="116" w:firstLine="0"/>
            </w:pPr>
            <w:r w:rsidRPr="005506EC">
              <w:t xml:space="preserve">Willingness to participate in development and training opportunities   </w:t>
            </w:r>
          </w:p>
        </w:tc>
        <w:tc>
          <w:tcPr>
            <w:tcW w:w="1560" w:type="dxa"/>
            <w:tcBorders>
              <w:top w:val="single" w:sz="4" w:space="0" w:color="000000"/>
              <w:left w:val="single" w:sz="4" w:space="0" w:color="000000"/>
              <w:bottom w:val="single" w:sz="4" w:space="0" w:color="000000"/>
              <w:right w:val="single" w:sz="4" w:space="0" w:color="000000"/>
            </w:tcBorders>
            <w:vAlign w:val="center"/>
          </w:tcPr>
          <w:p w14:paraId="223ADCA6" w14:textId="1D8FA430" w:rsidR="00786410" w:rsidRPr="005506EC" w:rsidRDefault="00786410" w:rsidP="00786410">
            <w:pPr>
              <w:spacing w:after="0" w:line="259" w:lineRule="auto"/>
              <w:ind w:left="39" w:firstLine="0"/>
              <w:jc w:val="center"/>
            </w:pPr>
            <w:r w:rsidRPr="005506EC">
              <w:t>D</w:t>
            </w:r>
          </w:p>
        </w:tc>
      </w:tr>
      <w:tr w:rsidR="00786410" w:rsidRPr="005506EC" w14:paraId="58E8A6F9" w14:textId="77777777" w:rsidTr="00786410">
        <w:trPr>
          <w:trHeight w:val="487"/>
        </w:trPr>
        <w:tc>
          <w:tcPr>
            <w:tcW w:w="8256" w:type="dxa"/>
            <w:tcBorders>
              <w:top w:val="single" w:sz="4" w:space="0" w:color="000000"/>
              <w:left w:val="single" w:sz="4" w:space="0" w:color="000000"/>
              <w:bottom w:val="single" w:sz="4" w:space="0" w:color="000000"/>
              <w:right w:val="single" w:sz="4" w:space="0" w:color="000000"/>
            </w:tcBorders>
          </w:tcPr>
          <w:p w14:paraId="663B5CAF" w14:textId="77777777" w:rsidR="00786410" w:rsidRPr="005506EC" w:rsidRDefault="00786410">
            <w:pPr>
              <w:spacing w:after="0" w:line="259" w:lineRule="auto"/>
              <w:ind w:left="116" w:firstLine="0"/>
            </w:pPr>
            <w:r w:rsidRPr="005506EC">
              <w:t xml:space="preserve">Be patient and understanding   </w:t>
            </w:r>
          </w:p>
        </w:tc>
        <w:tc>
          <w:tcPr>
            <w:tcW w:w="1560" w:type="dxa"/>
            <w:tcBorders>
              <w:top w:val="single" w:sz="4" w:space="0" w:color="000000"/>
              <w:left w:val="single" w:sz="4" w:space="0" w:color="000000"/>
              <w:bottom w:val="single" w:sz="4" w:space="0" w:color="000000"/>
              <w:right w:val="single" w:sz="4" w:space="0" w:color="000000"/>
            </w:tcBorders>
          </w:tcPr>
          <w:p w14:paraId="0E5F9AEA" w14:textId="064AF616" w:rsidR="00786410" w:rsidRPr="005506EC" w:rsidRDefault="00786410" w:rsidP="00786410">
            <w:pPr>
              <w:spacing w:after="0" w:line="259" w:lineRule="auto"/>
              <w:ind w:left="39" w:firstLine="0"/>
              <w:jc w:val="center"/>
            </w:pPr>
            <w:r w:rsidRPr="005506EC">
              <w:t>D</w:t>
            </w:r>
          </w:p>
        </w:tc>
      </w:tr>
      <w:tr w:rsidR="00786410" w:rsidRPr="005506EC" w14:paraId="4783D206" w14:textId="77777777" w:rsidTr="00786410">
        <w:trPr>
          <w:trHeight w:val="490"/>
        </w:trPr>
        <w:tc>
          <w:tcPr>
            <w:tcW w:w="8256" w:type="dxa"/>
            <w:tcBorders>
              <w:top w:val="single" w:sz="4" w:space="0" w:color="000000"/>
              <w:left w:val="single" w:sz="4" w:space="0" w:color="000000"/>
              <w:bottom w:val="single" w:sz="4" w:space="0" w:color="000000"/>
              <w:right w:val="single" w:sz="4" w:space="0" w:color="000000"/>
            </w:tcBorders>
          </w:tcPr>
          <w:p w14:paraId="705A8315" w14:textId="77777777" w:rsidR="00786410" w:rsidRPr="005506EC" w:rsidRDefault="00786410">
            <w:pPr>
              <w:spacing w:after="0" w:line="259" w:lineRule="auto"/>
              <w:ind w:left="116" w:firstLine="0"/>
            </w:pPr>
            <w:r w:rsidRPr="005506EC">
              <w:t xml:space="preserve">Ability to handle sensitive and confidential information with discretion </w:t>
            </w:r>
          </w:p>
        </w:tc>
        <w:tc>
          <w:tcPr>
            <w:tcW w:w="1560" w:type="dxa"/>
            <w:tcBorders>
              <w:top w:val="single" w:sz="4" w:space="0" w:color="000000"/>
              <w:left w:val="single" w:sz="4" w:space="0" w:color="000000"/>
              <w:bottom w:val="single" w:sz="4" w:space="0" w:color="000000"/>
              <w:right w:val="single" w:sz="4" w:space="0" w:color="000000"/>
            </w:tcBorders>
          </w:tcPr>
          <w:p w14:paraId="5B63BAA8" w14:textId="1FE3118E" w:rsidR="00786410" w:rsidRPr="005506EC" w:rsidRDefault="00786410" w:rsidP="00786410">
            <w:pPr>
              <w:spacing w:after="0" w:line="259" w:lineRule="auto"/>
              <w:ind w:left="39" w:firstLine="0"/>
              <w:jc w:val="center"/>
            </w:pPr>
            <w:r w:rsidRPr="005506EC">
              <w:t>D</w:t>
            </w:r>
          </w:p>
        </w:tc>
      </w:tr>
      <w:tr w:rsidR="00786410" w:rsidRPr="005506EC" w14:paraId="18194A62" w14:textId="77777777" w:rsidTr="00786410">
        <w:trPr>
          <w:trHeight w:val="451"/>
        </w:trPr>
        <w:tc>
          <w:tcPr>
            <w:tcW w:w="8256" w:type="dxa"/>
            <w:tcBorders>
              <w:top w:val="single" w:sz="4" w:space="0" w:color="000000"/>
              <w:left w:val="single" w:sz="4" w:space="0" w:color="000000"/>
              <w:bottom w:val="single" w:sz="4" w:space="0" w:color="000000"/>
              <w:right w:val="single" w:sz="4" w:space="0" w:color="000000"/>
            </w:tcBorders>
            <w:vAlign w:val="bottom"/>
          </w:tcPr>
          <w:p w14:paraId="271D11AA" w14:textId="77777777" w:rsidR="00786410" w:rsidRPr="005506EC" w:rsidRDefault="00786410">
            <w:pPr>
              <w:spacing w:after="0" w:line="259" w:lineRule="auto"/>
              <w:ind w:left="116" w:firstLine="0"/>
            </w:pPr>
            <w:r w:rsidRPr="005506EC">
              <w:t xml:space="preserve">Show a commitment to equal opportunities and safeguarding   </w:t>
            </w:r>
          </w:p>
        </w:tc>
        <w:tc>
          <w:tcPr>
            <w:tcW w:w="1560" w:type="dxa"/>
            <w:tcBorders>
              <w:top w:val="single" w:sz="4" w:space="0" w:color="000000"/>
              <w:left w:val="single" w:sz="4" w:space="0" w:color="000000"/>
              <w:bottom w:val="single" w:sz="4" w:space="0" w:color="000000"/>
              <w:right w:val="single" w:sz="4" w:space="0" w:color="000000"/>
            </w:tcBorders>
            <w:vAlign w:val="bottom"/>
          </w:tcPr>
          <w:p w14:paraId="213B664D" w14:textId="6141B429" w:rsidR="00786410" w:rsidRPr="005506EC" w:rsidRDefault="00786410" w:rsidP="00786410">
            <w:pPr>
              <w:spacing w:after="0" w:line="259" w:lineRule="auto"/>
              <w:ind w:left="39" w:firstLine="0"/>
              <w:jc w:val="center"/>
            </w:pPr>
            <w:r w:rsidRPr="005506EC">
              <w:t>D</w:t>
            </w:r>
          </w:p>
        </w:tc>
      </w:tr>
      <w:tr w:rsidR="00786410" w:rsidRPr="005506EC" w14:paraId="43C11161" w14:textId="77777777" w:rsidTr="00786410">
        <w:trPr>
          <w:trHeight w:val="490"/>
        </w:trPr>
        <w:tc>
          <w:tcPr>
            <w:tcW w:w="8256" w:type="dxa"/>
            <w:tcBorders>
              <w:top w:val="single" w:sz="4" w:space="0" w:color="000000"/>
              <w:left w:val="single" w:sz="4" w:space="0" w:color="000000"/>
              <w:bottom w:val="single" w:sz="4" w:space="0" w:color="000000"/>
              <w:right w:val="single" w:sz="4" w:space="0" w:color="000000"/>
            </w:tcBorders>
          </w:tcPr>
          <w:p w14:paraId="1D474F92" w14:textId="77777777" w:rsidR="00786410" w:rsidRPr="005506EC" w:rsidRDefault="00786410">
            <w:pPr>
              <w:spacing w:after="0" w:line="259" w:lineRule="auto"/>
              <w:ind w:left="116" w:firstLine="0"/>
            </w:pPr>
            <w:r w:rsidRPr="005506EC">
              <w:t xml:space="preserve">To be enthusiastic, energetic, conscientious and committed   </w:t>
            </w:r>
          </w:p>
        </w:tc>
        <w:tc>
          <w:tcPr>
            <w:tcW w:w="1560" w:type="dxa"/>
            <w:tcBorders>
              <w:top w:val="single" w:sz="4" w:space="0" w:color="000000"/>
              <w:left w:val="single" w:sz="4" w:space="0" w:color="000000"/>
              <w:bottom w:val="single" w:sz="4" w:space="0" w:color="000000"/>
              <w:right w:val="single" w:sz="4" w:space="0" w:color="000000"/>
            </w:tcBorders>
          </w:tcPr>
          <w:p w14:paraId="53C44FD5" w14:textId="6D4077D6" w:rsidR="00786410" w:rsidRPr="005506EC" w:rsidRDefault="00786410" w:rsidP="00786410">
            <w:pPr>
              <w:spacing w:after="0" w:line="259" w:lineRule="auto"/>
              <w:ind w:left="39" w:firstLine="0"/>
              <w:jc w:val="center"/>
            </w:pPr>
            <w:r w:rsidRPr="005506EC">
              <w:t>D</w:t>
            </w:r>
          </w:p>
        </w:tc>
      </w:tr>
      <w:tr w:rsidR="00786410" w:rsidRPr="005506EC" w14:paraId="09AC955C" w14:textId="77777777" w:rsidTr="00786410">
        <w:trPr>
          <w:trHeight w:val="667"/>
        </w:trPr>
        <w:tc>
          <w:tcPr>
            <w:tcW w:w="8256" w:type="dxa"/>
            <w:tcBorders>
              <w:top w:val="single" w:sz="4" w:space="0" w:color="000000"/>
              <w:left w:val="single" w:sz="4" w:space="0" w:color="000000"/>
              <w:bottom w:val="single" w:sz="4" w:space="0" w:color="000000"/>
              <w:right w:val="single" w:sz="4" w:space="0" w:color="000000"/>
            </w:tcBorders>
            <w:vAlign w:val="bottom"/>
          </w:tcPr>
          <w:p w14:paraId="60C487AF" w14:textId="77777777" w:rsidR="00786410" w:rsidRPr="005506EC" w:rsidRDefault="00786410">
            <w:pPr>
              <w:spacing w:after="0" w:line="259" w:lineRule="auto"/>
              <w:ind w:left="113" w:firstLine="0"/>
            </w:pPr>
            <w:r w:rsidRPr="005506EC">
              <w:t xml:space="preserve">Understanding of how the role contributes to the overall operation and success of the school   </w:t>
            </w:r>
          </w:p>
        </w:tc>
        <w:tc>
          <w:tcPr>
            <w:tcW w:w="1560" w:type="dxa"/>
            <w:tcBorders>
              <w:top w:val="single" w:sz="4" w:space="0" w:color="000000"/>
              <w:left w:val="single" w:sz="4" w:space="0" w:color="000000"/>
              <w:bottom w:val="single" w:sz="4" w:space="0" w:color="000000"/>
              <w:right w:val="single" w:sz="4" w:space="0" w:color="000000"/>
            </w:tcBorders>
          </w:tcPr>
          <w:p w14:paraId="6E962F6B" w14:textId="52DF59A0" w:rsidR="00786410" w:rsidRPr="005506EC" w:rsidRDefault="00786410" w:rsidP="00786410">
            <w:pPr>
              <w:spacing w:after="0" w:line="259" w:lineRule="auto"/>
              <w:ind w:left="114" w:firstLine="0"/>
              <w:jc w:val="center"/>
            </w:pPr>
            <w:r w:rsidRPr="005506EC">
              <w:t>D</w:t>
            </w:r>
          </w:p>
        </w:tc>
      </w:tr>
      <w:tr w:rsidR="00786410" w:rsidRPr="005506EC" w14:paraId="604B5B07" w14:textId="77777777" w:rsidTr="00786410">
        <w:trPr>
          <w:trHeight w:val="488"/>
        </w:trPr>
        <w:tc>
          <w:tcPr>
            <w:tcW w:w="8256" w:type="dxa"/>
            <w:tcBorders>
              <w:top w:val="single" w:sz="4" w:space="0" w:color="000000"/>
              <w:left w:val="single" w:sz="4" w:space="0" w:color="000000"/>
              <w:bottom w:val="single" w:sz="4" w:space="0" w:color="000000"/>
              <w:right w:val="single" w:sz="4" w:space="0" w:color="000000"/>
            </w:tcBorders>
          </w:tcPr>
          <w:p w14:paraId="3CEAA192" w14:textId="77777777" w:rsidR="00786410" w:rsidRPr="005506EC" w:rsidRDefault="00786410">
            <w:pPr>
              <w:spacing w:after="0" w:line="259" w:lineRule="auto"/>
              <w:ind w:left="113" w:firstLine="0"/>
            </w:pPr>
            <w:r w:rsidRPr="005506EC">
              <w:t xml:space="preserve">Ability to work under pressure and meet tight deadlines   </w:t>
            </w:r>
          </w:p>
        </w:tc>
        <w:tc>
          <w:tcPr>
            <w:tcW w:w="1560" w:type="dxa"/>
            <w:tcBorders>
              <w:top w:val="single" w:sz="4" w:space="0" w:color="000000"/>
              <w:left w:val="single" w:sz="4" w:space="0" w:color="000000"/>
              <w:bottom w:val="single" w:sz="4" w:space="0" w:color="000000"/>
              <w:right w:val="single" w:sz="4" w:space="0" w:color="000000"/>
            </w:tcBorders>
          </w:tcPr>
          <w:p w14:paraId="10452BE5" w14:textId="4B6983BD" w:rsidR="00786410" w:rsidRPr="005506EC" w:rsidRDefault="00786410" w:rsidP="00786410">
            <w:pPr>
              <w:spacing w:after="0" w:line="259" w:lineRule="auto"/>
              <w:ind w:left="114" w:firstLine="0"/>
              <w:jc w:val="center"/>
            </w:pPr>
            <w:r w:rsidRPr="005506EC">
              <w:t>D</w:t>
            </w:r>
          </w:p>
        </w:tc>
      </w:tr>
      <w:tr w:rsidR="00786410" w:rsidRPr="005506EC" w14:paraId="66E93481" w14:textId="77777777" w:rsidTr="00786410">
        <w:trPr>
          <w:trHeight w:val="686"/>
        </w:trPr>
        <w:tc>
          <w:tcPr>
            <w:tcW w:w="8256" w:type="dxa"/>
            <w:tcBorders>
              <w:top w:val="single" w:sz="4" w:space="0" w:color="000000"/>
              <w:left w:val="single" w:sz="4" w:space="0" w:color="000000"/>
              <w:bottom w:val="single" w:sz="4" w:space="0" w:color="000000"/>
              <w:right w:val="single" w:sz="4" w:space="0" w:color="000000"/>
            </w:tcBorders>
            <w:vAlign w:val="bottom"/>
          </w:tcPr>
          <w:p w14:paraId="45EFFA8D" w14:textId="77777777" w:rsidR="00786410" w:rsidRPr="005506EC" w:rsidRDefault="00786410">
            <w:pPr>
              <w:spacing w:after="0" w:line="259" w:lineRule="auto"/>
              <w:ind w:left="113" w:firstLine="0"/>
            </w:pPr>
            <w:r w:rsidRPr="005506EC">
              <w:t xml:space="preserve">Knowledge of HR systems and software, including data analysis and reporting. </w:t>
            </w:r>
          </w:p>
        </w:tc>
        <w:tc>
          <w:tcPr>
            <w:tcW w:w="1560" w:type="dxa"/>
            <w:tcBorders>
              <w:top w:val="single" w:sz="4" w:space="0" w:color="000000"/>
              <w:left w:val="single" w:sz="4" w:space="0" w:color="000000"/>
              <w:bottom w:val="single" w:sz="4" w:space="0" w:color="000000"/>
              <w:right w:val="single" w:sz="4" w:space="0" w:color="000000"/>
            </w:tcBorders>
          </w:tcPr>
          <w:p w14:paraId="226BD95A" w14:textId="6F9EA67C" w:rsidR="00786410" w:rsidRPr="005506EC" w:rsidRDefault="00786410" w:rsidP="00786410">
            <w:pPr>
              <w:spacing w:after="0" w:line="259" w:lineRule="auto"/>
              <w:ind w:left="114" w:firstLine="0"/>
              <w:jc w:val="center"/>
            </w:pPr>
            <w:r w:rsidRPr="005506EC">
              <w:t>D</w:t>
            </w:r>
          </w:p>
        </w:tc>
      </w:tr>
      <w:tr w:rsidR="00786410" w:rsidRPr="005506EC" w14:paraId="1F1ACE1D" w14:textId="77777777" w:rsidTr="00786410">
        <w:trPr>
          <w:trHeight w:val="665"/>
        </w:trPr>
        <w:tc>
          <w:tcPr>
            <w:tcW w:w="8256" w:type="dxa"/>
            <w:tcBorders>
              <w:top w:val="single" w:sz="4" w:space="0" w:color="000000"/>
              <w:left w:val="single" w:sz="4" w:space="0" w:color="000000"/>
              <w:bottom w:val="single" w:sz="4" w:space="0" w:color="000000"/>
              <w:right w:val="single" w:sz="4" w:space="0" w:color="000000"/>
            </w:tcBorders>
            <w:vAlign w:val="bottom"/>
          </w:tcPr>
          <w:p w14:paraId="1B901E2B" w14:textId="77777777" w:rsidR="00786410" w:rsidRPr="005506EC" w:rsidRDefault="00786410">
            <w:pPr>
              <w:spacing w:after="0" w:line="259" w:lineRule="auto"/>
              <w:ind w:left="113" w:firstLine="0"/>
            </w:pPr>
            <w:r w:rsidRPr="005506EC">
              <w:t xml:space="preserve">Knowledge of safeguarding and child protection procedures. </w:t>
            </w:r>
          </w:p>
          <w:p w14:paraId="02E22148" w14:textId="77777777" w:rsidR="00786410" w:rsidRPr="005506EC" w:rsidRDefault="00786410">
            <w:pPr>
              <w:spacing w:after="0" w:line="259" w:lineRule="auto"/>
              <w:ind w:left="0" w:firstLine="0"/>
            </w:pPr>
            <w:r w:rsidRPr="005506EC">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236979" w14:textId="448C7768" w:rsidR="00786410" w:rsidRPr="005506EC" w:rsidRDefault="00786410" w:rsidP="00786410">
            <w:pPr>
              <w:spacing w:after="0" w:line="259" w:lineRule="auto"/>
              <w:ind w:left="114" w:firstLine="0"/>
              <w:jc w:val="center"/>
            </w:pPr>
            <w:r w:rsidRPr="005506EC">
              <w:t>D</w:t>
            </w:r>
          </w:p>
        </w:tc>
      </w:tr>
    </w:tbl>
    <w:p w14:paraId="6261EAA0" w14:textId="77777777" w:rsidR="00E63299" w:rsidRPr="005506EC" w:rsidRDefault="007D30D7">
      <w:pPr>
        <w:spacing w:after="0" w:line="259" w:lineRule="auto"/>
        <w:ind w:left="77" w:firstLine="0"/>
        <w:jc w:val="both"/>
      </w:pPr>
      <w:r w:rsidRPr="005506EC">
        <w:t xml:space="preserve"> </w:t>
      </w:r>
    </w:p>
    <w:p w14:paraId="04CDD18D" w14:textId="77777777" w:rsidR="00786410" w:rsidRPr="005506EC" w:rsidRDefault="00786410">
      <w:pPr>
        <w:spacing w:after="0" w:line="259" w:lineRule="auto"/>
        <w:ind w:left="77" w:firstLine="0"/>
        <w:jc w:val="both"/>
      </w:pPr>
    </w:p>
    <w:p w14:paraId="0FA1F0F5" w14:textId="77777777" w:rsidR="00786410" w:rsidRPr="005506EC" w:rsidRDefault="00786410" w:rsidP="00786410">
      <w:pPr>
        <w:pStyle w:val="ListParagraph"/>
        <w:spacing w:line="256" w:lineRule="auto"/>
      </w:pPr>
      <w:r w:rsidRPr="005506EC">
        <w:t>Key: E=Essential</w:t>
      </w:r>
    </w:p>
    <w:p w14:paraId="52A59336" w14:textId="2016982D" w:rsidR="00786410" w:rsidRPr="005506EC" w:rsidRDefault="00786410" w:rsidP="00786410">
      <w:pPr>
        <w:pStyle w:val="ListParagraph"/>
        <w:spacing w:line="256" w:lineRule="auto"/>
      </w:pPr>
      <w:r w:rsidRPr="005506EC">
        <w:tab/>
        <w:t xml:space="preserve">        D=Desirable </w:t>
      </w:r>
    </w:p>
    <w:p w14:paraId="350D5EE7" w14:textId="77777777" w:rsidR="00786410" w:rsidRPr="005506EC" w:rsidRDefault="00786410" w:rsidP="00786410">
      <w:pPr>
        <w:pStyle w:val="ListParagraph"/>
        <w:spacing w:line="256" w:lineRule="auto"/>
      </w:pPr>
    </w:p>
    <w:p w14:paraId="5CFE870D" w14:textId="77777777" w:rsidR="00786410" w:rsidRPr="005506EC" w:rsidRDefault="00786410" w:rsidP="00786410">
      <w:pPr>
        <w:pBdr>
          <w:bottom w:val="single" w:sz="4" w:space="1" w:color="auto"/>
        </w:pBdr>
        <w:spacing w:after="66" w:line="258" w:lineRule="auto"/>
        <w:ind w:left="60" w:right="378" w:firstLine="0"/>
      </w:pPr>
    </w:p>
    <w:p w14:paraId="2B8FF456" w14:textId="77777777" w:rsidR="00786410" w:rsidRPr="005506EC" w:rsidRDefault="00786410" w:rsidP="00786410">
      <w:pPr>
        <w:spacing w:after="66" w:line="258" w:lineRule="auto"/>
        <w:ind w:left="430" w:right="378"/>
      </w:pPr>
    </w:p>
    <w:p w14:paraId="4C9D4F53" w14:textId="77777777" w:rsidR="00786410" w:rsidRPr="005506EC" w:rsidRDefault="00786410" w:rsidP="00786410">
      <w:pPr>
        <w:spacing w:after="66" w:line="258" w:lineRule="auto"/>
        <w:ind w:left="430" w:right="378"/>
        <w:rPr>
          <w:b/>
          <w:bCs/>
        </w:rPr>
      </w:pPr>
      <w:r w:rsidRPr="005506EC">
        <w:rPr>
          <w:b/>
          <w:bCs/>
        </w:rPr>
        <w:t>I confirm that I have read and understood my job description</w:t>
      </w:r>
    </w:p>
    <w:p w14:paraId="49F8F2F3" w14:textId="77777777" w:rsidR="00786410" w:rsidRPr="005506EC" w:rsidRDefault="00786410" w:rsidP="00786410">
      <w:pPr>
        <w:spacing w:after="66" w:line="258" w:lineRule="auto"/>
        <w:ind w:left="430" w:right="378"/>
        <w:rPr>
          <w:b/>
          <w:bCs/>
        </w:rPr>
      </w:pPr>
    </w:p>
    <w:p w14:paraId="6E8D3F46" w14:textId="77777777" w:rsidR="00786410" w:rsidRPr="005506EC" w:rsidRDefault="00786410" w:rsidP="00786410">
      <w:pPr>
        <w:spacing w:after="66" w:line="258" w:lineRule="auto"/>
        <w:ind w:left="430" w:right="378"/>
        <w:rPr>
          <w:b/>
          <w:bCs/>
        </w:rPr>
      </w:pPr>
      <w:r w:rsidRPr="005506EC">
        <w:rPr>
          <w:b/>
          <w:bCs/>
        </w:rPr>
        <w:t>Signed: …………………………………………………………</w:t>
      </w:r>
      <w:proofErr w:type="gramStart"/>
      <w:r w:rsidRPr="005506EC">
        <w:rPr>
          <w:b/>
          <w:bCs/>
        </w:rPr>
        <w:t>…..</w:t>
      </w:r>
      <w:proofErr w:type="gramEnd"/>
    </w:p>
    <w:p w14:paraId="3BC148F5" w14:textId="77777777" w:rsidR="00786410" w:rsidRPr="005506EC" w:rsidRDefault="00786410" w:rsidP="00786410">
      <w:pPr>
        <w:spacing w:after="66" w:line="258" w:lineRule="auto"/>
        <w:ind w:left="430" w:right="378"/>
        <w:rPr>
          <w:b/>
          <w:bCs/>
        </w:rPr>
      </w:pPr>
    </w:p>
    <w:p w14:paraId="0118A178" w14:textId="77777777" w:rsidR="00786410" w:rsidRPr="005506EC" w:rsidRDefault="00786410" w:rsidP="00786410">
      <w:pPr>
        <w:spacing w:after="66" w:line="258" w:lineRule="auto"/>
        <w:ind w:left="430" w:right="378"/>
        <w:rPr>
          <w:b/>
          <w:bCs/>
        </w:rPr>
      </w:pPr>
      <w:r w:rsidRPr="005506EC">
        <w:rPr>
          <w:b/>
          <w:bCs/>
        </w:rPr>
        <w:t>Dated: ………………………….………………………………</w:t>
      </w:r>
      <w:proofErr w:type="gramStart"/>
      <w:r w:rsidRPr="005506EC">
        <w:rPr>
          <w:b/>
          <w:bCs/>
        </w:rPr>
        <w:t>…..</w:t>
      </w:r>
      <w:proofErr w:type="gramEnd"/>
    </w:p>
    <w:p w14:paraId="251772F5" w14:textId="77777777" w:rsidR="00786410" w:rsidRPr="005506EC" w:rsidRDefault="00786410">
      <w:pPr>
        <w:spacing w:after="0" w:line="259" w:lineRule="auto"/>
        <w:ind w:left="77" w:firstLine="0"/>
        <w:jc w:val="both"/>
      </w:pPr>
    </w:p>
    <w:sectPr w:rsidR="00786410" w:rsidRPr="005506EC">
      <w:pgSz w:w="11906" w:h="16838"/>
      <w:pgMar w:top="713" w:right="1463" w:bottom="210" w:left="13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726"/>
    <w:multiLevelType w:val="hybridMultilevel"/>
    <w:tmpl w:val="F1A6EEF0"/>
    <w:lvl w:ilvl="0" w:tplc="EFF6308C">
      <w:start w:val="1"/>
      <w:numFmt w:val="bullet"/>
      <w:lvlText w:val="o"/>
      <w:lvlJc w:val="left"/>
      <w:pPr>
        <w:ind w:left="3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9844170">
      <w:start w:val="1"/>
      <w:numFmt w:val="bullet"/>
      <w:lvlText w:val="o"/>
      <w:lvlJc w:val="left"/>
      <w:pPr>
        <w:ind w:left="11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DB28796">
      <w:start w:val="1"/>
      <w:numFmt w:val="bullet"/>
      <w:lvlText w:val="▪"/>
      <w:lvlJc w:val="left"/>
      <w:pPr>
        <w:ind w:left="18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5A81E10">
      <w:start w:val="1"/>
      <w:numFmt w:val="bullet"/>
      <w:lvlText w:val="•"/>
      <w:lvlJc w:val="left"/>
      <w:pPr>
        <w:ind w:left="25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224978A">
      <w:start w:val="1"/>
      <w:numFmt w:val="bullet"/>
      <w:lvlText w:val="o"/>
      <w:lvlJc w:val="left"/>
      <w:pPr>
        <w:ind w:left="33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DB4FCCC">
      <w:start w:val="1"/>
      <w:numFmt w:val="bullet"/>
      <w:lvlText w:val="▪"/>
      <w:lvlJc w:val="left"/>
      <w:pPr>
        <w:ind w:left="40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B26041A">
      <w:start w:val="1"/>
      <w:numFmt w:val="bullet"/>
      <w:lvlText w:val="•"/>
      <w:lvlJc w:val="left"/>
      <w:pPr>
        <w:ind w:left="47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63CC9F6">
      <w:start w:val="1"/>
      <w:numFmt w:val="bullet"/>
      <w:lvlText w:val="o"/>
      <w:lvlJc w:val="left"/>
      <w:pPr>
        <w:ind w:left="54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172F07A">
      <w:start w:val="1"/>
      <w:numFmt w:val="bullet"/>
      <w:lvlText w:val="▪"/>
      <w:lvlJc w:val="left"/>
      <w:pPr>
        <w:ind w:left="61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8F0C57"/>
    <w:multiLevelType w:val="hybridMultilevel"/>
    <w:tmpl w:val="4F1C7406"/>
    <w:lvl w:ilvl="0" w:tplc="98E29426">
      <w:start w:val="1"/>
      <w:numFmt w:val="bullet"/>
      <w:lvlText w:val="o"/>
      <w:lvlJc w:val="left"/>
      <w:pPr>
        <w:ind w:left="4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A6294DE">
      <w:start w:val="1"/>
      <w:numFmt w:val="bullet"/>
      <w:lvlText w:val="o"/>
      <w:lvlJc w:val="left"/>
      <w:pPr>
        <w:ind w:left="11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6B86B18">
      <w:start w:val="1"/>
      <w:numFmt w:val="bullet"/>
      <w:lvlText w:val="▪"/>
      <w:lvlJc w:val="left"/>
      <w:pPr>
        <w:ind w:left="18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E5C26DC">
      <w:start w:val="1"/>
      <w:numFmt w:val="bullet"/>
      <w:lvlText w:val="•"/>
      <w:lvlJc w:val="left"/>
      <w:pPr>
        <w:ind w:left="25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9B40CF4">
      <w:start w:val="1"/>
      <w:numFmt w:val="bullet"/>
      <w:lvlText w:val="o"/>
      <w:lvlJc w:val="left"/>
      <w:pPr>
        <w:ind w:left="32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038D36C">
      <w:start w:val="1"/>
      <w:numFmt w:val="bullet"/>
      <w:lvlText w:val="▪"/>
      <w:lvlJc w:val="left"/>
      <w:pPr>
        <w:ind w:left="40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C8A7D4A">
      <w:start w:val="1"/>
      <w:numFmt w:val="bullet"/>
      <w:lvlText w:val="•"/>
      <w:lvlJc w:val="left"/>
      <w:pPr>
        <w:ind w:left="47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8324C3C">
      <w:start w:val="1"/>
      <w:numFmt w:val="bullet"/>
      <w:lvlText w:val="o"/>
      <w:lvlJc w:val="left"/>
      <w:pPr>
        <w:ind w:left="54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6C4D3D0">
      <w:start w:val="1"/>
      <w:numFmt w:val="bullet"/>
      <w:lvlText w:val="▪"/>
      <w:lvlJc w:val="left"/>
      <w:pPr>
        <w:ind w:left="61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274A0C"/>
    <w:multiLevelType w:val="hybridMultilevel"/>
    <w:tmpl w:val="920E8BF6"/>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3" w15:restartNumberingAfterBreak="0">
    <w:nsid w:val="16334DDE"/>
    <w:multiLevelType w:val="hybridMultilevel"/>
    <w:tmpl w:val="E07A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B147A"/>
    <w:multiLevelType w:val="hybridMultilevel"/>
    <w:tmpl w:val="1AFEC578"/>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5" w15:restartNumberingAfterBreak="0">
    <w:nsid w:val="2A857DC6"/>
    <w:multiLevelType w:val="hybridMultilevel"/>
    <w:tmpl w:val="DA125D90"/>
    <w:lvl w:ilvl="0" w:tplc="C73CF772">
      <w:start w:val="7"/>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48E9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96EB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9688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BEA2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78E3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C677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6CE9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E4FC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4759E0"/>
    <w:multiLevelType w:val="hybridMultilevel"/>
    <w:tmpl w:val="A1A243A6"/>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7" w15:restartNumberingAfterBreak="0">
    <w:nsid w:val="51915DC3"/>
    <w:multiLevelType w:val="hybridMultilevel"/>
    <w:tmpl w:val="AB66E686"/>
    <w:lvl w:ilvl="0" w:tplc="226E23F4">
      <w:start w:val="3"/>
      <w:numFmt w:val="decimal"/>
      <w:lvlText w:val="%1."/>
      <w:lvlJc w:val="left"/>
      <w:pPr>
        <w:ind w:left="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E2570E">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9EFCCE">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7212FA">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FC9A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6E338C">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8E2B42">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44E654">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3CA8E6">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A825A9"/>
    <w:multiLevelType w:val="hybridMultilevel"/>
    <w:tmpl w:val="EF4A8D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6B740FEF"/>
    <w:multiLevelType w:val="hybridMultilevel"/>
    <w:tmpl w:val="BD44706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0" w15:restartNumberingAfterBreak="0">
    <w:nsid w:val="73711224"/>
    <w:multiLevelType w:val="hybridMultilevel"/>
    <w:tmpl w:val="3BEC56BC"/>
    <w:lvl w:ilvl="0" w:tplc="03205658">
      <w:start w:val="1"/>
      <w:numFmt w:val="bullet"/>
      <w:lvlText w:val="o"/>
      <w:lvlJc w:val="left"/>
      <w:pPr>
        <w:ind w:left="3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3466EE2">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5C89CCC">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0C0144E">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792C6B0">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330CAD6">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27EA7D8">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472A9FA">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C32711C">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41D5699"/>
    <w:multiLevelType w:val="hybridMultilevel"/>
    <w:tmpl w:val="4B987C9A"/>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2" w15:restartNumberingAfterBreak="0">
    <w:nsid w:val="765B5046"/>
    <w:multiLevelType w:val="hybridMultilevel"/>
    <w:tmpl w:val="909070E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77204A5B"/>
    <w:multiLevelType w:val="hybridMultilevel"/>
    <w:tmpl w:val="217E382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78977CD8"/>
    <w:multiLevelType w:val="hybridMultilevel"/>
    <w:tmpl w:val="F856B61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7DA57D64"/>
    <w:multiLevelType w:val="hybridMultilevel"/>
    <w:tmpl w:val="6442B88C"/>
    <w:lvl w:ilvl="0" w:tplc="886C1E84">
      <w:start w:val="1"/>
      <w:numFmt w:val="bullet"/>
      <w:lvlText w:val="o"/>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AEA8E9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698F4D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6EA77E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05A7EF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C46FE9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722037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B52614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DEE0A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86164951">
    <w:abstractNumId w:val="10"/>
  </w:num>
  <w:num w:numId="2" w16cid:durableId="432357509">
    <w:abstractNumId w:val="7"/>
  </w:num>
  <w:num w:numId="3" w16cid:durableId="520323059">
    <w:abstractNumId w:val="1"/>
  </w:num>
  <w:num w:numId="4" w16cid:durableId="1543176544">
    <w:abstractNumId w:val="0"/>
  </w:num>
  <w:num w:numId="5" w16cid:durableId="1993100154">
    <w:abstractNumId w:val="5"/>
  </w:num>
  <w:num w:numId="6" w16cid:durableId="1000694117">
    <w:abstractNumId w:val="15"/>
  </w:num>
  <w:num w:numId="7" w16cid:durableId="1986545512">
    <w:abstractNumId w:val="4"/>
  </w:num>
  <w:num w:numId="8" w16cid:durableId="737702837">
    <w:abstractNumId w:val="6"/>
  </w:num>
  <w:num w:numId="9" w16cid:durableId="1242713882">
    <w:abstractNumId w:val="8"/>
  </w:num>
  <w:num w:numId="10" w16cid:durableId="846595338">
    <w:abstractNumId w:val="13"/>
  </w:num>
  <w:num w:numId="11" w16cid:durableId="2086028328">
    <w:abstractNumId w:val="12"/>
  </w:num>
  <w:num w:numId="12" w16cid:durableId="1622223870">
    <w:abstractNumId w:val="11"/>
  </w:num>
  <w:num w:numId="13" w16cid:durableId="1761289364">
    <w:abstractNumId w:val="2"/>
  </w:num>
  <w:num w:numId="14" w16cid:durableId="339358792">
    <w:abstractNumId w:val="14"/>
  </w:num>
  <w:num w:numId="15" w16cid:durableId="834607981">
    <w:abstractNumId w:val="9"/>
  </w:num>
  <w:num w:numId="16" w16cid:durableId="192074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99"/>
    <w:rsid w:val="00057BE6"/>
    <w:rsid w:val="000835AB"/>
    <w:rsid w:val="000B0EEA"/>
    <w:rsid w:val="000B502F"/>
    <w:rsid w:val="00135C31"/>
    <w:rsid w:val="00307439"/>
    <w:rsid w:val="003075A4"/>
    <w:rsid w:val="00312E98"/>
    <w:rsid w:val="003213E0"/>
    <w:rsid w:val="00333E9E"/>
    <w:rsid w:val="0033448F"/>
    <w:rsid w:val="00346994"/>
    <w:rsid w:val="0037374B"/>
    <w:rsid w:val="0043306E"/>
    <w:rsid w:val="0043577F"/>
    <w:rsid w:val="004420E6"/>
    <w:rsid w:val="004C43A7"/>
    <w:rsid w:val="004E52C7"/>
    <w:rsid w:val="005506EC"/>
    <w:rsid w:val="0057529F"/>
    <w:rsid w:val="005F614A"/>
    <w:rsid w:val="006578BA"/>
    <w:rsid w:val="006674EC"/>
    <w:rsid w:val="006A1149"/>
    <w:rsid w:val="006A589C"/>
    <w:rsid w:val="00786410"/>
    <w:rsid w:val="007D30D7"/>
    <w:rsid w:val="008622C0"/>
    <w:rsid w:val="00AD4414"/>
    <w:rsid w:val="00C322F1"/>
    <w:rsid w:val="00C548E5"/>
    <w:rsid w:val="00C745F3"/>
    <w:rsid w:val="00CD7566"/>
    <w:rsid w:val="00CF2BBC"/>
    <w:rsid w:val="00D132E0"/>
    <w:rsid w:val="00D45434"/>
    <w:rsid w:val="00D91A58"/>
    <w:rsid w:val="00DA007A"/>
    <w:rsid w:val="00DA039A"/>
    <w:rsid w:val="00E273D4"/>
    <w:rsid w:val="00E63299"/>
    <w:rsid w:val="00E653CF"/>
    <w:rsid w:val="00F809ED"/>
    <w:rsid w:val="00F90FC5"/>
    <w:rsid w:val="00FB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DC4D"/>
  <w15:docId w15:val="{9CD570AA-AEC1-48F4-85FF-D43420E7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70" w:lineRule="auto"/>
      <w:ind w:left="87"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6A5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Emmett</dc:creator>
  <cp:keywords/>
  <cp:lastModifiedBy>Alicja Emmett</cp:lastModifiedBy>
  <cp:revision>4</cp:revision>
  <dcterms:created xsi:type="dcterms:W3CDTF">2026-04-21T17:55:00Z</dcterms:created>
  <dcterms:modified xsi:type="dcterms:W3CDTF">2026-04-21T17:56:00Z</dcterms:modified>
</cp:coreProperties>
</file>