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1417"/>
        <w:gridCol w:w="1701"/>
        <w:gridCol w:w="1560"/>
        <w:gridCol w:w="1701"/>
        <w:gridCol w:w="1417"/>
      </w:tblGrid>
      <w:tr w:rsidR="00395F33" w:rsidRPr="00F64011" w14:paraId="1999C4D7" w14:textId="77777777">
        <w:tc>
          <w:tcPr>
            <w:tcW w:w="10456" w:type="dxa"/>
            <w:gridSpan w:val="7"/>
            <w:shd w:val="clear" w:color="auto" w:fill="000000"/>
          </w:tcPr>
          <w:p w14:paraId="173B97F0" w14:textId="77777777" w:rsidR="00395F33" w:rsidRPr="00F64011" w:rsidRDefault="00395F33" w:rsidP="00FB3DE5">
            <w:pPr>
              <w:pStyle w:val="Heading1"/>
              <w:jc w:val="center"/>
              <w:rPr>
                <w:rFonts w:ascii="Calibri" w:eastAsia="Calibri" w:hAnsi="Calibri" w:cs="Calibri"/>
                <w:color w:val="FFFFFF"/>
                <w:sz w:val="56"/>
                <w:szCs w:val="56"/>
              </w:rPr>
            </w:pPr>
            <w:r w:rsidRPr="00F64011">
              <w:rPr>
                <w:rFonts w:ascii="Calibri" w:eastAsia="Calibri" w:hAnsi="Calibri" w:cs="Calibri"/>
                <w:color w:val="FFFFFF"/>
                <w:sz w:val="56"/>
                <w:szCs w:val="56"/>
              </w:rPr>
              <w:t>Herne Bay High School’s</w:t>
            </w:r>
          </w:p>
          <w:p w14:paraId="644080CA" w14:textId="77777777" w:rsidR="00395F33" w:rsidRPr="00FB3DE5" w:rsidRDefault="00395F33" w:rsidP="00FB3DE5">
            <w:pPr>
              <w:pStyle w:val="Heading1"/>
              <w:jc w:val="center"/>
              <w:rPr>
                <w:rFonts w:eastAsia="Calibri"/>
              </w:rPr>
            </w:pPr>
            <w:r w:rsidRPr="00F64011">
              <w:rPr>
                <w:rFonts w:ascii="Calibri" w:eastAsia="Calibri" w:hAnsi="Calibri" w:cs="Calibri"/>
                <w:color w:val="FFFFFF"/>
                <w:sz w:val="56"/>
                <w:szCs w:val="56"/>
              </w:rPr>
              <w:t xml:space="preserve">Safer Recruitment Policy </w:t>
            </w:r>
            <w:r w:rsidR="00BC540C" w:rsidRPr="00F64011">
              <w:rPr>
                <w:rFonts w:ascii="Calibri" w:eastAsia="Calibri" w:hAnsi="Calibri" w:cs="Calibri"/>
                <w:color w:val="FFFFFF"/>
                <w:sz w:val="56"/>
                <w:szCs w:val="56"/>
              </w:rPr>
              <w:t>Statement</w:t>
            </w:r>
          </w:p>
        </w:tc>
      </w:tr>
      <w:tr w:rsidR="00395F33" w:rsidRPr="00D441B5" w14:paraId="26978CE2" w14:textId="77777777">
        <w:tc>
          <w:tcPr>
            <w:tcW w:w="1384" w:type="dxa"/>
            <w:shd w:val="clear" w:color="auto" w:fill="BFBFBF"/>
            <w:vAlign w:val="center"/>
          </w:tcPr>
          <w:p w14:paraId="3B211E75" w14:textId="77777777" w:rsidR="00395F33" w:rsidRPr="00D441B5" w:rsidRDefault="00395F33" w:rsidP="00FB3DE5">
            <w:pPr>
              <w:rPr>
                <w:rFonts w:asciiTheme="minorHAnsi" w:eastAsia="Calibri" w:hAnsiTheme="minorHAnsi" w:cstheme="minorHAnsi"/>
                <w:b/>
                <w:sz w:val="20"/>
                <w:szCs w:val="20"/>
              </w:rPr>
            </w:pPr>
            <w:r w:rsidRPr="00D441B5">
              <w:rPr>
                <w:rFonts w:asciiTheme="minorHAnsi" w:eastAsia="Calibri" w:hAnsiTheme="minorHAnsi" w:cstheme="minorHAnsi"/>
                <w:b/>
                <w:sz w:val="20"/>
                <w:szCs w:val="20"/>
              </w:rPr>
              <w:t>Policy reviewed by</w:t>
            </w:r>
          </w:p>
        </w:tc>
        <w:tc>
          <w:tcPr>
            <w:tcW w:w="1276" w:type="dxa"/>
            <w:vAlign w:val="center"/>
          </w:tcPr>
          <w:p w14:paraId="009A4ABF" w14:textId="4DA03B43" w:rsidR="00395F33" w:rsidRPr="00D441B5" w:rsidRDefault="00D441B5" w:rsidP="00FB3DE5">
            <w:pPr>
              <w:rPr>
                <w:rFonts w:asciiTheme="minorHAnsi" w:eastAsia="Calibri" w:hAnsiTheme="minorHAnsi" w:cstheme="minorHAnsi"/>
                <w:sz w:val="20"/>
                <w:szCs w:val="20"/>
              </w:rPr>
            </w:pPr>
            <w:r>
              <w:rPr>
                <w:rFonts w:asciiTheme="minorHAnsi" w:eastAsia="Calibri" w:hAnsiTheme="minorHAnsi" w:cstheme="minorHAnsi"/>
                <w:sz w:val="20"/>
                <w:szCs w:val="20"/>
              </w:rPr>
              <w:t>Jemma Lowry</w:t>
            </w:r>
          </w:p>
        </w:tc>
        <w:tc>
          <w:tcPr>
            <w:tcW w:w="1417" w:type="dxa"/>
            <w:shd w:val="clear" w:color="auto" w:fill="auto"/>
            <w:vAlign w:val="center"/>
          </w:tcPr>
          <w:p w14:paraId="3A322581" w14:textId="4ED3DE42" w:rsidR="00395F33" w:rsidRPr="00D441B5" w:rsidRDefault="00ED12EC" w:rsidP="00FB3DE5">
            <w:pPr>
              <w:rPr>
                <w:rFonts w:asciiTheme="minorHAnsi" w:eastAsia="Calibri" w:hAnsiTheme="minorHAnsi" w:cstheme="minorHAnsi"/>
                <w:sz w:val="20"/>
                <w:szCs w:val="20"/>
              </w:rPr>
            </w:pPr>
            <w:r>
              <w:rPr>
                <w:rFonts w:asciiTheme="minorHAnsi" w:eastAsia="Calibri" w:hAnsiTheme="minorHAnsi" w:cstheme="minorHAnsi"/>
                <w:sz w:val="20"/>
                <w:szCs w:val="20"/>
              </w:rPr>
              <w:t>July</w:t>
            </w:r>
            <w:r w:rsidR="00D441B5">
              <w:rPr>
                <w:rFonts w:asciiTheme="minorHAnsi" w:eastAsia="Calibri" w:hAnsiTheme="minorHAnsi" w:cstheme="minorHAnsi"/>
                <w:sz w:val="20"/>
                <w:szCs w:val="20"/>
              </w:rPr>
              <w:t xml:space="preserve"> 2025</w:t>
            </w:r>
          </w:p>
        </w:tc>
        <w:tc>
          <w:tcPr>
            <w:tcW w:w="1701" w:type="dxa"/>
            <w:shd w:val="clear" w:color="auto" w:fill="BFBFBF"/>
            <w:vAlign w:val="center"/>
          </w:tcPr>
          <w:p w14:paraId="30D58E79" w14:textId="77777777" w:rsidR="00395F33" w:rsidRPr="00D441B5" w:rsidRDefault="00395F33" w:rsidP="00FB3DE5">
            <w:pPr>
              <w:rPr>
                <w:rFonts w:asciiTheme="minorHAnsi" w:eastAsia="Calibri" w:hAnsiTheme="minorHAnsi" w:cstheme="minorHAnsi"/>
                <w:b/>
                <w:sz w:val="20"/>
                <w:szCs w:val="20"/>
              </w:rPr>
            </w:pPr>
            <w:r w:rsidRPr="00D441B5">
              <w:rPr>
                <w:rFonts w:asciiTheme="minorHAnsi" w:eastAsia="Calibri" w:hAnsiTheme="minorHAnsi" w:cstheme="minorHAnsi"/>
                <w:b/>
                <w:sz w:val="20"/>
                <w:szCs w:val="20"/>
              </w:rPr>
              <w:t>Date of next review</w:t>
            </w:r>
          </w:p>
        </w:tc>
        <w:tc>
          <w:tcPr>
            <w:tcW w:w="1560" w:type="dxa"/>
            <w:shd w:val="clear" w:color="auto" w:fill="auto"/>
            <w:vAlign w:val="center"/>
          </w:tcPr>
          <w:p w14:paraId="0BC77746" w14:textId="4B52EB2B" w:rsidR="00395F33" w:rsidRPr="00D441B5" w:rsidRDefault="004E7FB0" w:rsidP="00FB3DE5">
            <w:pPr>
              <w:rPr>
                <w:rFonts w:asciiTheme="minorHAnsi" w:eastAsia="Calibri" w:hAnsiTheme="minorHAnsi" w:cstheme="minorHAnsi"/>
                <w:sz w:val="20"/>
                <w:szCs w:val="20"/>
              </w:rPr>
            </w:pPr>
            <w:r w:rsidRPr="00D441B5">
              <w:rPr>
                <w:rFonts w:asciiTheme="minorHAnsi" w:eastAsia="Calibri" w:hAnsiTheme="minorHAnsi" w:cstheme="minorHAnsi"/>
                <w:sz w:val="20"/>
                <w:szCs w:val="20"/>
              </w:rPr>
              <w:t>July 2</w:t>
            </w:r>
            <w:r w:rsidR="00D441B5">
              <w:rPr>
                <w:rFonts w:asciiTheme="minorHAnsi" w:eastAsia="Calibri" w:hAnsiTheme="minorHAnsi" w:cstheme="minorHAnsi"/>
                <w:sz w:val="20"/>
                <w:szCs w:val="20"/>
              </w:rPr>
              <w:t>026</w:t>
            </w:r>
          </w:p>
        </w:tc>
        <w:tc>
          <w:tcPr>
            <w:tcW w:w="1701" w:type="dxa"/>
            <w:shd w:val="clear" w:color="auto" w:fill="BFBFBF"/>
            <w:vAlign w:val="center"/>
          </w:tcPr>
          <w:p w14:paraId="7E377E8F" w14:textId="77777777" w:rsidR="00395F33" w:rsidRPr="00D441B5" w:rsidRDefault="00395F33" w:rsidP="00FB3DE5">
            <w:pPr>
              <w:rPr>
                <w:rFonts w:asciiTheme="minorHAnsi" w:eastAsia="Calibri" w:hAnsiTheme="minorHAnsi" w:cstheme="minorHAnsi"/>
                <w:b/>
                <w:sz w:val="20"/>
                <w:szCs w:val="20"/>
              </w:rPr>
            </w:pPr>
            <w:r w:rsidRPr="00D441B5">
              <w:rPr>
                <w:rFonts w:asciiTheme="minorHAnsi" w:eastAsia="Calibri" w:hAnsiTheme="minorHAnsi" w:cstheme="minorHAnsi"/>
                <w:b/>
                <w:sz w:val="20"/>
                <w:szCs w:val="20"/>
              </w:rPr>
              <w:t>Date of last ratification by Governors</w:t>
            </w:r>
          </w:p>
        </w:tc>
        <w:tc>
          <w:tcPr>
            <w:tcW w:w="1417" w:type="dxa"/>
            <w:shd w:val="clear" w:color="auto" w:fill="auto"/>
            <w:vAlign w:val="center"/>
          </w:tcPr>
          <w:p w14:paraId="31FF34C1" w14:textId="2BCF4A7D" w:rsidR="00395F33" w:rsidRPr="00D441B5" w:rsidRDefault="00DE6078" w:rsidP="00FB3DE5">
            <w:pPr>
              <w:rPr>
                <w:rFonts w:asciiTheme="minorHAnsi" w:eastAsia="Calibri" w:hAnsiTheme="minorHAnsi" w:cstheme="minorHAnsi"/>
                <w:sz w:val="20"/>
                <w:szCs w:val="20"/>
              </w:rPr>
            </w:pPr>
            <w:r w:rsidRPr="00D441B5">
              <w:rPr>
                <w:rFonts w:asciiTheme="minorHAnsi" w:eastAsia="Calibri" w:hAnsiTheme="minorHAnsi" w:cstheme="minorHAnsi"/>
                <w:sz w:val="20"/>
                <w:szCs w:val="20"/>
              </w:rPr>
              <w:t>August 2024</w:t>
            </w:r>
          </w:p>
        </w:tc>
      </w:tr>
      <w:tr w:rsidR="00395F33" w:rsidRPr="00D441B5" w14:paraId="185C9EB2" w14:textId="77777777">
        <w:tc>
          <w:tcPr>
            <w:tcW w:w="10456" w:type="dxa"/>
            <w:gridSpan w:val="7"/>
            <w:shd w:val="clear" w:color="auto" w:fill="BFBFBF"/>
          </w:tcPr>
          <w:p w14:paraId="1F04797E" w14:textId="77777777" w:rsidR="00395F33" w:rsidRPr="00D441B5" w:rsidRDefault="00395F33" w:rsidP="002A7CDF">
            <w:pPr>
              <w:jc w:val="center"/>
              <w:rPr>
                <w:rFonts w:asciiTheme="minorHAnsi" w:eastAsia="Calibri" w:hAnsiTheme="minorHAnsi" w:cstheme="minorHAnsi"/>
                <w:b/>
                <w:bCs/>
                <w:sz w:val="20"/>
                <w:szCs w:val="20"/>
              </w:rPr>
            </w:pPr>
            <w:r w:rsidRPr="00D441B5">
              <w:rPr>
                <w:rFonts w:asciiTheme="minorHAnsi" w:eastAsia="Calibri" w:hAnsiTheme="minorHAnsi" w:cstheme="minorHAnsi"/>
                <w:b/>
                <w:bCs/>
                <w:sz w:val="20"/>
                <w:szCs w:val="20"/>
              </w:rPr>
              <w:t>Purpose of policy</w:t>
            </w:r>
          </w:p>
          <w:p w14:paraId="09B5A3E1" w14:textId="77777777" w:rsidR="002A7CDF" w:rsidRPr="00D441B5" w:rsidRDefault="002A7CDF" w:rsidP="002A7CDF">
            <w:pPr>
              <w:jc w:val="center"/>
              <w:rPr>
                <w:rFonts w:asciiTheme="minorHAnsi" w:eastAsia="Calibri" w:hAnsiTheme="minorHAnsi" w:cstheme="minorHAnsi"/>
                <w:b/>
                <w:bCs/>
                <w:sz w:val="20"/>
                <w:szCs w:val="20"/>
              </w:rPr>
            </w:pPr>
          </w:p>
        </w:tc>
      </w:tr>
      <w:tr w:rsidR="00395F33" w:rsidRPr="00D441B5" w14:paraId="1C115443" w14:textId="77777777">
        <w:tc>
          <w:tcPr>
            <w:tcW w:w="10456" w:type="dxa"/>
            <w:gridSpan w:val="7"/>
            <w:shd w:val="clear" w:color="auto" w:fill="auto"/>
          </w:tcPr>
          <w:p w14:paraId="3440CFBB" w14:textId="77777777" w:rsidR="006E053D" w:rsidRPr="00D441B5" w:rsidRDefault="006E053D" w:rsidP="00FB3DE5">
            <w:pPr>
              <w:rPr>
                <w:rFonts w:asciiTheme="minorHAnsi" w:eastAsia="Arial Unicode MS" w:hAnsiTheme="minorHAnsi" w:cstheme="minorHAnsi"/>
                <w:sz w:val="20"/>
                <w:szCs w:val="20"/>
              </w:rPr>
            </w:pPr>
          </w:p>
          <w:p w14:paraId="356E1432" w14:textId="0F5F2A90" w:rsidR="006E053D" w:rsidRPr="00D441B5" w:rsidRDefault="00395F33" w:rsidP="001A14F6">
            <w:pPr>
              <w:rPr>
                <w:rFonts w:asciiTheme="minorHAnsi" w:eastAsia="Arial Unicode MS" w:hAnsiTheme="minorHAnsi" w:cstheme="minorHAnsi"/>
                <w:sz w:val="20"/>
                <w:szCs w:val="20"/>
              </w:rPr>
            </w:pPr>
            <w:r w:rsidRPr="00D441B5">
              <w:rPr>
                <w:rFonts w:asciiTheme="minorHAnsi" w:eastAsia="Arial Unicode MS" w:hAnsiTheme="minorHAnsi" w:cstheme="minorHAnsi"/>
                <w:sz w:val="20"/>
                <w:szCs w:val="20"/>
              </w:rPr>
              <w:t>The school is committed to safeguarding and promoting the welfare of children in education and expects all staff and volunteers to share this commitment. This policy has been developed to embed safer recruitment practices and procedures throughout the school</w:t>
            </w:r>
            <w:r w:rsidR="00AD05D7" w:rsidRPr="00D441B5">
              <w:rPr>
                <w:rFonts w:asciiTheme="minorHAnsi" w:eastAsia="Arial Unicode MS" w:hAnsiTheme="minorHAnsi" w:cstheme="minorHAnsi"/>
                <w:sz w:val="20"/>
                <w:szCs w:val="20"/>
              </w:rPr>
              <w:t xml:space="preserve"> in line with Keeping Children Safe in Education (KCSIE) Part 3.</w:t>
            </w:r>
            <w:r w:rsidR="001A14F6" w:rsidRPr="00D441B5">
              <w:rPr>
                <w:rFonts w:asciiTheme="minorHAnsi" w:eastAsia="Arial Unicode MS" w:hAnsiTheme="minorHAnsi" w:cstheme="minorHAnsi"/>
                <w:sz w:val="20"/>
                <w:szCs w:val="20"/>
              </w:rPr>
              <w:t xml:space="preserve"> If there is any conflict between this policy and KCSIE, the statutory provision in KCSIE will prevail.</w:t>
            </w:r>
            <w:r w:rsidR="00A8498D" w:rsidRPr="00D441B5">
              <w:rPr>
                <w:rFonts w:asciiTheme="minorHAnsi" w:eastAsia="Arial Unicode MS" w:hAnsiTheme="minorHAnsi" w:cstheme="minorHAnsi"/>
                <w:sz w:val="20"/>
                <w:szCs w:val="20"/>
              </w:rPr>
              <w:t xml:space="preserve"> This policy will be used to ensure Safer Recruitment in conjunction with the Child Protection Policy Appendix 2 and the Safeguarding Recruitment Statement</w:t>
            </w:r>
            <w:r w:rsidR="00226EB6" w:rsidRPr="00D441B5">
              <w:rPr>
                <w:rFonts w:asciiTheme="minorHAnsi" w:eastAsia="Arial Unicode MS" w:hAnsiTheme="minorHAnsi" w:cstheme="minorHAnsi"/>
                <w:sz w:val="20"/>
                <w:szCs w:val="20"/>
              </w:rPr>
              <w:t xml:space="preserve"> which is shown as Appendix 1 of this policy.</w:t>
            </w:r>
          </w:p>
          <w:p w14:paraId="5B09A525" w14:textId="77777777" w:rsidR="002A7CDF" w:rsidRPr="00D441B5" w:rsidRDefault="002A7CDF" w:rsidP="001A14F6">
            <w:pPr>
              <w:rPr>
                <w:rFonts w:asciiTheme="minorHAnsi" w:hAnsiTheme="minorHAnsi" w:cstheme="minorHAnsi"/>
                <w:sz w:val="20"/>
                <w:szCs w:val="20"/>
              </w:rPr>
            </w:pPr>
          </w:p>
        </w:tc>
      </w:tr>
    </w:tbl>
    <w:p w14:paraId="5FDA3D51" w14:textId="77777777" w:rsidR="00395F33" w:rsidRPr="00D441B5" w:rsidRDefault="00395F33" w:rsidP="00FB3DE5">
      <w:pPr>
        <w:rPr>
          <w:rFonts w:asciiTheme="minorHAnsi" w:hAnsiTheme="minorHAnsi" w:cstheme="minorHAnsi"/>
          <w:sz w:val="20"/>
          <w:szCs w:val="20"/>
        </w:rPr>
      </w:pPr>
    </w:p>
    <w:p w14:paraId="526F485B" w14:textId="77777777" w:rsidR="00395F33" w:rsidRPr="00D441B5" w:rsidRDefault="00395F33" w:rsidP="00FB3DE5">
      <w:pPr>
        <w:rPr>
          <w:rFonts w:asciiTheme="minorHAnsi" w:hAnsiTheme="minorHAnsi" w:cstheme="minorHAnsi"/>
          <w:sz w:val="20"/>
          <w:szCs w:val="20"/>
        </w:rPr>
      </w:pPr>
    </w:p>
    <w:p w14:paraId="1237B589" w14:textId="77777777" w:rsidR="00395F33" w:rsidRPr="00D441B5" w:rsidRDefault="00395F33" w:rsidP="00FB3DE5">
      <w:pPr>
        <w:rPr>
          <w:rFonts w:asciiTheme="minorHAnsi" w:hAnsiTheme="minorHAnsi" w:cstheme="minorHAnsi"/>
          <w:b/>
          <w:sz w:val="20"/>
          <w:szCs w:val="20"/>
        </w:rPr>
      </w:pPr>
      <w:r w:rsidRPr="00D441B5">
        <w:rPr>
          <w:rFonts w:asciiTheme="minorHAnsi" w:hAnsiTheme="minorHAnsi" w:cstheme="minorHAnsi"/>
          <w:b/>
          <w:sz w:val="20"/>
          <w:szCs w:val="20"/>
        </w:rPr>
        <w:t>INTRODUCTION</w:t>
      </w:r>
    </w:p>
    <w:p w14:paraId="7E3C0083" w14:textId="77777777" w:rsidR="00395F33" w:rsidRPr="00D441B5" w:rsidRDefault="00395F33" w:rsidP="00FB3DE5">
      <w:pPr>
        <w:rPr>
          <w:rFonts w:asciiTheme="minorHAnsi" w:hAnsiTheme="minorHAnsi" w:cstheme="minorHAnsi"/>
          <w:b/>
          <w:bCs/>
          <w:sz w:val="20"/>
          <w:szCs w:val="20"/>
        </w:rPr>
      </w:pPr>
    </w:p>
    <w:p w14:paraId="5EECA72F"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 xml:space="preserve">The safe recruitment of staff in schools is the first step to safeguarding and promoting the welfare of children in education. The school is committed to safeguarding and promoting the welfare of children and young people and expects all staff and volunteers to share this commitment. It is recognised that this can only be achieved through sound procedures, good inter-agency co-operation and the recruitment and retention of competent, motivated employees who are suited to, and fulfilled in the roles they undertake. </w:t>
      </w:r>
    </w:p>
    <w:p w14:paraId="37D6B12F" w14:textId="77777777" w:rsidR="00395F33" w:rsidRPr="00D441B5" w:rsidRDefault="00395F33" w:rsidP="00FB3DE5">
      <w:pPr>
        <w:rPr>
          <w:rFonts w:asciiTheme="minorHAnsi" w:hAnsiTheme="minorHAnsi" w:cstheme="minorHAnsi"/>
          <w:sz w:val="20"/>
          <w:szCs w:val="20"/>
        </w:rPr>
      </w:pPr>
    </w:p>
    <w:p w14:paraId="42581C42"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 xml:space="preserve">This school recognises the value </w:t>
      </w:r>
      <w:r w:rsidR="00AD05D7" w:rsidRPr="00D441B5">
        <w:rPr>
          <w:rFonts w:asciiTheme="minorHAnsi" w:hAnsiTheme="minorHAnsi" w:cstheme="minorHAnsi"/>
          <w:sz w:val="20"/>
          <w:szCs w:val="20"/>
        </w:rPr>
        <w:t>of and</w:t>
      </w:r>
      <w:r w:rsidRPr="00D441B5">
        <w:rPr>
          <w:rFonts w:asciiTheme="minorHAnsi" w:hAnsiTheme="minorHAnsi" w:cstheme="minorHAnsi"/>
          <w:sz w:val="20"/>
          <w:szCs w:val="20"/>
        </w:rPr>
        <w:t xml:space="preserve"> seeks to achieve a diverse workforce which includes people from different backgrounds, with different skills and abilities. The school is committed to ensuring that the recruitment and selection of all who work within the school is conducted in a manner that is systematic, efficient, effective and promotes equality of opportunity.  The school will uphold its obligations under law and national collective agreements to not discriminate against applicants for employment on the grounds of</w:t>
      </w:r>
      <w:r w:rsidR="00AD05D7" w:rsidRPr="00D441B5">
        <w:rPr>
          <w:rFonts w:asciiTheme="minorHAnsi" w:hAnsiTheme="minorHAnsi" w:cstheme="minorHAnsi"/>
          <w:sz w:val="20"/>
          <w:szCs w:val="20"/>
        </w:rPr>
        <w:t xml:space="preserve"> race, religion or belief, sex, sexual orientation, pregnancy or maternity, gender reassignment, </w:t>
      </w:r>
      <w:r w:rsidR="0094758A" w:rsidRPr="00D441B5">
        <w:rPr>
          <w:rFonts w:asciiTheme="minorHAnsi" w:hAnsiTheme="minorHAnsi" w:cstheme="minorHAnsi"/>
          <w:sz w:val="20"/>
          <w:szCs w:val="20"/>
        </w:rPr>
        <w:t>age, marriage or civil partnership or disability</w:t>
      </w:r>
      <w:r w:rsidRPr="00D441B5">
        <w:rPr>
          <w:rFonts w:asciiTheme="minorHAnsi" w:hAnsiTheme="minorHAnsi" w:cstheme="minorHAnsi"/>
          <w:sz w:val="20"/>
          <w:szCs w:val="20"/>
        </w:rPr>
        <w:t xml:space="preserve">.   </w:t>
      </w:r>
    </w:p>
    <w:p w14:paraId="4940F50E" w14:textId="77777777" w:rsidR="00395F33" w:rsidRPr="00D441B5" w:rsidRDefault="00395F33" w:rsidP="00FB3DE5">
      <w:pPr>
        <w:rPr>
          <w:rFonts w:asciiTheme="minorHAnsi" w:hAnsiTheme="minorHAnsi" w:cstheme="minorHAnsi"/>
          <w:sz w:val="20"/>
          <w:szCs w:val="20"/>
        </w:rPr>
      </w:pPr>
    </w:p>
    <w:p w14:paraId="5C05F533"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 xml:space="preserve">This document provides a good practice framework to comply with the principles set down in the schools Equal Opportunities </w:t>
      </w:r>
      <w:r w:rsidR="00AD05D7" w:rsidRPr="00D441B5">
        <w:rPr>
          <w:rFonts w:asciiTheme="minorHAnsi" w:hAnsiTheme="minorHAnsi" w:cstheme="minorHAnsi"/>
          <w:sz w:val="20"/>
          <w:szCs w:val="20"/>
        </w:rPr>
        <w:t>Statement</w:t>
      </w:r>
      <w:r w:rsidRPr="00D441B5">
        <w:rPr>
          <w:rFonts w:asciiTheme="minorHAnsi" w:hAnsiTheme="minorHAnsi" w:cstheme="minorHAnsi"/>
          <w:sz w:val="20"/>
          <w:szCs w:val="20"/>
        </w:rPr>
        <w:t>. The practices described in this document are designed to ensure a fair and objective process.</w:t>
      </w:r>
    </w:p>
    <w:p w14:paraId="6B9C7A92" w14:textId="77777777" w:rsidR="00395F33" w:rsidRPr="00D441B5" w:rsidRDefault="00395F33" w:rsidP="00FB3DE5">
      <w:pPr>
        <w:rPr>
          <w:rFonts w:asciiTheme="minorHAnsi" w:hAnsiTheme="minorHAnsi" w:cstheme="minorHAnsi"/>
          <w:sz w:val="20"/>
          <w:szCs w:val="20"/>
        </w:rPr>
      </w:pPr>
    </w:p>
    <w:p w14:paraId="6D171318"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All posts within the school are exempt from the Rehabilitation of Offenders Act 1974 and therefore all applicants will be required to declare spent and unspent convictions, cautions and bind-overs, including those regarded as spent</w:t>
      </w:r>
      <w:r w:rsidR="0094758A" w:rsidRPr="00D441B5">
        <w:rPr>
          <w:rFonts w:asciiTheme="minorHAnsi" w:hAnsiTheme="minorHAnsi" w:cstheme="minorHAnsi"/>
          <w:sz w:val="20"/>
          <w:szCs w:val="20"/>
        </w:rPr>
        <w:t xml:space="preserve"> after shortlisting and successful candidates will</w:t>
      </w:r>
      <w:r w:rsidRPr="00D441B5">
        <w:rPr>
          <w:rFonts w:asciiTheme="minorHAnsi" w:hAnsiTheme="minorHAnsi" w:cstheme="minorHAnsi"/>
          <w:sz w:val="20"/>
          <w:szCs w:val="20"/>
        </w:rPr>
        <w:t xml:space="preserve"> have an Enhanced Disclosure and Barring Service Check</w:t>
      </w:r>
      <w:r w:rsidR="0094758A" w:rsidRPr="00D441B5">
        <w:rPr>
          <w:rFonts w:asciiTheme="minorHAnsi" w:hAnsiTheme="minorHAnsi" w:cstheme="minorHAnsi"/>
          <w:sz w:val="20"/>
          <w:szCs w:val="20"/>
        </w:rPr>
        <w:t xml:space="preserve"> with Barred List checks</w:t>
      </w:r>
      <w:r w:rsidRPr="00D441B5">
        <w:rPr>
          <w:rFonts w:asciiTheme="minorHAnsi" w:hAnsiTheme="minorHAnsi" w:cstheme="minorHAnsi"/>
          <w:sz w:val="20"/>
          <w:szCs w:val="20"/>
        </w:rPr>
        <w:t xml:space="preserve">. A previously issued Disclosure and Barring Service Certificate will only be accepted in certain restricted circumstances. </w:t>
      </w:r>
    </w:p>
    <w:p w14:paraId="29447AD4" w14:textId="77777777" w:rsidR="00395F33" w:rsidRPr="00D441B5" w:rsidRDefault="00395F33" w:rsidP="00FB3DE5">
      <w:pPr>
        <w:rPr>
          <w:rFonts w:asciiTheme="minorHAnsi" w:hAnsiTheme="minorHAnsi" w:cstheme="minorHAnsi"/>
          <w:sz w:val="20"/>
          <w:szCs w:val="20"/>
        </w:rPr>
      </w:pPr>
    </w:p>
    <w:p w14:paraId="4328DB47"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The school is committed to ensuring that people who have been convicted</w:t>
      </w:r>
      <w:r w:rsidR="00260C69" w:rsidRPr="00D441B5">
        <w:rPr>
          <w:rFonts w:asciiTheme="minorHAnsi" w:hAnsiTheme="minorHAnsi" w:cstheme="minorHAnsi"/>
          <w:sz w:val="20"/>
          <w:szCs w:val="20"/>
        </w:rPr>
        <w:t xml:space="preserve"> of a crime</w:t>
      </w:r>
      <w:r w:rsidRPr="00D441B5">
        <w:rPr>
          <w:rFonts w:asciiTheme="minorHAnsi" w:hAnsiTheme="minorHAnsi" w:cstheme="minorHAnsi"/>
          <w:sz w:val="20"/>
          <w:szCs w:val="20"/>
        </w:rPr>
        <w:t xml:space="preserve"> are treated fairly and given every opportunity to establish their suitability for positions. Having a criminal record will not necessarily be a bar to obtaining a position. This will depend on the background, nature and circumstances of the offence(s). The School’s Recruitment Procedure outlines the considerations that will be </w:t>
      </w:r>
      <w:proofErr w:type="gramStart"/>
      <w:r w:rsidRPr="00D441B5">
        <w:rPr>
          <w:rFonts w:asciiTheme="minorHAnsi" w:hAnsiTheme="minorHAnsi" w:cstheme="minorHAnsi"/>
          <w:sz w:val="20"/>
          <w:szCs w:val="20"/>
        </w:rPr>
        <w:t>taken into account</w:t>
      </w:r>
      <w:proofErr w:type="gramEnd"/>
      <w:r w:rsidRPr="00D441B5">
        <w:rPr>
          <w:rFonts w:asciiTheme="minorHAnsi" w:hAnsiTheme="minorHAnsi" w:cstheme="minorHAnsi"/>
          <w:sz w:val="20"/>
          <w:szCs w:val="20"/>
        </w:rPr>
        <w:t xml:space="preserve"> when determining the relevance of a criminal record to the post.</w:t>
      </w:r>
    </w:p>
    <w:p w14:paraId="1170F87B" w14:textId="77777777" w:rsidR="00395F33" w:rsidRPr="00D441B5" w:rsidRDefault="00395F33" w:rsidP="00FB3DE5">
      <w:pPr>
        <w:rPr>
          <w:rFonts w:asciiTheme="minorHAnsi" w:hAnsiTheme="minorHAnsi" w:cstheme="minorHAnsi"/>
          <w:sz w:val="20"/>
          <w:szCs w:val="20"/>
        </w:rPr>
      </w:pPr>
    </w:p>
    <w:p w14:paraId="35F93750" w14:textId="77777777" w:rsidR="00395F33" w:rsidRPr="00D441B5" w:rsidRDefault="00395F33" w:rsidP="00FB3DE5">
      <w:pPr>
        <w:rPr>
          <w:rFonts w:asciiTheme="minorHAnsi" w:hAnsiTheme="minorHAnsi" w:cstheme="minorHAnsi"/>
          <w:color w:val="000000"/>
          <w:sz w:val="20"/>
          <w:szCs w:val="20"/>
        </w:rPr>
      </w:pPr>
      <w:r w:rsidRPr="00D441B5">
        <w:rPr>
          <w:rFonts w:asciiTheme="minorHAnsi" w:hAnsiTheme="minorHAnsi" w:cstheme="minorHAnsi"/>
          <w:color w:val="000000"/>
          <w:sz w:val="20"/>
          <w:szCs w:val="20"/>
        </w:rPr>
        <w:t>The Disclosure and Barring Service has published a Code of Practice and accompanying explanatory guide</w:t>
      </w:r>
      <w:r w:rsidR="00260C69" w:rsidRPr="00D441B5">
        <w:rPr>
          <w:rFonts w:asciiTheme="minorHAnsi" w:hAnsiTheme="minorHAnsi" w:cstheme="minorHAnsi"/>
          <w:color w:val="000000"/>
          <w:sz w:val="20"/>
          <w:szCs w:val="20"/>
        </w:rPr>
        <w:t xml:space="preserve">, </w:t>
      </w:r>
      <w:hyperlink r:id="rId11" w:history="1">
        <w:r w:rsidR="00260C69" w:rsidRPr="00D441B5">
          <w:rPr>
            <w:rStyle w:val="Hyperlink"/>
            <w:rFonts w:asciiTheme="minorHAnsi" w:hAnsiTheme="minorHAnsi" w:cstheme="minorHAnsi"/>
            <w:color w:val="000000"/>
            <w:sz w:val="20"/>
            <w:szCs w:val="20"/>
          </w:rPr>
          <w:t>DBS code of practice - GOV.UK (www.gov.uk)</w:t>
        </w:r>
      </w:hyperlink>
      <w:r w:rsidRPr="00D441B5">
        <w:rPr>
          <w:rFonts w:asciiTheme="minorHAnsi" w:hAnsiTheme="minorHAnsi" w:cstheme="minorHAnsi"/>
          <w:color w:val="000000"/>
          <w:sz w:val="20"/>
          <w:szCs w:val="20"/>
        </w:rPr>
        <w:t xml:space="preserve">. This School is committed to ensuring that it meets the requirements of the Disclosure and Barring Service in relation to the processing, handling and security of Disclosure information. </w:t>
      </w:r>
    </w:p>
    <w:p w14:paraId="34CBCD7B" w14:textId="77777777" w:rsidR="00395F33" w:rsidRPr="00D441B5" w:rsidRDefault="00395F33" w:rsidP="00FB3DE5">
      <w:pPr>
        <w:rPr>
          <w:rFonts w:asciiTheme="minorHAnsi" w:hAnsiTheme="minorHAnsi" w:cstheme="minorHAnsi"/>
          <w:color w:val="000000"/>
          <w:sz w:val="20"/>
          <w:szCs w:val="20"/>
        </w:rPr>
      </w:pPr>
    </w:p>
    <w:p w14:paraId="77F27EB1" w14:textId="77777777" w:rsidR="006E053D" w:rsidRPr="00D441B5" w:rsidRDefault="006E053D" w:rsidP="00FB3DE5">
      <w:pPr>
        <w:rPr>
          <w:rFonts w:asciiTheme="minorHAnsi" w:hAnsiTheme="minorHAnsi" w:cstheme="minorHAnsi"/>
          <w:sz w:val="20"/>
          <w:szCs w:val="20"/>
        </w:rPr>
      </w:pPr>
    </w:p>
    <w:p w14:paraId="2CF35126" w14:textId="77777777" w:rsidR="00395F33" w:rsidRPr="00D441B5" w:rsidRDefault="00395F33" w:rsidP="00FB3DE5">
      <w:pPr>
        <w:rPr>
          <w:rFonts w:asciiTheme="minorHAnsi" w:hAnsiTheme="minorHAnsi" w:cstheme="minorHAnsi"/>
          <w:b/>
          <w:sz w:val="20"/>
          <w:szCs w:val="20"/>
        </w:rPr>
      </w:pPr>
      <w:r w:rsidRPr="00D441B5">
        <w:rPr>
          <w:rFonts w:asciiTheme="minorHAnsi" w:hAnsiTheme="minorHAnsi" w:cstheme="minorHAnsi"/>
          <w:b/>
          <w:sz w:val="20"/>
          <w:szCs w:val="20"/>
        </w:rPr>
        <w:t>ROLES AND RESPONSIBILITIES:</w:t>
      </w:r>
    </w:p>
    <w:p w14:paraId="0D7CFA98" w14:textId="77777777" w:rsidR="00395F33" w:rsidRPr="00D441B5" w:rsidRDefault="00395F33" w:rsidP="00FB3DE5">
      <w:pPr>
        <w:rPr>
          <w:rFonts w:asciiTheme="minorHAnsi" w:hAnsiTheme="minorHAnsi" w:cstheme="minorHAnsi"/>
          <w:bCs/>
          <w:sz w:val="20"/>
          <w:szCs w:val="20"/>
        </w:rPr>
      </w:pPr>
    </w:p>
    <w:p w14:paraId="0EA66041" w14:textId="77777777" w:rsidR="00395F33" w:rsidRPr="00D441B5" w:rsidRDefault="00395F33" w:rsidP="00FB3DE5">
      <w:pPr>
        <w:rPr>
          <w:rFonts w:asciiTheme="minorHAnsi" w:hAnsiTheme="minorHAnsi" w:cstheme="minorHAnsi"/>
          <w:bCs/>
          <w:sz w:val="20"/>
          <w:szCs w:val="20"/>
        </w:rPr>
      </w:pPr>
      <w:r w:rsidRPr="00D441B5">
        <w:rPr>
          <w:rFonts w:asciiTheme="minorHAnsi" w:hAnsiTheme="minorHAnsi" w:cstheme="minorHAnsi"/>
          <w:b/>
          <w:bCs/>
          <w:sz w:val="20"/>
          <w:szCs w:val="20"/>
        </w:rPr>
        <w:t xml:space="preserve">The </w:t>
      </w:r>
      <w:proofErr w:type="gramStart"/>
      <w:r w:rsidRPr="00D441B5">
        <w:rPr>
          <w:rFonts w:asciiTheme="minorHAnsi" w:hAnsiTheme="minorHAnsi" w:cstheme="minorHAnsi"/>
          <w:b/>
          <w:bCs/>
          <w:sz w:val="20"/>
          <w:szCs w:val="20"/>
        </w:rPr>
        <w:t>School</w:t>
      </w:r>
      <w:proofErr w:type="gramEnd"/>
      <w:r w:rsidRPr="00D441B5">
        <w:rPr>
          <w:rFonts w:asciiTheme="minorHAnsi" w:hAnsiTheme="minorHAnsi" w:cstheme="minorHAnsi"/>
          <w:b/>
          <w:bCs/>
          <w:sz w:val="20"/>
          <w:szCs w:val="20"/>
        </w:rPr>
        <w:t xml:space="preserve"> will:</w:t>
      </w:r>
    </w:p>
    <w:p w14:paraId="1FC75896" w14:textId="77777777" w:rsidR="00395F33" w:rsidRPr="00D441B5" w:rsidRDefault="00395F33" w:rsidP="00FB3DE5">
      <w:pPr>
        <w:rPr>
          <w:rFonts w:asciiTheme="minorHAnsi" w:hAnsiTheme="minorHAnsi" w:cstheme="minorHAnsi"/>
          <w:bCs/>
          <w:sz w:val="20"/>
          <w:szCs w:val="20"/>
        </w:rPr>
      </w:pPr>
      <w:r w:rsidRPr="00D441B5">
        <w:rPr>
          <w:rFonts w:asciiTheme="minorHAnsi" w:hAnsiTheme="minorHAnsi" w:cstheme="minorHAnsi"/>
          <w:bCs/>
          <w:sz w:val="20"/>
          <w:szCs w:val="20"/>
        </w:rPr>
        <w:t xml:space="preserve"> </w:t>
      </w:r>
    </w:p>
    <w:p w14:paraId="3D9E2418" w14:textId="77777777" w:rsidR="00395F33" w:rsidRPr="00D441B5" w:rsidRDefault="00BC540C" w:rsidP="00FB3DE5">
      <w:pPr>
        <w:rPr>
          <w:rFonts w:asciiTheme="minorHAnsi" w:hAnsiTheme="minorHAnsi" w:cstheme="minorHAnsi"/>
          <w:bCs/>
          <w:sz w:val="20"/>
          <w:szCs w:val="20"/>
        </w:rPr>
      </w:pPr>
      <w:r w:rsidRPr="00D441B5">
        <w:rPr>
          <w:rFonts w:asciiTheme="minorHAnsi" w:hAnsiTheme="minorHAnsi" w:cstheme="minorHAnsi"/>
          <w:bCs/>
          <w:sz w:val="20"/>
          <w:szCs w:val="20"/>
        </w:rPr>
        <w:t>I</w:t>
      </w:r>
      <w:r w:rsidR="00395F33" w:rsidRPr="00D441B5">
        <w:rPr>
          <w:rFonts w:asciiTheme="minorHAnsi" w:hAnsiTheme="minorHAnsi" w:cstheme="minorHAnsi"/>
          <w:bCs/>
          <w:sz w:val="20"/>
          <w:szCs w:val="20"/>
        </w:rPr>
        <w:t xml:space="preserve">mplement robust recruitment procedures and checks for appointing staff and volunteers to ensure that reasonable steps are taken not to appoint a person who is unsuitable to work with children, or who is disqualified from working with children, or does not have the suitable skills and experience for the intended role. </w:t>
      </w:r>
    </w:p>
    <w:p w14:paraId="207F7839" w14:textId="77777777" w:rsidR="00312290" w:rsidRPr="00D441B5" w:rsidRDefault="00312290" w:rsidP="00FB3DE5">
      <w:pPr>
        <w:rPr>
          <w:rFonts w:asciiTheme="minorHAnsi" w:hAnsiTheme="minorHAnsi" w:cstheme="minorHAnsi"/>
          <w:bCs/>
          <w:sz w:val="20"/>
          <w:szCs w:val="20"/>
        </w:rPr>
      </w:pPr>
    </w:p>
    <w:p w14:paraId="0CAE29B2" w14:textId="77777777" w:rsidR="00542CDF" w:rsidRPr="00542CDF" w:rsidRDefault="00542CDF" w:rsidP="00542CDF">
      <w:pPr>
        <w:rPr>
          <w:rFonts w:asciiTheme="minorHAnsi" w:hAnsiTheme="minorHAnsi" w:cstheme="minorHAnsi"/>
          <w:b/>
          <w:bCs/>
          <w:sz w:val="20"/>
          <w:szCs w:val="20"/>
        </w:rPr>
      </w:pPr>
      <w:r w:rsidRPr="00542CDF">
        <w:rPr>
          <w:rFonts w:asciiTheme="minorHAnsi" w:hAnsiTheme="minorHAnsi" w:cstheme="minorHAnsi"/>
          <w:b/>
          <w:bCs/>
          <w:sz w:val="20"/>
          <w:szCs w:val="20"/>
        </w:rPr>
        <w:t>Advertising for Vacancies</w:t>
      </w:r>
    </w:p>
    <w:p w14:paraId="30E1E460" w14:textId="77777777" w:rsidR="00395F33" w:rsidRPr="00D441B5" w:rsidRDefault="00395F33" w:rsidP="00FB3DE5">
      <w:pPr>
        <w:rPr>
          <w:rFonts w:asciiTheme="minorHAnsi" w:hAnsiTheme="minorHAnsi" w:cstheme="minorHAnsi"/>
          <w:b/>
          <w:sz w:val="20"/>
          <w:szCs w:val="20"/>
        </w:rPr>
      </w:pPr>
    </w:p>
    <w:p w14:paraId="65030DF1"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 xml:space="preserve">All advertisements for posts of regulated activity, paid or unpaid, will include the following statement:     </w:t>
      </w:r>
    </w:p>
    <w:p w14:paraId="413AB2F0" w14:textId="77777777" w:rsidR="00395F33" w:rsidRPr="00D441B5" w:rsidRDefault="00395F33" w:rsidP="00FB3DE5">
      <w:pPr>
        <w:rPr>
          <w:rFonts w:asciiTheme="minorHAnsi" w:hAnsiTheme="minorHAnsi" w:cstheme="minorHAnsi"/>
          <w:i/>
          <w:sz w:val="20"/>
          <w:szCs w:val="20"/>
        </w:rPr>
      </w:pPr>
    </w:p>
    <w:p w14:paraId="03EF799B" w14:textId="6EDFF991" w:rsidR="00363643" w:rsidRPr="00D441B5" w:rsidRDefault="008844E0" w:rsidP="00FB3DE5">
      <w:pPr>
        <w:rPr>
          <w:rFonts w:asciiTheme="minorHAnsi" w:hAnsiTheme="minorHAnsi" w:cstheme="minorHAnsi"/>
          <w:b/>
          <w:bCs/>
          <w:i/>
          <w:sz w:val="20"/>
          <w:szCs w:val="20"/>
        </w:rPr>
      </w:pPr>
      <w:r w:rsidRPr="00D441B5">
        <w:rPr>
          <w:rFonts w:asciiTheme="minorHAnsi" w:hAnsiTheme="minorHAnsi" w:cstheme="minorHAnsi"/>
          <w:b/>
          <w:bCs/>
          <w:i/>
          <w:sz w:val="20"/>
          <w:szCs w:val="20"/>
        </w:rPr>
        <w:t>Safeguarding Commitment:</w:t>
      </w:r>
      <w:r w:rsidRPr="00D441B5">
        <w:rPr>
          <w:rFonts w:asciiTheme="minorHAnsi" w:hAnsiTheme="minorHAnsi" w:cstheme="minorHAnsi"/>
          <w:b/>
          <w:bCs/>
          <w:i/>
          <w:sz w:val="20"/>
          <w:szCs w:val="20"/>
        </w:rPr>
        <w:br/>
        <w:t>At Herne Bay High, we are committed to safeguarding and promoting the welfare of children. As such, all applicants will be required to undergo comprehensive child protection screening, including checks with past employers, the Disclosure &amp; Barring Service (DBS), and Barred List Checks. If you share our commitment to safeguarding and child welfare, we encourage you to apply.</w:t>
      </w:r>
    </w:p>
    <w:p w14:paraId="1518EFAD" w14:textId="77777777" w:rsidR="00395F33" w:rsidRPr="00D441B5" w:rsidRDefault="00395F33" w:rsidP="00FB3DE5">
      <w:pPr>
        <w:rPr>
          <w:rFonts w:asciiTheme="minorHAnsi" w:hAnsiTheme="minorHAnsi" w:cstheme="minorHAnsi"/>
          <w:sz w:val="20"/>
          <w:szCs w:val="20"/>
        </w:rPr>
      </w:pPr>
    </w:p>
    <w:p w14:paraId="439120FB" w14:textId="77777777" w:rsidR="00542CDF" w:rsidRPr="00542CDF" w:rsidRDefault="00542CDF" w:rsidP="00542CDF">
      <w:pPr>
        <w:rPr>
          <w:rFonts w:asciiTheme="minorHAnsi" w:hAnsiTheme="minorHAnsi" w:cstheme="minorHAnsi"/>
          <w:sz w:val="20"/>
          <w:szCs w:val="20"/>
        </w:rPr>
      </w:pPr>
      <w:r w:rsidRPr="00542CDF">
        <w:rPr>
          <w:rFonts w:asciiTheme="minorHAnsi" w:hAnsiTheme="minorHAnsi" w:cstheme="minorHAnsi"/>
          <w:sz w:val="20"/>
          <w:szCs w:val="20"/>
        </w:rPr>
        <w:t>All job advertisements will include the following attachments when applying for a post:</w:t>
      </w:r>
    </w:p>
    <w:p w14:paraId="0AC49CAF" w14:textId="235AAB06" w:rsidR="00542CDF" w:rsidRPr="00B7784D" w:rsidRDefault="00542CDF" w:rsidP="00B7784D">
      <w:pPr>
        <w:numPr>
          <w:ilvl w:val="0"/>
          <w:numId w:val="33"/>
        </w:numPr>
        <w:rPr>
          <w:rFonts w:asciiTheme="minorHAnsi" w:hAnsiTheme="minorHAnsi" w:cstheme="minorHAnsi"/>
          <w:sz w:val="20"/>
          <w:szCs w:val="20"/>
        </w:rPr>
      </w:pPr>
      <w:r w:rsidRPr="00542CDF">
        <w:rPr>
          <w:rFonts w:asciiTheme="minorHAnsi" w:hAnsiTheme="minorHAnsi" w:cstheme="minorHAnsi"/>
          <w:sz w:val="20"/>
          <w:szCs w:val="20"/>
        </w:rPr>
        <w:t>Job Description</w:t>
      </w:r>
      <w:r w:rsidR="00B7784D">
        <w:rPr>
          <w:rFonts w:asciiTheme="minorHAnsi" w:hAnsiTheme="minorHAnsi" w:cstheme="minorHAnsi"/>
          <w:sz w:val="20"/>
          <w:szCs w:val="20"/>
        </w:rPr>
        <w:t xml:space="preserve"> &amp; </w:t>
      </w:r>
      <w:r w:rsidRPr="00B7784D">
        <w:rPr>
          <w:rFonts w:asciiTheme="minorHAnsi" w:hAnsiTheme="minorHAnsi" w:cstheme="minorHAnsi"/>
          <w:sz w:val="20"/>
          <w:szCs w:val="20"/>
        </w:rPr>
        <w:t>Person Specification</w:t>
      </w:r>
    </w:p>
    <w:p w14:paraId="33BB9EE5" w14:textId="529BFCEF" w:rsidR="00542CDF" w:rsidRPr="00542CDF" w:rsidRDefault="00542CDF" w:rsidP="00542CDF">
      <w:pPr>
        <w:numPr>
          <w:ilvl w:val="0"/>
          <w:numId w:val="33"/>
        </w:numPr>
        <w:rPr>
          <w:rFonts w:asciiTheme="minorHAnsi" w:hAnsiTheme="minorHAnsi" w:cstheme="minorHAnsi"/>
          <w:sz w:val="20"/>
          <w:szCs w:val="20"/>
        </w:rPr>
      </w:pPr>
      <w:r w:rsidRPr="00542CDF">
        <w:rPr>
          <w:rFonts w:asciiTheme="minorHAnsi" w:hAnsiTheme="minorHAnsi" w:cstheme="minorHAnsi"/>
          <w:sz w:val="20"/>
          <w:szCs w:val="20"/>
        </w:rPr>
        <w:t>The School’s Safer Recruitment Policy</w:t>
      </w:r>
      <w:r w:rsidR="00763BF7">
        <w:rPr>
          <w:rFonts w:asciiTheme="minorHAnsi" w:hAnsiTheme="minorHAnsi" w:cstheme="minorHAnsi"/>
          <w:sz w:val="20"/>
          <w:szCs w:val="20"/>
        </w:rPr>
        <w:t xml:space="preserve">, which includes </w:t>
      </w:r>
      <w:r w:rsidR="00B7784D">
        <w:rPr>
          <w:rFonts w:asciiTheme="minorHAnsi" w:hAnsiTheme="minorHAnsi" w:cstheme="minorHAnsi"/>
          <w:sz w:val="20"/>
          <w:szCs w:val="20"/>
        </w:rPr>
        <w:t>our safeguarding recruitment statement</w:t>
      </w:r>
    </w:p>
    <w:p w14:paraId="7F45948D" w14:textId="77777777" w:rsidR="00542CDF" w:rsidRPr="00542CDF" w:rsidRDefault="00542CDF" w:rsidP="00542CDF">
      <w:pPr>
        <w:rPr>
          <w:rFonts w:asciiTheme="minorHAnsi" w:hAnsiTheme="minorHAnsi" w:cstheme="minorHAnsi"/>
          <w:sz w:val="20"/>
          <w:szCs w:val="20"/>
        </w:rPr>
      </w:pPr>
      <w:r w:rsidRPr="00542CDF">
        <w:rPr>
          <w:rFonts w:asciiTheme="minorHAnsi" w:hAnsiTheme="minorHAnsi" w:cstheme="minorHAnsi"/>
          <w:b/>
          <w:bCs/>
          <w:sz w:val="20"/>
          <w:szCs w:val="20"/>
        </w:rPr>
        <w:t>Note:</w:t>
      </w:r>
      <w:r w:rsidRPr="00542CDF">
        <w:rPr>
          <w:rFonts w:asciiTheme="minorHAnsi" w:hAnsiTheme="minorHAnsi" w:cstheme="minorHAnsi"/>
          <w:sz w:val="20"/>
          <w:szCs w:val="20"/>
        </w:rPr>
        <w:t xml:space="preserve"> The only exception to this is when advertising on mainstream job sites (e.g., Indeed), which do not allow attachments. In such instances, the aforementioned documents will be sent directly to applicants once they apply, ensuring they have received all relevant information.</w:t>
      </w:r>
    </w:p>
    <w:p w14:paraId="3E398065" w14:textId="77777777" w:rsidR="00542CDF" w:rsidRPr="00D441B5" w:rsidRDefault="00542CDF" w:rsidP="00542CDF">
      <w:pPr>
        <w:rPr>
          <w:rFonts w:asciiTheme="minorHAnsi" w:hAnsiTheme="minorHAnsi" w:cstheme="minorHAnsi"/>
          <w:b/>
          <w:bCs/>
          <w:sz w:val="20"/>
          <w:szCs w:val="20"/>
        </w:rPr>
      </w:pPr>
    </w:p>
    <w:p w14:paraId="2B60D0AC" w14:textId="076163AC" w:rsidR="00542CDF" w:rsidRPr="00542CDF" w:rsidRDefault="00542CDF" w:rsidP="00542CDF">
      <w:pPr>
        <w:rPr>
          <w:rFonts w:asciiTheme="minorHAnsi" w:hAnsiTheme="minorHAnsi" w:cstheme="minorHAnsi"/>
          <w:b/>
          <w:bCs/>
          <w:sz w:val="20"/>
          <w:szCs w:val="20"/>
        </w:rPr>
      </w:pPr>
      <w:r w:rsidRPr="00542CDF">
        <w:rPr>
          <w:rFonts w:asciiTheme="minorHAnsi" w:hAnsiTheme="minorHAnsi" w:cstheme="minorHAnsi"/>
          <w:b/>
          <w:bCs/>
          <w:sz w:val="20"/>
          <w:szCs w:val="20"/>
        </w:rPr>
        <w:t>Use of CVs in Recruitment</w:t>
      </w:r>
    </w:p>
    <w:p w14:paraId="3C321C3E" w14:textId="77777777" w:rsidR="00542CDF" w:rsidRPr="00542CDF" w:rsidRDefault="00542CDF" w:rsidP="00542CDF">
      <w:pPr>
        <w:rPr>
          <w:rFonts w:asciiTheme="minorHAnsi" w:hAnsiTheme="minorHAnsi" w:cstheme="minorHAnsi"/>
          <w:sz w:val="20"/>
          <w:szCs w:val="20"/>
        </w:rPr>
      </w:pPr>
      <w:r w:rsidRPr="00542CDF">
        <w:rPr>
          <w:rFonts w:asciiTheme="minorHAnsi" w:hAnsiTheme="minorHAnsi" w:cstheme="minorHAnsi"/>
          <w:sz w:val="20"/>
          <w:szCs w:val="20"/>
        </w:rPr>
        <w:t>In line with the safer recruitment principles, from December 2024 onwards, the school will accept CVs for shortlisting and interview purposes only. This decision is based on identified needs and relevant data.</w:t>
      </w:r>
    </w:p>
    <w:p w14:paraId="6972547B" w14:textId="77777777" w:rsidR="00542CDF" w:rsidRPr="00542CDF" w:rsidRDefault="00542CDF" w:rsidP="00542CDF">
      <w:pPr>
        <w:numPr>
          <w:ilvl w:val="0"/>
          <w:numId w:val="34"/>
        </w:numPr>
        <w:rPr>
          <w:rFonts w:asciiTheme="minorHAnsi" w:hAnsiTheme="minorHAnsi" w:cstheme="minorHAnsi"/>
          <w:sz w:val="20"/>
          <w:szCs w:val="20"/>
        </w:rPr>
      </w:pPr>
      <w:r w:rsidRPr="00542CDF">
        <w:rPr>
          <w:rFonts w:asciiTheme="minorHAnsi" w:hAnsiTheme="minorHAnsi" w:cstheme="minorHAnsi"/>
          <w:b/>
          <w:bCs/>
          <w:sz w:val="20"/>
          <w:szCs w:val="20"/>
        </w:rPr>
        <w:t>CV Review:</w:t>
      </w:r>
      <w:r w:rsidRPr="00542CDF">
        <w:rPr>
          <w:rFonts w:asciiTheme="minorHAnsi" w:hAnsiTheme="minorHAnsi" w:cstheme="minorHAnsi"/>
          <w:sz w:val="20"/>
          <w:szCs w:val="20"/>
        </w:rPr>
        <w:t xml:space="preserve"> All CVs will be thoroughly reviewed. Candidates must provide a full employment history, including details of any gaps. The school’s HR team will ensure that the information is consistent and complete.</w:t>
      </w:r>
    </w:p>
    <w:p w14:paraId="621FEA58" w14:textId="77777777" w:rsidR="00542CDF" w:rsidRPr="00542CDF" w:rsidRDefault="00542CDF" w:rsidP="00542CDF">
      <w:pPr>
        <w:numPr>
          <w:ilvl w:val="0"/>
          <w:numId w:val="34"/>
        </w:numPr>
        <w:rPr>
          <w:rFonts w:asciiTheme="minorHAnsi" w:hAnsiTheme="minorHAnsi" w:cstheme="minorHAnsi"/>
          <w:sz w:val="20"/>
          <w:szCs w:val="20"/>
        </w:rPr>
      </w:pPr>
      <w:r w:rsidRPr="00542CDF">
        <w:rPr>
          <w:rFonts w:asciiTheme="minorHAnsi" w:hAnsiTheme="minorHAnsi" w:cstheme="minorHAnsi"/>
          <w:b/>
          <w:bCs/>
          <w:sz w:val="20"/>
          <w:szCs w:val="20"/>
        </w:rPr>
        <w:t>Safer Recruitment Checks:</w:t>
      </w:r>
      <w:r w:rsidRPr="00542CDF">
        <w:rPr>
          <w:rFonts w:asciiTheme="minorHAnsi" w:hAnsiTheme="minorHAnsi" w:cstheme="minorHAnsi"/>
          <w:sz w:val="20"/>
          <w:szCs w:val="20"/>
        </w:rPr>
        <w:t xml:space="preserve"> Safer recruitment checks will be completed before interviews, including verifying the CV and addressing any discrepancies or concerns.</w:t>
      </w:r>
    </w:p>
    <w:p w14:paraId="7D6E0EE0" w14:textId="77777777" w:rsidR="00542CDF" w:rsidRPr="00542CDF" w:rsidRDefault="00542CDF" w:rsidP="00542CDF">
      <w:pPr>
        <w:numPr>
          <w:ilvl w:val="0"/>
          <w:numId w:val="34"/>
        </w:numPr>
        <w:rPr>
          <w:rFonts w:asciiTheme="minorHAnsi" w:hAnsiTheme="minorHAnsi" w:cstheme="minorHAnsi"/>
          <w:sz w:val="20"/>
          <w:szCs w:val="20"/>
        </w:rPr>
      </w:pPr>
      <w:r w:rsidRPr="00542CDF">
        <w:rPr>
          <w:rFonts w:asciiTheme="minorHAnsi" w:hAnsiTheme="minorHAnsi" w:cstheme="minorHAnsi"/>
          <w:b/>
          <w:bCs/>
          <w:sz w:val="20"/>
          <w:szCs w:val="20"/>
        </w:rPr>
        <w:t>Post-Interview:</w:t>
      </w:r>
      <w:r w:rsidRPr="00542CDF">
        <w:rPr>
          <w:rFonts w:asciiTheme="minorHAnsi" w:hAnsiTheme="minorHAnsi" w:cstheme="minorHAnsi"/>
          <w:sz w:val="20"/>
          <w:szCs w:val="20"/>
        </w:rPr>
        <w:t xml:space="preserve"> If a candidate is successful in the interview, they will be asked to complete a full application form. This application form will be scrutinized by HR to ensure there are no gaps or inconsistencies when compared to the CV. The form will also be used as part of the compliance file and must be signed by the candidate to confirm its accuracy.</w:t>
      </w:r>
    </w:p>
    <w:p w14:paraId="6B87117F" w14:textId="77777777" w:rsidR="00542CDF" w:rsidRPr="00D441B5" w:rsidRDefault="00542CDF" w:rsidP="00542CDF">
      <w:pPr>
        <w:rPr>
          <w:rFonts w:asciiTheme="minorHAnsi" w:hAnsiTheme="minorHAnsi" w:cstheme="minorHAnsi"/>
          <w:b/>
          <w:bCs/>
          <w:sz w:val="20"/>
          <w:szCs w:val="20"/>
        </w:rPr>
      </w:pPr>
    </w:p>
    <w:p w14:paraId="37DA78E7" w14:textId="77777777" w:rsidR="00542CDF" w:rsidRPr="00D441B5" w:rsidRDefault="00542CDF" w:rsidP="00542CDF">
      <w:pPr>
        <w:rPr>
          <w:rFonts w:asciiTheme="minorHAnsi" w:hAnsiTheme="minorHAnsi" w:cstheme="minorHAnsi"/>
          <w:b/>
          <w:bCs/>
          <w:sz w:val="20"/>
          <w:szCs w:val="20"/>
        </w:rPr>
      </w:pPr>
    </w:p>
    <w:p w14:paraId="023DB093" w14:textId="5111EDBE" w:rsidR="00542CDF" w:rsidRPr="00542CDF" w:rsidRDefault="00542CDF" w:rsidP="00542CDF">
      <w:pPr>
        <w:rPr>
          <w:rFonts w:asciiTheme="minorHAnsi" w:hAnsiTheme="minorHAnsi" w:cstheme="minorHAnsi"/>
          <w:b/>
          <w:bCs/>
          <w:sz w:val="20"/>
          <w:szCs w:val="20"/>
        </w:rPr>
      </w:pPr>
      <w:r w:rsidRPr="00542CDF">
        <w:rPr>
          <w:rFonts w:asciiTheme="minorHAnsi" w:hAnsiTheme="minorHAnsi" w:cstheme="minorHAnsi"/>
          <w:b/>
          <w:bCs/>
          <w:sz w:val="20"/>
          <w:szCs w:val="20"/>
        </w:rPr>
        <w:t>Reference Checks</w:t>
      </w:r>
    </w:p>
    <w:p w14:paraId="13AB9AFF" w14:textId="77777777" w:rsidR="00542CDF" w:rsidRPr="00542CDF" w:rsidRDefault="00542CDF" w:rsidP="00542CDF">
      <w:pPr>
        <w:rPr>
          <w:rFonts w:asciiTheme="minorHAnsi" w:hAnsiTheme="minorHAnsi" w:cstheme="minorHAnsi"/>
          <w:sz w:val="20"/>
          <w:szCs w:val="20"/>
        </w:rPr>
      </w:pPr>
      <w:r w:rsidRPr="00542CDF">
        <w:rPr>
          <w:rFonts w:asciiTheme="minorHAnsi" w:hAnsiTheme="minorHAnsi" w:cstheme="minorHAnsi"/>
          <w:sz w:val="20"/>
          <w:szCs w:val="20"/>
        </w:rPr>
        <w:t>If shortlisted, candidates will be asked to provide reference details as part of the interview process. These references will be requested before the interview, and further information on reference checks can be found in the ‘Shortlisting and References’ section of this policy.</w:t>
      </w:r>
    </w:p>
    <w:p w14:paraId="08D9CFB3" w14:textId="77777777" w:rsidR="00542CDF" w:rsidRPr="00D441B5" w:rsidRDefault="00542CDF" w:rsidP="00542CDF">
      <w:pPr>
        <w:rPr>
          <w:rFonts w:asciiTheme="minorHAnsi" w:hAnsiTheme="minorHAnsi" w:cstheme="minorHAnsi"/>
          <w:b/>
          <w:bCs/>
          <w:sz w:val="20"/>
          <w:szCs w:val="20"/>
        </w:rPr>
      </w:pPr>
    </w:p>
    <w:p w14:paraId="3965E6D5" w14:textId="37B72A2D" w:rsidR="00542CDF" w:rsidRPr="00542CDF" w:rsidRDefault="00542CDF" w:rsidP="00542CDF">
      <w:pPr>
        <w:rPr>
          <w:rFonts w:asciiTheme="minorHAnsi" w:hAnsiTheme="minorHAnsi" w:cstheme="minorHAnsi"/>
          <w:b/>
          <w:bCs/>
          <w:sz w:val="20"/>
          <w:szCs w:val="20"/>
        </w:rPr>
      </w:pPr>
      <w:r w:rsidRPr="00542CDF">
        <w:rPr>
          <w:rFonts w:asciiTheme="minorHAnsi" w:hAnsiTheme="minorHAnsi" w:cstheme="minorHAnsi"/>
          <w:b/>
          <w:bCs/>
          <w:sz w:val="20"/>
          <w:szCs w:val="20"/>
        </w:rPr>
        <w:t>Compliance and Documentation</w:t>
      </w:r>
    </w:p>
    <w:p w14:paraId="15553AB8" w14:textId="77777777" w:rsidR="00542CDF" w:rsidRPr="00542CDF" w:rsidRDefault="00542CDF" w:rsidP="00542CDF">
      <w:pPr>
        <w:rPr>
          <w:rFonts w:asciiTheme="minorHAnsi" w:hAnsiTheme="minorHAnsi" w:cstheme="minorHAnsi"/>
          <w:sz w:val="20"/>
          <w:szCs w:val="20"/>
        </w:rPr>
      </w:pPr>
      <w:r w:rsidRPr="00542CDF">
        <w:rPr>
          <w:rFonts w:asciiTheme="minorHAnsi" w:hAnsiTheme="minorHAnsi" w:cstheme="minorHAnsi"/>
          <w:sz w:val="20"/>
          <w:szCs w:val="20"/>
        </w:rPr>
        <w:t>Once the successful candidate has been selected, the application form, references, and all relevant documentation will form part of their compliance file. This will be reviewed to ensure all safeguarding checks have been completed and are fully compliant with the school’s safeguarding policy.</w:t>
      </w:r>
    </w:p>
    <w:p w14:paraId="0B8EFDA9" w14:textId="77777777" w:rsidR="00395F33" w:rsidRPr="00D441B5" w:rsidRDefault="00395F33" w:rsidP="00FB3DE5">
      <w:pPr>
        <w:rPr>
          <w:rFonts w:asciiTheme="minorHAnsi" w:hAnsiTheme="minorHAnsi" w:cstheme="minorHAnsi"/>
          <w:sz w:val="20"/>
          <w:szCs w:val="20"/>
        </w:rPr>
      </w:pPr>
    </w:p>
    <w:p w14:paraId="07A5E768" w14:textId="77777777" w:rsidR="00395F33" w:rsidRPr="00D441B5" w:rsidRDefault="00395F33" w:rsidP="00FB3DE5">
      <w:pPr>
        <w:rPr>
          <w:rFonts w:asciiTheme="minorHAnsi" w:hAnsiTheme="minorHAnsi" w:cstheme="minorHAnsi"/>
          <w:b/>
          <w:bCs/>
          <w:sz w:val="20"/>
          <w:szCs w:val="20"/>
        </w:rPr>
      </w:pPr>
      <w:r w:rsidRPr="00D441B5">
        <w:rPr>
          <w:rFonts w:asciiTheme="minorHAnsi" w:hAnsiTheme="minorHAnsi" w:cstheme="minorHAnsi"/>
          <w:b/>
          <w:bCs/>
          <w:sz w:val="20"/>
          <w:szCs w:val="20"/>
        </w:rPr>
        <w:t>IDENTIFICATION OF THE RECRUITMENT PANEL</w:t>
      </w:r>
    </w:p>
    <w:p w14:paraId="02AB3E4D" w14:textId="77777777" w:rsidR="00395F33" w:rsidRPr="00D441B5" w:rsidRDefault="00395F33" w:rsidP="00FB3DE5">
      <w:pPr>
        <w:rPr>
          <w:rFonts w:asciiTheme="minorHAnsi" w:hAnsiTheme="minorHAnsi" w:cstheme="minorHAnsi"/>
          <w:sz w:val="20"/>
          <w:szCs w:val="20"/>
        </w:rPr>
      </w:pPr>
    </w:p>
    <w:p w14:paraId="7E81C851" w14:textId="069F32E1"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At least one member of the Selection and Recruitment Panel will have successfully completed training in safer recruitment.</w:t>
      </w:r>
      <w:r w:rsidR="0094758A" w:rsidRPr="00D441B5">
        <w:rPr>
          <w:rFonts w:asciiTheme="minorHAnsi" w:hAnsiTheme="minorHAnsi" w:cstheme="minorHAnsi"/>
          <w:sz w:val="20"/>
          <w:szCs w:val="20"/>
        </w:rPr>
        <w:t xml:space="preserve"> </w:t>
      </w:r>
      <w:r w:rsidR="00A77388" w:rsidRPr="00D441B5">
        <w:rPr>
          <w:rFonts w:asciiTheme="minorHAnsi" w:hAnsiTheme="minorHAnsi" w:cstheme="minorHAnsi"/>
          <w:sz w:val="20"/>
          <w:szCs w:val="20"/>
        </w:rPr>
        <w:t>All</w:t>
      </w:r>
      <w:r w:rsidR="0094758A" w:rsidRPr="00D441B5">
        <w:rPr>
          <w:rFonts w:asciiTheme="minorHAnsi" w:hAnsiTheme="minorHAnsi" w:cstheme="minorHAnsi"/>
          <w:sz w:val="20"/>
          <w:szCs w:val="20"/>
        </w:rPr>
        <w:t xml:space="preserve"> interviews will include</w:t>
      </w:r>
      <w:r w:rsidR="008844E0" w:rsidRPr="00D441B5">
        <w:rPr>
          <w:rFonts w:asciiTheme="minorHAnsi" w:hAnsiTheme="minorHAnsi" w:cstheme="minorHAnsi"/>
          <w:sz w:val="20"/>
          <w:szCs w:val="20"/>
        </w:rPr>
        <w:t xml:space="preserve"> either HR</w:t>
      </w:r>
      <w:r w:rsidR="00A77388" w:rsidRPr="00D441B5">
        <w:rPr>
          <w:rFonts w:asciiTheme="minorHAnsi" w:hAnsiTheme="minorHAnsi" w:cstheme="minorHAnsi"/>
          <w:sz w:val="20"/>
          <w:szCs w:val="20"/>
        </w:rPr>
        <w:t xml:space="preserve">, </w:t>
      </w:r>
      <w:r w:rsidR="008844E0" w:rsidRPr="00D441B5">
        <w:rPr>
          <w:rFonts w:asciiTheme="minorHAnsi" w:hAnsiTheme="minorHAnsi" w:cstheme="minorHAnsi"/>
          <w:sz w:val="20"/>
          <w:szCs w:val="20"/>
        </w:rPr>
        <w:t xml:space="preserve">a member of the SLT or </w:t>
      </w:r>
      <w:r w:rsidR="00A77388" w:rsidRPr="00D441B5">
        <w:rPr>
          <w:rFonts w:asciiTheme="minorHAnsi" w:hAnsiTheme="minorHAnsi" w:cstheme="minorHAnsi"/>
          <w:sz w:val="20"/>
          <w:szCs w:val="20"/>
        </w:rPr>
        <w:t>Principal</w:t>
      </w:r>
      <w:r w:rsidR="008844E0" w:rsidRPr="00D441B5">
        <w:rPr>
          <w:rFonts w:asciiTheme="minorHAnsi" w:hAnsiTheme="minorHAnsi" w:cstheme="minorHAnsi"/>
          <w:sz w:val="20"/>
          <w:szCs w:val="20"/>
        </w:rPr>
        <w:t>.</w:t>
      </w:r>
      <w:r w:rsidR="00017410" w:rsidRPr="00D441B5">
        <w:rPr>
          <w:rFonts w:asciiTheme="minorHAnsi" w:hAnsiTheme="minorHAnsi" w:cstheme="minorHAnsi"/>
          <w:sz w:val="20"/>
          <w:szCs w:val="20"/>
        </w:rPr>
        <w:t xml:space="preserve"> The Safer Recruitment Lead MUST be Safer Recruitment trained </w:t>
      </w:r>
      <w:proofErr w:type="gramStart"/>
      <w:r w:rsidR="00017410" w:rsidRPr="00D441B5">
        <w:rPr>
          <w:rFonts w:asciiTheme="minorHAnsi" w:hAnsiTheme="minorHAnsi" w:cstheme="minorHAnsi"/>
          <w:sz w:val="20"/>
          <w:szCs w:val="20"/>
        </w:rPr>
        <w:t>in order to</w:t>
      </w:r>
      <w:proofErr w:type="gramEnd"/>
      <w:r w:rsidR="00017410" w:rsidRPr="00D441B5">
        <w:rPr>
          <w:rFonts w:asciiTheme="minorHAnsi" w:hAnsiTheme="minorHAnsi" w:cstheme="minorHAnsi"/>
          <w:sz w:val="20"/>
          <w:szCs w:val="20"/>
        </w:rPr>
        <w:t xml:space="preserve"> act in this capacity.</w:t>
      </w:r>
    </w:p>
    <w:p w14:paraId="53EEBC0B" w14:textId="77777777" w:rsidR="00FB3DE5" w:rsidRPr="00D441B5" w:rsidRDefault="00FB3DE5" w:rsidP="00FB3DE5">
      <w:pPr>
        <w:rPr>
          <w:rFonts w:asciiTheme="minorHAnsi" w:hAnsiTheme="minorHAnsi" w:cstheme="minorHAnsi"/>
          <w:sz w:val="20"/>
          <w:szCs w:val="20"/>
        </w:rPr>
      </w:pPr>
    </w:p>
    <w:p w14:paraId="177B72F3" w14:textId="77777777" w:rsidR="00D441B5" w:rsidRDefault="00D441B5" w:rsidP="00FB3DE5">
      <w:pPr>
        <w:rPr>
          <w:rFonts w:asciiTheme="minorHAnsi" w:hAnsiTheme="minorHAnsi" w:cstheme="minorHAnsi"/>
          <w:b/>
          <w:bCs/>
          <w:sz w:val="20"/>
          <w:szCs w:val="20"/>
        </w:rPr>
      </w:pPr>
    </w:p>
    <w:p w14:paraId="08B0E311" w14:textId="5911B5E2" w:rsidR="008E519D" w:rsidRPr="00D441B5" w:rsidRDefault="008E519D" w:rsidP="00FB3DE5">
      <w:pPr>
        <w:rPr>
          <w:rFonts w:asciiTheme="minorHAnsi" w:hAnsiTheme="minorHAnsi" w:cstheme="minorHAnsi"/>
          <w:b/>
          <w:bCs/>
          <w:sz w:val="20"/>
          <w:szCs w:val="20"/>
        </w:rPr>
      </w:pPr>
      <w:r w:rsidRPr="00D441B5">
        <w:rPr>
          <w:rFonts w:asciiTheme="minorHAnsi" w:hAnsiTheme="minorHAnsi" w:cstheme="minorHAnsi"/>
          <w:b/>
          <w:bCs/>
          <w:sz w:val="20"/>
          <w:szCs w:val="20"/>
        </w:rPr>
        <w:t>SELF-DECLARATION CRIMINAL RECORD FORM</w:t>
      </w:r>
    </w:p>
    <w:p w14:paraId="0503BA54" w14:textId="77777777" w:rsidR="00BC540C" w:rsidRPr="00D441B5" w:rsidRDefault="00BC540C" w:rsidP="00FB3DE5">
      <w:pPr>
        <w:rPr>
          <w:rFonts w:asciiTheme="minorHAnsi" w:hAnsiTheme="minorHAnsi" w:cstheme="minorHAnsi"/>
          <w:b/>
          <w:bCs/>
          <w:sz w:val="20"/>
          <w:szCs w:val="20"/>
        </w:rPr>
      </w:pPr>
    </w:p>
    <w:p w14:paraId="7B0FD000" w14:textId="77777777" w:rsidR="008E519D" w:rsidRPr="00D441B5" w:rsidRDefault="008E519D" w:rsidP="00FB3DE5">
      <w:pPr>
        <w:rPr>
          <w:rFonts w:asciiTheme="minorHAnsi" w:hAnsiTheme="minorHAnsi" w:cstheme="minorHAnsi"/>
          <w:bCs/>
          <w:sz w:val="20"/>
          <w:szCs w:val="20"/>
        </w:rPr>
      </w:pPr>
      <w:r w:rsidRPr="00D441B5">
        <w:rPr>
          <w:rFonts w:asciiTheme="minorHAnsi" w:hAnsiTheme="minorHAnsi" w:cstheme="minorHAnsi"/>
          <w:bCs/>
          <w:sz w:val="20"/>
          <w:szCs w:val="20"/>
        </w:rPr>
        <w:t>Shortlisted candidates will be asked to complete and sign a self-declaration form of their criminal record or information that would make them unsuitable to work with children. It will make it clear that the post is exempt from the provisions of the Rehabilitation of Offenders Act 1974 (as amended) since it involves working with, or having access to children, and so applicants are required to declare:</w:t>
      </w:r>
    </w:p>
    <w:p w14:paraId="28AB85A4" w14:textId="77777777" w:rsidR="008E519D" w:rsidRPr="00D441B5" w:rsidRDefault="008E519D" w:rsidP="00BC540C">
      <w:pPr>
        <w:numPr>
          <w:ilvl w:val="0"/>
          <w:numId w:val="24"/>
        </w:numPr>
        <w:rPr>
          <w:rFonts w:asciiTheme="minorHAnsi" w:hAnsiTheme="minorHAnsi" w:cstheme="minorHAnsi"/>
          <w:bCs/>
          <w:sz w:val="20"/>
          <w:szCs w:val="20"/>
        </w:rPr>
      </w:pPr>
      <w:r w:rsidRPr="00D441B5">
        <w:rPr>
          <w:rFonts w:asciiTheme="minorHAnsi" w:hAnsiTheme="minorHAnsi" w:cstheme="minorHAnsi"/>
          <w:bCs/>
          <w:sz w:val="20"/>
          <w:szCs w:val="20"/>
        </w:rPr>
        <w:t>All unspent conditional cautions or convictions under the Rehabilitation of Offenders Act 1974</w:t>
      </w:r>
    </w:p>
    <w:p w14:paraId="57329EF2" w14:textId="77777777" w:rsidR="008E519D" w:rsidRPr="00D441B5" w:rsidRDefault="008E519D" w:rsidP="00BC540C">
      <w:pPr>
        <w:numPr>
          <w:ilvl w:val="0"/>
          <w:numId w:val="24"/>
        </w:numPr>
        <w:rPr>
          <w:rFonts w:asciiTheme="minorHAnsi" w:hAnsiTheme="minorHAnsi" w:cstheme="minorHAnsi"/>
          <w:bCs/>
          <w:sz w:val="20"/>
          <w:szCs w:val="20"/>
        </w:rPr>
      </w:pPr>
      <w:r w:rsidRPr="00D441B5">
        <w:rPr>
          <w:rFonts w:asciiTheme="minorHAnsi" w:hAnsiTheme="minorHAnsi" w:cstheme="minorHAnsi"/>
          <w:bCs/>
          <w:sz w:val="20"/>
          <w:szCs w:val="20"/>
        </w:rPr>
        <w:t>All adult cautions (simple or conditional) or spent convictions that are not ‘protected’ as defined by the Rehabilitation of Offenders Act 1974 (Exceptions) Order 1975 (as amended)</w:t>
      </w:r>
    </w:p>
    <w:p w14:paraId="4C0896DC" w14:textId="77777777" w:rsidR="008E519D" w:rsidRPr="00D441B5" w:rsidRDefault="008E519D" w:rsidP="00BC540C">
      <w:pPr>
        <w:numPr>
          <w:ilvl w:val="0"/>
          <w:numId w:val="24"/>
        </w:numPr>
        <w:rPr>
          <w:rFonts w:asciiTheme="minorHAnsi" w:hAnsiTheme="minorHAnsi" w:cstheme="minorHAnsi"/>
          <w:bCs/>
          <w:sz w:val="20"/>
          <w:szCs w:val="20"/>
        </w:rPr>
      </w:pPr>
      <w:r w:rsidRPr="00D441B5">
        <w:rPr>
          <w:rFonts w:asciiTheme="minorHAnsi" w:hAnsiTheme="minorHAnsi" w:cstheme="minorHAnsi"/>
          <w:bCs/>
          <w:sz w:val="20"/>
          <w:szCs w:val="20"/>
        </w:rPr>
        <w:t>Prohibition from teaching (for teaching roles)</w:t>
      </w:r>
    </w:p>
    <w:p w14:paraId="009053D0" w14:textId="77777777" w:rsidR="008E519D" w:rsidRPr="00D441B5" w:rsidRDefault="008E519D" w:rsidP="00BC540C">
      <w:pPr>
        <w:numPr>
          <w:ilvl w:val="0"/>
          <w:numId w:val="24"/>
        </w:numPr>
        <w:rPr>
          <w:rFonts w:asciiTheme="minorHAnsi" w:hAnsiTheme="minorHAnsi" w:cstheme="minorHAnsi"/>
          <w:bCs/>
          <w:sz w:val="20"/>
          <w:szCs w:val="20"/>
        </w:rPr>
      </w:pPr>
      <w:r w:rsidRPr="00D441B5">
        <w:rPr>
          <w:rFonts w:asciiTheme="minorHAnsi" w:hAnsiTheme="minorHAnsi" w:cstheme="minorHAnsi"/>
          <w:bCs/>
          <w:sz w:val="20"/>
          <w:szCs w:val="20"/>
        </w:rPr>
        <w:t>Inclusion on the children’s barred list</w:t>
      </w:r>
    </w:p>
    <w:p w14:paraId="3BEBF687" w14:textId="77777777" w:rsidR="008E519D" w:rsidRPr="00D441B5" w:rsidRDefault="008E519D" w:rsidP="00BC540C">
      <w:pPr>
        <w:numPr>
          <w:ilvl w:val="0"/>
          <w:numId w:val="24"/>
        </w:numPr>
        <w:rPr>
          <w:rFonts w:asciiTheme="minorHAnsi" w:hAnsiTheme="minorHAnsi" w:cstheme="minorHAnsi"/>
          <w:bCs/>
          <w:sz w:val="20"/>
          <w:szCs w:val="20"/>
        </w:rPr>
      </w:pPr>
      <w:r w:rsidRPr="00D441B5">
        <w:rPr>
          <w:rFonts w:asciiTheme="minorHAnsi" w:hAnsiTheme="minorHAnsi" w:cstheme="minorHAnsi"/>
          <w:bCs/>
          <w:sz w:val="20"/>
          <w:szCs w:val="20"/>
        </w:rPr>
        <w:t>Section 128 orders (for management and Governor roles)</w:t>
      </w:r>
    </w:p>
    <w:p w14:paraId="665D7A13" w14:textId="77777777" w:rsidR="008E519D" w:rsidRPr="00D441B5" w:rsidRDefault="008E519D" w:rsidP="00BC540C">
      <w:pPr>
        <w:numPr>
          <w:ilvl w:val="0"/>
          <w:numId w:val="24"/>
        </w:numPr>
        <w:rPr>
          <w:rFonts w:asciiTheme="minorHAnsi" w:hAnsiTheme="minorHAnsi" w:cstheme="minorHAnsi"/>
          <w:bCs/>
          <w:sz w:val="20"/>
          <w:szCs w:val="20"/>
        </w:rPr>
      </w:pPr>
      <w:r w:rsidRPr="00D441B5">
        <w:rPr>
          <w:rFonts w:asciiTheme="minorHAnsi" w:hAnsiTheme="minorHAnsi" w:cstheme="minorHAnsi"/>
          <w:bCs/>
          <w:sz w:val="20"/>
          <w:szCs w:val="20"/>
        </w:rPr>
        <w:t>If they are known to the police and children’s local authority social care</w:t>
      </w:r>
    </w:p>
    <w:p w14:paraId="2B2118D3" w14:textId="77777777" w:rsidR="008E519D" w:rsidRPr="00D441B5" w:rsidRDefault="008E519D" w:rsidP="00BC540C">
      <w:pPr>
        <w:numPr>
          <w:ilvl w:val="0"/>
          <w:numId w:val="24"/>
        </w:numPr>
        <w:rPr>
          <w:rFonts w:asciiTheme="minorHAnsi" w:hAnsiTheme="minorHAnsi" w:cstheme="minorHAnsi"/>
          <w:bCs/>
          <w:sz w:val="20"/>
          <w:szCs w:val="20"/>
        </w:rPr>
      </w:pPr>
      <w:r w:rsidRPr="00D441B5">
        <w:rPr>
          <w:rFonts w:asciiTheme="minorHAnsi" w:hAnsiTheme="minorHAnsi" w:cstheme="minorHAnsi"/>
          <w:bCs/>
          <w:sz w:val="20"/>
          <w:szCs w:val="20"/>
        </w:rPr>
        <w:t>Relevant overseas information</w:t>
      </w:r>
    </w:p>
    <w:p w14:paraId="2FC21C0A" w14:textId="77777777" w:rsidR="00BC540C" w:rsidRPr="00D441B5" w:rsidRDefault="00BC540C" w:rsidP="00BC540C">
      <w:pPr>
        <w:ind w:left="720"/>
        <w:rPr>
          <w:rFonts w:asciiTheme="minorHAnsi" w:hAnsiTheme="minorHAnsi" w:cstheme="minorHAnsi"/>
          <w:bCs/>
          <w:sz w:val="20"/>
          <w:szCs w:val="20"/>
        </w:rPr>
      </w:pPr>
    </w:p>
    <w:p w14:paraId="44BA66C0" w14:textId="77777777" w:rsidR="008E519D" w:rsidRPr="00D441B5" w:rsidRDefault="008E519D" w:rsidP="00FB3DE5">
      <w:pPr>
        <w:rPr>
          <w:rFonts w:asciiTheme="minorHAnsi" w:hAnsiTheme="minorHAnsi" w:cstheme="minorHAnsi"/>
          <w:bCs/>
          <w:sz w:val="20"/>
          <w:szCs w:val="20"/>
        </w:rPr>
      </w:pPr>
      <w:r w:rsidRPr="00D441B5">
        <w:rPr>
          <w:rFonts w:asciiTheme="minorHAnsi" w:hAnsiTheme="minorHAnsi" w:cstheme="minorHAnsi"/>
          <w:bCs/>
          <w:sz w:val="20"/>
          <w:szCs w:val="20"/>
        </w:rPr>
        <w:t xml:space="preserve">The amendments to the Exceptions Order provide that certain ‘spent’ convictions and cautions are ‘protected’ and are not subject to disclosure to employers and cannot be </w:t>
      </w:r>
      <w:proofErr w:type="gramStart"/>
      <w:r w:rsidRPr="00D441B5">
        <w:rPr>
          <w:rFonts w:asciiTheme="minorHAnsi" w:hAnsiTheme="minorHAnsi" w:cstheme="minorHAnsi"/>
          <w:bCs/>
          <w:sz w:val="20"/>
          <w:szCs w:val="20"/>
        </w:rPr>
        <w:t>taken into account</w:t>
      </w:r>
      <w:proofErr w:type="gramEnd"/>
      <w:r w:rsidRPr="00D441B5">
        <w:rPr>
          <w:rFonts w:asciiTheme="minorHAnsi" w:hAnsiTheme="minorHAnsi" w:cstheme="minorHAnsi"/>
          <w:bCs/>
          <w:sz w:val="20"/>
          <w:szCs w:val="20"/>
        </w:rPr>
        <w:t xml:space="preserve">.   </w:t>
      </w:r>
    </w:p>
    <w:p w14:paraId="4D8C6373" w14:textId="77777777" w:rsidR="008844E0" w:rsidRPr="00D441B5" w:rsidRDefault="008844E0" w:rsidP="00FB3DE5">
      <w:pPr>
        <w:rPr>
          <w:rFonts w:asciiTheme="minorHAnsi" w:hAnsiTheme="minorHAnsi" w:cstheme="minorHAnsi"/>
          <w:bCs/>
          <w:sz w:val="20"/>
          <w:szCs w:val="20"/>
        </w:rPr>
      </w:pPr>
    </w:p>
    <w:p w14:paraId="3E04B9A7" w14:textId="67088969" w:rsidR="00FB3DE5" w:rsidRPr="00D441B5" w:rsidRDefault="008E519D" w:rsidP="00FB3DE5">
      <w:pPr>
        <w:rPr>
          <w:rFonts w:asciiTheme="minorHAnsi" w:hAnsiTheme="minorHAnsi" w:cstheme="minorHAnsi"/>
          <w:sz w:val="20"/>
          <w:szCs w:val="20"/>
        </w:rPr>
      </w:pPr>
      <w:r w:rsidRPr="00D441B5">
        <w:rPr>
          <w:rFonts w:asciiTheme="minorHAnsi" w:hAnsiTheme="minorHAnsi" w:cstheme="minorHAnsi"/>
          <w:bCs/>
          <w:sz w:val="20"/>
          <w:szCs w:val="20"/>
        </w:rPr>
        <w:t>If the form only has an electronic signature, a written hard signature will be required at interview.</w:t>
      </w:r>
    </w:p>
    <w:p w14:paraId="565316B4" w14:textId="77777777" w:rsidR="00FB3DE5" w:rsidRPr="00D441B5" w:rsidRDefault="00FB3DE5" w:rsidP="00FB3DE5">
      <w:pPr>
        <w:rPr>
          <w:rFonts w:asciiTheme="minorHAnsi" w:hAnsiTheme="minorHAnsi" w:cstheme="minorHAnsi"/>
          <w:b/>
          <w:sz w:val="20"/>
          <w:szCs w:val="20"/>
        </w:rPr>
      </w:pPr>
    </w:p>
    <w:p w14:paraId="4C9AEBD4" w14:textId="77777777" w:rsidR="00395F33" w:rsidRPr="00D441B5" w:rsidRDefault="00395F33" w:rsidP="00FB3DE5">
      <w:pPr>
        <w:rPr>
          <w:rFonts w:asciiTheme="minorHAnsi" w:hAnsiTheme="minorHAnsi" w:cstheme="minorHAnsi"/>
          <w:b/>
          <w:sz w:val="20"/>
          <w:szCs w:val="20"/>
        </w:rPr>
      </w:pPr>
      <w:r w:rsidRPr="00D441B5">
        <w:rPr>
          <w:rFonts w:asciiTheme="minorHAnsi" w:hAnsiTheme="minorHAnsi" w:cstheme="minorHAnsi"/>
          <w:b/>
          <w:sz w:val="20"/>
          <w:szCs w:val="20"/>
        </w:rPr>
        <w:t>SHORT LISTING AND REFERENCES</w:t>
      </w:r>
    </w:p>
    <w:p w14:paraId="6E560831" w14:textId="77777777" w:rsidR="00BC540C" w:rsidRPr="00D441B5" w:rsidRDefault="00BC540C" w:rsidP="00FB3DE5">
      <w:pPr>
        <w:rPr>
          <w:rFonts w:asciiTheme="minorHAnsi" w:hAnsiTheme="minorHAnsi" w:cstheme="minorHAnsi"/>
          <w:sz w:val="20"/>
          <w:szCs w:val="20"/>
        </w:rPr>
      </w:pPr>
    </w:p>
    <w:p w14:paraId="75853A61"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Candidates will be short listed against the person specification for the post.</w:t>
      </w:r>
    </w:p>
    <w:p w14:paraId="6AA1AB0D" w14:textId="77777777" w:rsidR="006E1190" w:rsidRPr="00D441B5" w:rsidRDefault="006E1190" w:rsidP="00FB3DE5">
      <w:pPr>
        <w:rPr>
          <w:rFonts w:asciiTheme="minorHAnsi" w:hAnsiTheme="minorHAnsi" w:cstheme="minorHAnsi"/>
          <w:sz w:val="20"/>
          <w:szCs w:val="20"/>
        </w:rPr>
      </w:pPr>
    </w:p>
    <w:p w14:paraId="4CE72EBD" w14:textId="136B3EB3" w:rsidR="006E1190" w:rsidRPr="00D441B5" w:rsidRDefault="006E1190" w:rsidP="00FB3DE5">
      <w:pPr>
        <w:rPr>
          <w:rFonts w:asciiTheme="minorHAnsi" w:hAnsiTheme="minorHAnsi" w:cstheme="minorHAnsi"/>
          <w:sz w:val="20"/>
          <w:szCs w:val="20"/>
        </w:rPr>
      </w:pPr>
      <w:r w:rsidRPr="00D441B5">
        <w:rPr>
          <w:rFonts w:asciiTheme="minorHAnsi" w:hAnsiTheme="minorHAnsi" w:cstheme="minorHAnsi"/>
          <w:sz w:val="20"/>
          <w:szCs w:val="20"/>
        </w:rPr>
        <w:t xml:space="preserve">Herne Bay High School will carry out an online search as part of our due diligence on shortlisted candidates. </w:t>
      </w:r>
      <w:r w:rsidR="007D74C3" w:rsidRPr="00D441B5">
        <w:rPr>
          <w:rFonts w:asciiTheme="minorHAnsi" w:hAnsiTheme="minorHAnsi" w:cstheme="minorHAnsi"/>
          <w:sz w:val="20"/>
          <w:szCs w:val="20"/>
        </w:rPr>
        <w:t xml:space="preserve">Any incidents or issues that have happened, and are publicly available online, might be explored with </w:t>
      </w:r>
      <w:r w:rsidR="00EA62FD" w:rsidRPr="00D441B5">
        <w:rPr>
          <w:rFonts w:asciiTheme="minorHAnsi" w:hAnsiTheme="minorHAnsi" w:cstheme="minorHAnsi"/>
          <w:sz w:val="20"/>
          <w:szCs w:val="20"/>
        </w:rPr>
        <w:t>the applicant at interview.</w:t>
      </w:r>
    </w:p>
    <w:p w14:paraId="131DA1BD" w14:textId="77777777" w:rsidR="00395F33" w:rsidRPr="00D441B5" w:rsidRDefault="00395F33" w:rsidP="00FB3DE5">
      <w:pPr>
        <w:rPr>
          <w:rFonts w:asciiTheme="minorHAnsi" w:hAnsiTheme="minorHAnsi" w:cstheme="minorHAnsi"/>
          <w:sz w:val="20"/>
          <w:szCs w:val="20"/>
        </w:rPr>
      </w:pPr>
    </w:p>
    <w:p w14:paraId="72D284EE"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Two references, one of which must be from the applicant’s current/most recent employer, will be taken up before the selection stage so that any discrepancies may be probed during this stage of the procedure.</w:t>
      </w:r>
    </w:p>
    <w:p w14:paraId="1142A449" w14:textId="77777777" w:rsidR="00395F33" w:rsidRPr="00D441B5" w:rsidRDefault="00395F33" w:rsidP="00FB3DE5">
      <w:pPr>
        <w:rPr>
          <w:rFonts w:asciiTheme="minorHAnsi" w:hAnsiTheme="minorHAnsi" w:cstheme="minorHAnsi"/>
          <w:sz w:val="20"/>
          <w:szCs w:val="20"/>
        </w:rPr>
      </w:pPr>
    </w:p>
    <w:p w14:paraId="44A547E1"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References will be sought directly from the referee, and where necessary, will be contacted to clarify any anomalies or discrepancies.  Detailed written records will be kept of such exchanges.</w:t>
      </w:r>
    </w:p>
    <w:p w14:paraId="13C367E5" w14:textId="77777777" w:rsidR="00395F33" w:rsidRPr="00D441B5" w:rsidRDefault="00395F33" w:rsidP="00FB3DE5">
      <w:pPr>
        <w:rPr>
          <w:rFonts w:asciiTheme="minorHAnsi" w:hAnsiTheme="minorHAnsi" w:cstheme="minorHAnsi"/>
          <w:sz w:val="20"/>
          <w:szCs w:val="20"/>
        </w:rPr>
      </w:pPr>
    </w:p>
    <w:p w14:paraId="4A7577E9"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 xml:space="preserve">Where </w:t>
      </w:r>
      <w:r w:rsidR="006E00B0" w:rsidRPr="00D441B5">
        <w:rPr>
          <w:rFonts w:asciiTheme="minorHAnsi" w:hAnsiTheme="minorHAnsi" w:cstheme="minorHAnsi"/>
          <w:sz w:val="20"/>
          <w:szCs w:val="20"/>
        </w:rPr>
        <w:t>deemed appropriate</w:t>
      </w:r>
      <w:r w:rsidR="002A3F1B" w:rsidRPr="00D441B5">
        <w:rPr>
          <w:rFonts w:asciiTheme="minorHAnsi" w:hAnsiTheme="minorHAnsi" w:cstheme="minorHAnsi"/>
          <w:sz w:val="20"/>
          <w:szCs w:val="20"/>
        </w:rPr>
        <w:t>,</w:t>
      </w:r>
      <w:r w:rsidR="006E00B0" w:rsidRPr="00D441B5">
        <w:rPr>
          <w:rFonts w:asciiTheme="minorHAnsi" w:hAnsiTheme="minorHAnsi" w:cstheme="minorHAnsi"/>
          <w:sz w:val="20"/>
          <w:szCs w:val="20"/>
        </w:rPr>
        <w:t xml:space="preserve"> </w:t>
      </w:r>
      <w:proofErr w:type="spellStart"/>
      <w:r w:rsidR="006E00B0" w:rsidRPr="00D441B5">
        <w:rPr>
          <w:rFonts w:asciiTheme="minorHAnsi" w:hAnsiTheme="minorHAnsi" w:cstheme="minorHAnsi"/>
          <w:sz w:val="20"/>
          <w:szCs w:val="20"/>
        </w:rPr>
        <w:t>eg</w:t>
      </w:r>
      <w:proofErr w:type="spellEnd"/>
      <w:r w:rsidR="006E00B0" w:rsidRPr="00D441B5">
        <w:rPr>
          <w:rFonts w:asciiTheme="minorHAnsi" w:hAnsiTheme="minorHAnsi" w:cstheme="minorHAnsi"/>
          <w:sz w:val="20"/>
          <w:szCs w:val="20"/>
        </w:rPr>
        <w:t xml:space="preserve"> if one of the </w:t>
      </w:r>
      <w:r w:rsidR="002A3F1B" w:rsidRPr="00D441B5">
        <w:rPr>
          <w:rFonts w:asciiTheme="minorHAnsi" w:hAnsiTheme="minorHAnsi" w:cstheme="minorHAnsi"/>
          <w:sz w:val="20"/>
          <w:szCs w:val="20"/>
        </w:rPr>
        <w:t>above references is incomplete or contains anomalies and/or discrepancies</w:t>
      </w:r>
      <w:r w:rsidRPr="00D441B5">
        <w:rPr>
          <w:rFonts w:asciiTheme="minorHAnsi" w:hAnsiTheme="minorHAnsi" w:cstheme="minorHAnsi"/>
          <w:sz w:val="20"/>
          <w:szCs w:val="20"/>
        </w:rPr>
        <w:t xml:space="preserve">, previous employers who have not been named as referees may be contacted </w:t>
      </w:r>
      <w:proofErr w:type="gramStart"/>
      <w:r w:rsidRPr="00D441B5">
        <w:rPr>
          <w:rFonts w:asciiTheme="minorHAnsi" w:hAnsiTheme="minorHAnsi" w:cstheme="minorHAnsi"/>
          <w:sz w:val="20"/>
          <w:szCs w:val="20"/>
        </w:rPr>
        <w:t>in order to</w:t>
      </w:r>
      <w:proofErr w:type="gramEnd"/>
      <w:r w:rsidRPr="00D441B5">
        <w:rPr>
          <w:rFonts w:asciiTheme="minorHAnsi" w:hAnsiTheme="minorHAnsi" w:cstheme="minorHAnsi"/>
          <w:sz w:val="20"/>
          <w:szCs w:val="20"/>
        </w:rPr>
        <w:t xml:space="preserve"> clarify any such anomalies or discrepancies. Detailed written records will be kept of such exchanges.</w:t>
      </w:r>
    </w:p>
    <w:p w14:paraId="1785F692" w14:textId="77777777" w:rsidR="00395F33" w:rsidRPr="00D441B5" w:rsidRDefault="00395F33" w:rsidP="00FB3DE5">
      <w:pPr>
        <w:rPr>
          <w:rFonts w:asciiTheme="minorHAnsi" w:hAnsiTheme="minorHAnsi" w:cstheme="minorHAnsi"/>
          <w:sz w:val="20"/>
          <w:szCs w:val="20"/>
        </w:rPr>
      </w:pPr>
    </w:p>
    <w:p w14:paraId="0950F91D"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Referees will be asked specific questions about the following:</w:t>
      </w:r>
    </w:p>
    <w:p w14:paraId="02717840" w14:textId="77777777" w:rsidR="00395F33" w:rsidRPr="00D441B5" w:rsidRDefault="00395F33" w:rsidP="00BC540C">
      <w:pPr>
        <w:numPr>
          <w:ilvl w:val="0"/>
          <w:numId w:val="25"/>
        </w:numPr>
        <w:rPr>
          <w:rFonts w:asciiTheme="minorHAnsi" w:hAnsiTheme="minorHAnsi" w:cstheme="minorHAnsi"/>
          <w:sz w:val="20"/>
          <w:szCs w:val="20"/>
        </w:rPr>
      </w:pPr>
      <w:r w:rsidRPr="00D441B5">
        <w:rPr>
          <w:rFonts w:asciiTheme="minorHAnsi" w:hAnsiTheme="minorHAnsi" w:cstheme="minorHAnsi"/>
          <w:sz w:val="20"/>
          <w:szCs w:val="20"/>
        </w:rPr>
        <w:t>The candidate’s suitability to work with children and young people</w:t>
      </w:r>
    </w:p>
    <w:p w14:paraId="561ED0E4" w14:textId="77777777" w:rsidR="00395F33" w:rsidRPr="00D441B5" w:rsidRDefault="00395F33" w:rsidP="00BC540C">
      <w:pPr>
        <w:numPr>
          <w:ilvl w:val="0"/>
          <w:numId w:val="25"/>
        </w:numPr>
        <w:rPr>
          <w:rFonts w:asciiTheme="minorHAnsi" w:hAnsiTheme="minorHAnsi" w:cstheme="minorHAnsi"/>
          <w:sz w:val="20"/>
          <w:szCs w:val="20"/>
        </w:rPr>
      </w:pPr>
      <w:r w:rsidRPr="00D441B5">
        <w:rPr>
          <w:rFonts w:asciiTheme="minorHAnsi" w:hAnsiTheme="minorHAnsi" w:cstheme="minorHAnsi"/>
          <w:sz w:val="20"/>
          <w:szCs w:val="20"/>
        </w:rPr>
        <w:t>Any disciplinary warnings, including time-expired warnings, relating to the safeguarding of children and young people</w:t>
      </w:r>
    </w:p>
    <w:p w14:paraId="7740AA05" w14:textId="77777777" w:rsidR="00395F33" w:rsidRPr="00D441B5" w:rsidRDefault="00395F33" w:rsidP="00BC540C">
      <w:pPr>
        <w:numPr>
          <w:ilvl w:val="0"/>
          <w:numId w:val="25"/>
        </w:numPr>
        <w:rPr>
          <w:rFonts w:asciiTheme="minorHAnsi" w:hAnsiTheme="minorHAnsi" w:cstheme="minorHAnsi"/>
          <w:sz w:val="20"/>
          <w:szCs w:val="20"/>
        </w:rPr>
      </w:pPr>
      <w:r w:rsidRPr="00D441B5">
        <w:rPr>
          <w:rFonts w:asciiTheme="minorHAnsi" w:hAnsiTheme="minorHAnsi" w:cstheme="minorHAnsi"/>
          <w:sz w:val="20"/>
          <w:szCs w:val="20"/>
        </w:rPr>
        <w:t>The candidate’s suitability for the post</w:t>
      </w:r>
    </w:p>
    <w:p w14:paraId="06C787F1" w14:textId="77777777" w:rsidR="00395F33" w:rsidRPr="00D441B5" w:rsidRDefault="00395F33" w:rsidP="00FB3DE5">
      <w:pPr>
        <w:rPr>
          <w:rFonts w:asciiTheme="minorHAnsi" w:hAnsiTheme="minorHAnsi" w:cstheme="minorHAnsi"/>
          <w:sz w:val="20"/>
          <w:szCs w:val="20"/>
        </w:rPr>
      </w:pPr>
    </w:p>
    <w:p w14:paraId="2FB6E16C"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Reference requests will include the following:</w:t>
      </w:r>
    </w:p>
    <w:p w14:paraId="15F2C0E8" w14:textId="77777777" w:rsidR="00395F33" w:rsidRPr="00D441B5" w:rsidRDefault="00395F33" w:rsidP="00BC540C">
      <w:pPr>
        <w:numPr>
          <w:ilvl w:val="0"/>
          <w:numId w:val="26"/>
        </w:numPr>
        <w:rPr>
          <w:rFonts w:asciiTheme="minorHAnsi" w:hAnsiTheme="minorHAnsi" w:cstheme="minorHAnsi"/>
          <w:sz w:val="20"/>
          <w:szCs w:val="20"/>
        </w:rPr>
      </w:pPr>
      <w:r w:rsidRPr="00D441B5">
        <w:rPr>
          <w:rFonts w:asciiTheme="minorHAnsi" w:hAnsiTheme="minorHAnsi" w:cstheme="minorHAnsi"/>
          <w:sz w:val="20"/>
          <w:szCs w:val="20"/>
        </w:rPr>
        <w:t xml:space="preserve">Applicants current post and salary </w:t>
      </w:r>
    </w:p>
    <w:p w14:paraId="1CDF4180" w14:textId="77777777" w:rsidR="00395F33" w:rsidRPr="00D441B5" w:rsidRDefault="00395F33" w:rsidP="00BC540C">
      <w:pPr>
        <w:numPr>
          <w:ilvl w:val="0"/>
          <w:numId w:val="26"/>
        </w:numPr>
        <w:rPr>
          <w:rFonts w:asciiTheme="minorHAnsi" w:hAnsiTheme="minorHAnsi" w:cstheme="minorHAnsi"/>
          <w:sz w:val="20"/>
          <w:szCs w:val="20"/>
        </w:rPr>
      </w:pPr>
      <w:r w:rsidRPr="00D441B5">
        <w:rPr>
          <w:rFonts w:asciiTheme="minorHAnsi" w:hAnsiTheme="minorHAnsi" w:cstheme="minorHAnsi"/>
          <w:sz w:val="20"/>
          <w:szCs w:val="20"/>
        </w:rPr>
        <w:t>question regarding the applicants suitability to work with children</w:t>
      </w:r>
    </w:p>
    <w:p w14:paraId="3BE08E56" w14:textId="77777777" w:rsidR="00395F33" w:rsidRPr="00D441B5" w:rsidRDefault="00395F33" w:rsidP="00BC540C">
      <w:pPr>
        <w:numPr>
          <w:ilvl w:val="0"/>
          <w:numId w:val="26"/>
        </w:numPr>
        <w:rPr>
          <w:rFonts w:asciiTheme="minorHAnsi" w:hAnsiTheme="minorHAnsi" w:cstheme="minorHAnsi"/>
          <w:sz w:val="20"/>
          <w:szCs w:val="20"/>
        </w:rPr>
      </w:pPr>
      <w:r w:rsidRPr="00D441B5">
        <w:rPr>
          <w:rFonts w:asciiTheme="minorHAnsi" w:hAnsiTheme="minorHAnsi" w:cstheme="minorHAnsi"/>
          <w:sz w:val="20"/>
          <w:szCs w:val="20"/>
        </w:rPr>
        <w:t>question regarding the applications disciplinary record</w:t>
      </w:r>
    </w:p>
    <w:p w14:paraId="30C153FB" w14:textId="77777777" w:rsidR="00395F33" w:rsidRPr="00D441B5" w:rsidRDefault="00395F33" w:rsidP="00FB3DE5">
      <w:pPr>
        <w:rPr>
          <w:rFonts w:asciiTheme="minorHAnsi" w:hAnsiTheme="minorHAnsi" w:cstheme="minorHAnsi"/>
          <w:sz w:val="20"/>
          <w:szCs w:val="20"/>
        </w:rPr>
      </w:pPr>
    </w:p>
    <w:p w14:paraId="03BF9CC1"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All appointments are subject to satisfactory references, vetting procedures and DBS clearance.</w:t>
      </w:r>
    </w:p>
    <w:p w14:paraId="68ED400C" w14:textId="77777777" w:rsidR="00340F15" w:rsidRPr="00D441B5" w:rsidRDefault="00340F15" w:rsidP="00FB3DE5">
      <w:pPr>
        <w:rPr>
          <w:rFonts w:asciiTheme="minorHAnsi" w:hAnsiTheme="minorHAnsi" w:cstheme="minorHAnsi"/>
          <w:sz w:val="20"/>
          <w:szCs w:val="20"/>
        </w:rPr>
      </w:pPr>
    </w:p>
    <w:p w14:paraId="70BF0571" w14:textId="77777777" w:rsidR="00395F33" w:rsidRPr="00D441B5" w:rsidRDefault="00395F33" w:rsidP="00FB3DE5">
      <w:pPr>
        <w:rPr>
          <w:rFonts w:asciiTheme="minorHAnsi" w:hAnsiTheme="minorHAnsi" w:cstheme="minorHAnsi"/>
          <w:b/>
          <w:sz w:val="20"/>
          <w:szCs w:val="20"/>
        </w:rPr>
      </w:pPr>
      <w:r w:rsidRPr="00D441B5">
        <w:rPr>
          <w:rFonts w:asciiTheme="minorHAnsi" w:hAnsiTheme="minorHAnsi" w:cstheme="minorHAnsi"/>
          <w:b/>
          <w:sz w:val="20"/>
          <w:szCs w:val="20"/>
        </w:rPr>
        <w:t>INVITATION TO INTERVIEW</w:t>
      </w:r>
    </w:p>
    <w:p w14:paraId="6B40AE45" w14:textId="77777777" w:rsidR="00395F33" w:rsidRPr="00D441B5" w:rsidRDefault="00395F33" w:rsidP="00FB3DE5">
      <w:pPr>
        <w:rPr>
          <w:rFonts w:asciiTheme="minorHAnsi" w:hAnsiTheme="minorHAnsi" w:cstheme="minorHAnsi"/>
          <w:b/>
          <w:sz w:val="20"/>
          <w:szCs w:val="20"/>
        </w:rPr>
      </w:pPr>
    </w:p>
    <w:p w14:paraId="2B6A6E66"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Candidates called to interview will receive:</w:t>
      </w:r>
    </w:p>
    <w:p w14:paraId="2D1A1719" w14:textId="77777777" w:rsidR="00395F33" w:rsidRPr="00D441B5" w:rsidRDefault="00395F33" w:rsidP="00BC540C">
      <w:pPr>
        <w:numPr>
          <w:ilvl w:val="0"/>
          <w:numId w:val="27"/>
        </w:numPr>
        <w:rPr>
          <w:rFonts w:asciiTheme="minorHAnsi" w:hAnsiTheme="minorHAnsi" w:cstheme="minorHAnsi"/>
          <w:sz w:val="20"/>
          <w:szCs w:val="20"/>
        </w:rPr>
      </w:pPr>
      <w:r w:rsidRPr="00D441B5">
        <w:rPr>
          <w:rFonts w:asciiTheme="minorHAnsi" w:hAnsiTheme="minorHAnsi" w:cstheme="minorHAnsi"/>
          <w:sz w:val="20"/>
          <w:szCs w:val="20"/>
        </w:rPr>
        <w:t>A letter</w:t>
      </w:r>
      <w:r w:rsidR="00363643" w:rsidRPr="00D441B5">
        <w:rPr>
          <w:rFonts w:asciiTheme="minorHAnsi" w:hAnsiTheme="minorHAnsi" w:cstheme="minorHAnsi"/>
          <w:sz w:val="20"/>
          <w:szCs w:val="20"/>
        </w:rPr>
        <w:t xml:space="preserve"> or email</w:t>
      </w:r>
      <w:r w:rsidRPr="00D441B5">
        <w:rPr>
          <w:rFonts w:asciiTheme="minorHAnsi" w:hAnsiTheme="minorHAnsi" w:cstheme="minorHAnsi"/>
          <w:sz w:val="20"/>
          <w:szCs w:val="20"/>
        </w:rPr>
        <w:t xml:space="preserve"> confirming the interview and any other selection techniques</w:t>
      </w:r>
    </w:p>
    <w:p w14:paraId="5CF4DDF7" w14:textId="77777777" w:rsidR="00952961" w:rsidRPr="00D441B5" w:rsidRDefault="00952961" w:rsidP="00BC540C">
      <w:pPr>
        <w:numPr>
          <w:ilvl w:val="0"/>
          <w:numId w:val="27"/>
        </w:numPr>
        <w:rPr>
          <w:rFonts w:asciiTheme="minorHAnsi" w:hAnsiTheme="minorHAnsi" w:cstheme="minorHAnsi"/>
          <w:sz w:val="20"/>
          <w:szCs w:val="20"/>
        </w:rPr>
      </w:pPr>
      <w:r w:rsidRPr="00D441B5">
        <w:rPr>
          <w:rFonts w:asciiTheme="minorHAnsi" w:hAnsiTheme="minorHAnsi" w:cstheme="minorHAnsi"/>
          <w:sz w:val="20"/>
          <w:szCs w:val="20"/>
        </w:rPr>
        <w:t>Disclosure of convictions form</w:t>
      </w:r>
    </w:p>
    <w:p w14:paraId="38F43C4D" w14:textId="77777777" w:rsidR="00395F33" w:rsidRPr="00D441B5" w:rsidRDefault="00395F33" w:rsidP="00BC540C">
      <w:pPr>
        <w:numPr>
          <w:ilvl w:val="0"/>
          <w:numId w:val="27"/>
        </w:numPr>
        <w:rPr>
          <w:rFonts w:asciiTheme="minorHAnsi" w:hAnsiTheme="minorHAnsi" w:cstheme="minorHAnsi"/>
          <w:sz w:val="20"/>
          <w:szCs w:val="20"/>
        </w:rPr>
      </w:pPr>
      <w:r w:rsidRPr="00D441B5">
        <w:rPr>
          <w:rFonts w:asciiTheme="minorHAnsi" w:hAnsiTheme="minorHAnsi" w:cstheme="minorHAnsi"/>
          <w:sz w:val="20"/>
          <w:szCs w:val="20"/>
        </w:rPr>
        <w:t>Details of any tasks to be undertaken as part of the interview process</w:t>
      </w:r>
    </w:p>
    <w:p w14:paraId="0CBA1B36" w14:textId="77777777" w:rsidR="00395F33" w:rsidRPr="00D441B5" w:rsidRDefault="00395F33" w:rsidP="00BC540C">
      <w:pPr>
        <w:numPr>
          <w:ilvl w:val="0"/>
          <w:numId w:val="27"/>
        </w:numPr>
        <w:rPr>
          <w:rFonts w:asciiTheme="minorHAnsi" w:hAnsiTheme="minorHAnsi" w:cstheme="minorHAnsi"/>
          <w:sz w:val="20"/>
          <w:szCs w:val="20"/>
        </w:rPr>
      </w:pPr>
      <w:r w:rsidRPr="00D441B5">
        <w:rPr>
          <w:rFonts w:asciiTheme="minorHAnsi" w:hAnsiTheme="minorHAnsi" w:cstheme="minorHAnsi"/>
          <w:sz w:val="20"/>
          <w:szCs w:val="20"/>
        </w:rPr>
        <w:t>The opportunity to discuss the process prior to the interview</w:t>
      </w:r>
    </w:p>
    <w:p w14:paraId="5AB293CC" w14:textId="77777777" w:rsidR="00BC540C" w:rsidRPr="00D441B5" w:rsidRDefault="00BC540C" w:rsidP="00FB3DE5">
      <w:pPr>
        <w:rPr>
          <w:rFonts w:asciiTheme="minorHAnsi" w:hAnsiTheme="minorHAnsi" w:cstheme="minorHAnsi"/>
          <w:sz w:val="20"/>
          <w:szCs w:val="20"/>
        </w:rPr>
      </w:pPr>
    </w:p>
    <w:p w14:paraId="0FDCE742" w14:textId="77777777" w:rsidR="00395F33" w:rsidRPr="00D441B5" w:rsidRDefault="00395F33" w:rsidP="00FB3DE5">
      <w:pPr>
        <w:rPr>
          <w:rFonts w:asciiTheme="minorHAnsi" w:hAnsiTheme="minorHAnsi" w:cstheme="minorHAnsi"/>
          <w:b/>
          <w:sz w:val="20"/>
          <w:szCs w:val="20"/>
        </w:rPr>
      </w:pPr>
      <w:r w:rsidRPr="00D441B5">
        <w:rPr>
          <w:rFonts w:asciiTheme="minorHAnsi" w:hAnsiTheme="minorHAnsi" w:cstheme="minorHAnsi"/>
          <w:b/>
          <w:sz w:val="20"/>
          <w:szCs w:val="20"/>
        </w:rPr>
        <w:lastRenderedPageBreak/>
        <w:t>THE SELECTION PROCESS</w:t>
      </w:r>
    </w:p>
    <w:p w14:paraId="28A082E7"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 xml:space="preserve">       </w:t>
      </w:r>
      <w:r w:rsidRPr="00D441B5">
        <w:rPr>
          <w:rFonts w:asciiTheme="minorHAnsi" w:hAnsiTheme="minorHAnsi" w:cstheme="minorHAnsi"/>
          <w:sz w:val="20"/>
          <w:szCs w:val="20"/>
        </w:rPr>
        <w:tab/>
      </w:r>
    </w:p>
    <w:p w14:paraId="6669C89B" w14:textId="77777777" w:rsidR="00542CDF" w:rsidRPr="00D441B5" w:rsidRDefault="00542CDF" w:rsidP="00542CDF">
      <w:pPr>
        <w:rPr>
          <w:rFonts w:asciiTheme="minorHAnsi" w:hAnsiTheme="minorHAnsi" w:cstheme="minorHAnsi"/>
          <w:sz w:val="20"/>
          <w:szCs w:val="20"/>
        </w:rPr>
      </w:pPr>
      <w:r w:rsidRPr="00542CDF">
        <w:rPr>
          <w:rFonts w:asciiTheme="minorHAnsi" w:hAnsiTheme="minorHAnsi" w:cstheme="minorHAnsi"/>
          <w:sz w:val="20"/>
          <w:szCs w:val="20"/>
        </w:rPr>
        <w:t>The selection techniques used during the recruitment process will be determined by the nature and duties of the post, but all vacancies will require an interview for shortlisted candidates.</w:t>
      </w:r>
    </w:p>
    <w:p w14:paraId="4A478D5D" w14:textId="77777777" w:rsidR="00542CDF" w:rsidRPr="00542CDF" w:rsidRDefault="00542CDF" w:rsidP="00542CDF">
      <w:pPr>
        <w:rPr>
          <w:rFonts w:asciiTheme="minorHAnsi" w:hAnsiTheme="minorHAnsi" w:cstheme="minorHAnsi"/>
          <w:sz w:val="20"/>
          <w:szCs w:val="20"/>
        </w:rPr>
      </w:pPr>
    </w:p>
    <w:p w14:paraId="0341C033" w14:textId="77777777" w:rsidR="00542CDF" w:rsidRPr="00542CDF" w:rsidRDefault="00542CDF" w:rsidP="00542CDF">
      <w:pPr>
        <w:rPr>
          <w:rFonts w:asciiTheme="minorHAnsi" w:hAnsiTheme="minorHAnsi" w:cstheme="minorHAnsi"/>
          <w:b/>
          <w:bCs/>
          <w:sz w:val="20"/>
          <w:szCs w:val="20"/>
        </w:rPr>
      </w:pPr>
      <w:r w:rsidRPr="00542CDF">
        <w:rPr>
          <w:rFonts w:asciiTheme="minorHAnsi" w:hAnsiTheme="minorHAnsi" w:cstheme="minorHAnsi"/>
          <w:b/>
          <w:bCs/>
          <w:sz w:val="20"/>
          <w:szCs w:val="20"/>
        </w:rPr>
        <w:t>Shortlisting and Safeguarding Recruitment Statement</w:t>
      </w:r>
    </w:p>
    <w:p w14:paraId="0C77087F" w14:textId="77777777" w:rsidR="00542CDF" w:rsidRPr="00542CDF" w:rsidRDefault="00542CDF" w:rsidP="00542CDF">
      <w:pPr>
        <w:rPr>
          <w:rFonts w:asciiTheme="minorHAnsi" w:hAnsiTheme="minorHAnsi" w:cstheme="minorHAnsi"/>
          <w:sz w:val="20"/>
          <w:szCs w:val="20"/>
        </w:rPr>
      </w:pPr>
      <w:r w:rsidRPr="00542CDF">
        <w:rPr>
          <w:rFonts w:asciiTheme="minorHAnsi" w:hAnsiTheme="minorHAnsi" w:cstheme="minorHAnsi"/>
          <w:sz w:val="20"/>
          <w:szCs w:val="20"/>
        </w:rPr>
        <w:t xml:space="preserve">Candidates who are shortlisted for a vacancy will be sent a copy of the </w:t>
      </w:r>
      <w:r w:rsidRPr="00542CDF">
        <w:rPr>
          <w:rFonts w:asciiTheme="minorHAnsi" w:hAnsiTheme="minorHAnsi" w:cstheme="minorHAnsi"/>
          <w:b/>
          <w:bCs/>
          <w:sz w:val="20"/>
          <w:szCs w:val="20"/>
        </w:rPr>
        <w:t>Safeguarding Recruitment Statement</w:t>
      </w:r>
      <w:r w:rsidRPr="00542CDF">
        <w:rPr>
          <w:rFonts w:asciiTheme="minorHAnsi" w:hAnsiTheme="minorHAnsi" w:cstheme="minorHAnsi"/>
          <w:sz w:val="20"/>
          <w:szCs w:val="20"/>
        </w:rPr>
        <w:t xml:space="preserve"> to review prior to the interview. This ensures that all candidates are aware of the school's safeguarding expectations and policies.</w:t>
      </w:r>
    </w:p>
    <w:p w14:paraId="47021A07" w14:textId="77777777" w:rsidR="00542CDF" w:rsidRPr="00D441B5" w:rsidRDefault="00542CDF" w:rsidP="00542CDF">
      <w:pPr>
        <w:rPr>
          <w:rFonts w:asciiTheme="minorHAnsi" w:hAnsiTheme="minorHAnsi" w:cstheme="minorHAnsi"/>
          <w:b/>
          <w:bCs/>
          <w:sz w:val="20"/>
          <w:szCs w:val="20"/>
        </w:rPr>
      </w:pPr>
    </w:p>
    <w:p w14:paraId="4D8DAACF" w14:textId="36070972" w:rsidR="00542CDF" w:rsidRPr="00542CDF" w:rsidRDefault="00542CDF" w:rsidP="00542CDF">
      <w:pPr>
        <w:rPr>
          <w:rFonts w:asciiTheme="minorHAnsi" w:hAnsiTheme="minorHAnsi" w:cstheme="minorHAnsi"/>
          <w:b/>
          <w:bCs/>
          <w:sz w:val="20"/>
          <w:szCs w:val="20"/>
        </w:rPr>
      </w:pPr>
      <w:r w:rsidRPr="00542CDF">
        <w:rPr>
          <w:rFonts w:asciiTheme="minorHAnsi" w:hAnsiTheme="minorHAnsi" w:cstheme="minorHAnsi"/>
          <w:b/>
          <w:bCs/>
          <w:sz w:val="20"/>
          <w:szCs w:val="20"/>
        </w:rPr>
        <w:t>Interview Stages</w:t>
      </w:r>
    </w:p>
    <w:p w14:paraId="4EDE9A49" w14:textId="77777777" w:rsidR="00542CDF" w:rsidRPr="00542CDF" w:rsidRDefault="00542CDF" w:rsidP="00542CDF">
      <w:pPr>
        <w:rPr>
          <w:rFonts w:asciiTheme="minorHAnsi" w:hAnsiTheme="minorHAnsi" w:cstheme="minorHAnsi"/>
          <w:sz w:val="20"/>
          <w:szCs w:val="20"/>
        </w:rPr>
      </w:pPr>
      <w:r w:rsidRPr="00542CDF">
        <w:rPr>
          <w:rFonts w:asciiTheme="minorHAnsi" w:hAnsiTheme="minorHAnsi" w:cstheme="minorHAnsi"/>
          <w:sz w:val="20"/>
          <w:szCs w:val="20"/>
        </w:rPr>
        <w:t>Depending on the role and the volume of suitable candidates who apply, interviews may be conducted in either one or two stages:</w:t>
      </w:r>
    </w:p>
    <w:p w14:paraId="4CD1BDEE" w14:textId="77777777" w:rsidR="00542CDF" w:rsidRPr="00542CDF" w:rsidRDefault="00542CDF" w:rsidP="00542CDF">
      <w:pPr>
        <w:numPr>
          <w:ilvl w:val="0"/>
          <w:numId w:val="35"/>
        </w:numPr>
        <w:rPr>
          <w:rFonts w:asciiTheme="minorHAnsi" w:hAnsiTheme="minorHAnsi" w:cstheme="minorHAnsi"/>
          <w:sz w:val="20"/>
          <w:szCs w:val="20"/>
        </w:rPr>
      </w:pPr>
      <w:r w:rsidRPr="00542CDF">
        <w:rPr>
          <w:rFonts w:asciiTheme="minorHAnsi" w:hAnsiTheme="minorHAnsi" w:cstheme="minorHAnsi"/>
          <w:b/>
          <w:bCs/>
          <w:sz w:val="20"/>
          <w:szCs w:val="20"/>
        </w:rPr>
        <w:t>Two-Stage Interviews:</w:t>
      </w:r>
    </w:p>
    <w:p w14:paraId="25704461" w14:textId="77777777" w:rsidR="00542CDF" w:rsidRPr="00542CDF" w:rsidRDefault="00542CDF" w:rsidP="00542CDF">
      <w:pPr>
        <w:numPr>
          <w:ilvl w:val="1"/>
          <w:numId w:val="35"/>
        </w:numPr>
        <w:rPr>
          <w:rFonts w:asciiTheme="minorHAnsi" w:hAnsiTheme="minorHAnsi" w:cstheme="minorHAnsi"/>
          <w:sz w:val="20"/>
          <w:szCs w:val="20"/>
        </w:rPr>
      </w:pPr>
      <w:r w:rsidRPr="00542CDF">
        <w:rPr>
          <w:rFonts w:asciiTheme="minorHAnsi" w:hAnsiTheme="minorHAnsi" w:cstheme="minorHAnsi"/>
          <w:b/>
          <w:bCs/>
          <w:sz w:val="20"/>
          <w:szCs w:val="20"/>
        </w:rPr>
        <w:t>First Stage:</w:t>
      </w:r>
      <w:r w:rsidRPr="00542CDF">
        <w:rPr>
          <w:rFonts w:asciiTheme="minorHAnsi" w:hAnsiTheme="minorHAnsi" w:cstheme="minorHAnsi"/>
          <w:sz w:val="20"/>
          <w:szCs w:val="20"/>
        </w:rPr>
        <w:t xml:space="preserve"> The first stage will act as an additional shortlisting exercise and will be conducted via Microsoft Teams in a group setting. Candidates will be asked to participate in group discussions and complete written tasks. This stage allows the panel to assess the candidates' abilities for the role and their communication skills with peers.</w:t>
      </w:r>
    </w:p>
    <w:p w14:paraId="5EFC0CD0" w14:textId="77777777" w:rsidR="00542CDF" w:rsidRPr="00D441B5" w:rsidRDefault="00542CDF" w:rsidP="00542CDF">
      <w:pPr>
        <w:numPr>
          <w:ilvl w:val="1"/>
          <w:numId w:val="35"/>
        </w:numPr>
        <w:rPr>
          <w:rFonts w:asciiTheme="minorHAnsi" w:hAnsiTheme="minorHAnsi" w:cstheme="minorHAnsi"/>
          <w:sz w:val="20"/>
          <w:szCs w:val="20"/>
        </w:rPr>
      </w:pPr>
      <w:r w:rsidRPr="00542CDF">
        <w:rPr>
          <w:rFonts w:asciiTheme="minorHAnsi" w:hAnsiTheme="minorHAnsi" w:cstheme="minorHAnsi"/>
          <w:b/>
          <w:bCs/>
          <w:sz w:val="20"/>
          <w:szCs w:val="20"/>
        </w:rPr>
        <w:t>Second Stage:</w:t>
      </w:r>
      <w:r w:rsidRPr="00542CDF">
        <w:rPr>
          <w:rFonts w:asciiTheme="minorHAnsi" w:hAnsiTheme="minorHAnsi" w:cstheme="minorHAnsi"/>
          <w:sz w:val="20"/>
          <w:szCs w:val="20"/>
        </w:rPr>
        <w:t xml:space="preserve"> If applicable, the second stage will be face-to-face. This stage is </w:t>
      </w:r>
      <w:r w:rsidRPr="00542CDF">
        <w:rPr>
          <w:rFonts w:asciiTheme="minorHAnsi" w:hAnsiTheme="minorHAnsi" w:cstheme="minorHAnsi"/>
          <w:b/>
          <w:bCs/>
          <w:sz w:val="20"/>
          <w:szCs w:val="20"/>
        </w:rPr>
        <w:t>mandatory</w:t>
      </w:r>
      <w:r w:rsidRPr="00542CDF">
        <w:rPr>
          <w:rFonts w:asciiTheme="minorHAnsi" w:hAnsiTheme="minorHAnsi" w:cstheme="minorHAnsi"/>
          <w:sz w:val="20"/>
          <w:szCs w:val="20"/>
        </w:rPr>
        <w:t xml:space="preserve"> and will involve a formal interview with an appropriate panel. A member of the Senior Leadership Team (SLT) will be present at all stages to ensure the process is consistent and aligned with the school's safeguarding and recruitment policies.</w:t>
      </w:r>
    </w:p>
    <w:p w14:paraId="2CE0AB9E" w14:textId="77777777" w:rsidR="00542CDF" w:rsidRPr="00542CDF" w:rsidRDefault="00542CDF" w:rsidP="00542CDF">
      <w:pPr>
        <w:ind w:left="1440"/>
        <w:rPr>
          <w:rFonts w:asciiTheme="minorHAnsi" w:hAnsiTheme="minorHAnsi" w:cstheme="minorHAnsi"/>
          <w:sz w:val="20"/>
          <w:szCs w:val="20"/>
        </w:rPr>
      </w:pPr>
    </w:p>
    <w:p w14:paraId="5EF5D509" w14:textId="77777777" w:rsidR="00542CDF" w:rsidRPr="00D441B5" w:rsidRDefault="00542CDF" w:rsidP="00542CDF">
      <w:pPr>
        <w:numPr>
          <w:ilvl w:val="0"/>
          <w:numId w:val="35"/>
        </w:numPr>
        <w:rPr>
          <w:rFonts w:asciiTheme="minorHAnsi" w:hAnsiTheme="minorHAnsi" w:cstheme="minorHAnsi"/>
          <w:sz w:val="20"/>
          <w:szCs w:val="20"/>
        </w:rPr>
      </w:pPr>
      <w:r w:rsidRPr="00542CDF">
        <w:rPr>
          <w:rFonts w:asciiTheme="minorHAnsi" w:hAnsiTheme="minorHAnsi" w:cstheme="minorHAnsi"/>
          <w:b/>
          <w:bCs/>
          <w:sz w:val="20"/>
          <w:szCs w:val="20"/>
        </w:rPr>
        <w:t>One-Stage Interview:</w:t>
      </w:r>
      <w:r w:rsidRPr="00542CDF">
        <w:rPr>
          <w:rFonts w:asciiTheme="minorHAnsi" w:hAnsiTheme="minorHAnsi" w:cstheme="minorHAnsi"/>
          <w:sz w:val="20"/>
          <w:szCs w:val="20"/>
        </w:rPr>
        <w:t xml:space="preserve"> </w:t>
      </w:r>
    </w:p>
    <w:p w14:paraId="06845DA9" w14:textId="596A52C2" w:rsidR="00542CDF" w:rsidRPr="00D441B5" w:rsidRDefault="00542CDF" w:rsidP="00542CDF">
      <w:pPr>
        <w:pStyle w:val="ListParagraph"/>
        <w:numPr>
          <w:ilvl w:val="0"/>
          <w:numId w:val="36"/>
        </w:numPr>
        <w:rPr>
          <w:rFonts w:asciiTheme="minorHAnsi" w:hAnsiTheme="minorHAnsi" w:cstheme="minorHAnsi"/>
          <w:sz w:val="20"/>
          <w:szCs w:val="20"/>
        </w:rPr>
      </w:pPr>
      <w:r w:rsidRPr="00D441B5">
        <w:rPr>
          <w:rFonts w:asciiTheme="minorHAnsi" w:hAnsiTheme="minorHAnsi" w:cstheme="minorHAnsi"/>
          <w:sz w:val="20"/>
          <w:szCs w:val="20"/>
        </w:rPr>
        <w:t xml:space="preserve">If only one stage is necessary, the interview will always be </w:t>
      </w:r>
      <w:r w:rsidRPr="00D441B5">
        <w:rPr>
          <w:rFonts w:asciiTheme="minorHAnsi" w:hAnsiTheme="minorHAnsi" w:cstheme="minorHAnsi"/>
          <w:b/>
          <w:bCs/>
          <w:sz w:val="20"/>
          <w:szCs w:val="20"/>
        </w:rPr>
        <w:t>face-to-face</w:t>
      </w:r>
      <w:r w:rsidRPr="00D441B5">
        <w:rPr>
          <w:rFonts w:asciiTheme="minorHAnsi" w:hAnsiTheme="minorHAnsi" w:cstheme="minorHAnsi"/>
          <w:sz w:val="20"/>
          <w:szCs w:val="20"/>
        </w:rPr>
        <w:t>, with no exceptions. During this stage, candidates will complete specific tasks relevant to the role and participate in a formal interview with the panel.</w:t>
      </w:r>
    </w:p>
    <w:p w14:paraId="345DCB2E" w14:textId="77777777" w:rsidR="00542CDF" w:rsidRPr="00D441B5" w:rsidRDefault="00542CDF" w:rsidP="00542CDF">
      <w:pPr>
        <w:rPr>
          <w:rFonts w:asciiTheme="minorHAnsi" w:hAnsiTheme="minorHAnsi" w:cstheme="minorHAnsi"/>
          <w:b/>
          <w:bCs/>
          <w:sz w:val="20"/>
          <w:szCs w:val="20"/>
        </w:rPr>
      </w:pPr>
    </w:p>
    <w:p w14:paraId="1F09C48F" w14:textId="36AD608D" w:rsidR="00542CDF" w:rsidRPr="00542CDF" w:rsidRDefault="00542CDF" w:rsidP="00542CDF">
      <w:pPr>
        <w:rPr>
          <w:rFonts w:asciiTheme="minorHAnsi" w:hAnsiTheme="minorHAnsi" w:cstheme="minorHAnsi"/>
          <w:b/>
          <w:bCs/>
          <w:sz w:val="20"/>
          <w:szCs w:val="20"/>
        </w:rPr>
      </w:pPr>
      <w:r w:rsidRPr="00542CDF">
        <w:rPr>
          <w:rFonts w:asciiTheme="minorHAnsi" w:hAnsiTheme="minorHAnsi" w:cstheme="minorHAnsi"/>
          <w:b/>
          <w:bCs/>
          <w:sz w:val="20"/>
          <w:szCs w:val="20"/>
        </w:rPr>
        <w:t>Panel Composition and Consistency</w:t>
      </w:r>
    </w:p>
    <w:p w14:paraId="54C66336" w14:textId="77777777" w:rsidR="00542CDF" w:rsidRPr="00542CDF" w:rsidRDefault="00542CDF" w:rsidP="00542CDF">
      <w:pPr>
        <w:rPr>
          <w:rFonts w:asciiTheme="minorHAnsi" w:hAnsiTheme="minorHAnsi" w:cstheme="minorHAnsi"/>
          <w:sz w:val="20"/>
          <w:szCs w:val="20"/>
        </w:rPr>
      </w:pPr>
      <w:r w:rsidRPr="00542CDF">
        <w:rPr>
          <w:rFonts w:asciiTheme="minorHAnsi" w:hAnsiTheme="minorHAnsi" w:cstheme="minorHAnsi"/>
          <w:sz w:val="20"/>
          <w:szCs w:val="20"/>
        </w:rPr>
        <w:t xml:space="preserve">At least one member of the </w:t>
      </w:r>
      <w:r w:rsidRPr="00542CDF">
        <w:rPr>
          <w:rFonts w:asciiTheme="minorHAnsi" w:hAnsiTheme="minorHAnsi" w:cstheme="minorHAnsi"/>
          <w:b/>
          <w:bCs/>
          <w:sz w:val="20"/>
          <w:szCs w:val="20"/>
        </w:rPr>
        <w:t>Senior Leadership Team (SLT)</w:t>
      </w:r>
      <w:r w:rsidRPr="00542CDF">
        <w:rPr>
          <w:rFonts w:asciiTheme="minorHAnsi" w:hAnsiTheme="minorHAnsi" w:cstheme="minorHAnsi"/>
          <w:sz w:val="20"/>
          <w:szCs w:val="20"/>
        </w:rPr>
        <w:t xml:space="preserve"> will be present during all stages of the interview process to ensure consistency and fairness in the selection process. This is crucial in maintaining transparency and ensuring that the recruitment process adheres to safer recruitment principles.</w:t>
      </w:r>
    </w:p>
    <w:p w14:paraId="7020879D" w14:textId="77777777" w:rsidR="00395F33" w:rsidRPr="00D441B5" w:rsidRDefault="00395F33" w:rsidP="00FB3DE5">
      <w:pPr>
        <w:rPr>
          <w:rFonts w:asciiTheme="minorHAnsi" w:hAnsiTheme="minorHAnsi" w:cstheme="minorHAnsi"/>
          <w:sz w:val="20"/>
          <w:szCs w:val="20"/>
        </w:rPr>
      </w:pPr>
    </w:p>
    <w:p w14:paraId="2AFF7BD6" w14:textId="2B0A9453" w:rsidR="00395F33" w:rsidRPr="00D441B5" w:rsidRDefault="007453D0" w:rsidP="00FB3DE5">
      <w:pPr>
        <w:rPr>
          <w:rFonts w:asciiTheme="minorHAnsi" w:hAnsiTheme="minorHAnsi" w:cstheme="minorHAnsi"/>
          <w:sz w:val="20"/>
          <w:szCs w:val="20"/>
        </w:rPr>
      </w:pPr>
      <w:r w:rsidRPr="00D441B5">
        <w:rPr>
          <w:rFonts w:asciiTheme="minorHAnsi" w:hAnsiTheme="minorHAnsi" w:cstheme="minorHAnsi"/>
          <w:sz w:val="20"/>
          <w:szCs w:val="20"/>
        </w:rPr>
        <w:t>During the formal interview c</w:t>
      </w:r>
      <w:r w:rsidR="00395F33" w:rsidRPr="00D441B5">
        <w:rPr>
          <w:rFonts w:asciiTheme="minorHAnsi" w:hAnsiTheme="minorHAnsi" w:cstheme="minorHAnsi"/>
          <w:sz w:val="20"/>
          <w:szCs w:val="20"/>
        </w:rPr>
        <w:t>andidates will be required to:</w:t>
      </w:r>
    </w:p>
    <w:p w14:paraId="263E8681" w14:textId="77777777" w:rsidR="00395F33" w:rsidRPr="00D441B5" w:rsidRDefault="00395F33" w:rsidP="00BC540C">
      <w:pPr>
        <w:numPr>
          <w:ilvl w:val="0"/>
          <w:numId w:val="28"/>
        </w:numPr>
        <w:rPr>
          <w:rFonts w:asciiTheme="minorHAnsi" w:hAnsiTheme="minorHAnsi" w:cstheme="minorHAnsi"/>
          <w:sz w:val="20"/>
          <w:szCs w:val="20"/>
        </w:rPr>
      </w:pPr>
      <w:r w:rsidRPr="00D441B5">
        <w:rPr>
          <w:rFonts w:asciiTheme="minorHAnsi" w:hAnsiTheme="minorHAnsi" w:cstheme="minorHAnsi"/>
          <w:sz w:val="20"/>
          <w:szCs w:val="20"/>
        </w:rPr>
        <w:t>Explain any gaps in employment</w:t>
      </w:r>
    </w:p>
    <w:p w14:paraId="47BABA76" w14:textId="77777777" w:rsidR="00395F33" w:rsidRPr="00D441B5" w:rsidRDefault="00395F33" w:rsidP="00BC540C">
      <w:pPr>
        <w:numPr>
          <w:ilvl w:val="0"/>
          <w:numId w:val="28"/>
        </w:numPr>
        <w:rPr>
          <w:rFonts w:asciiTheme="minorHAnsi" w:hAnsiTheme="minorHAnsi" w:cstheme="minorHAnsi"/>
          <w:sz w:val="20"/>
          <w:szCs w:val="20"/>
        </w:rPr>
      </w:pPr>
      <w:r w:rsidRPr="00D441B5">
        <w:rPr>
          <w:rFonts w:asciiTheme="minorHAnsi" w:hAnsiTheme="minorHAnsi" w:cstheme="minorHAnsi"/>
          <w:sz w:val="20"/>
          <w:szCs w:val="20"/>
        </w:rPr>
        <w:t>Explain satisfactorily any anomalies or discrepancies in the information available to the panel</w:t>
      </w:r>
    </w:p>
    <w:p w14:paraId="6190122A" w14:textId="77777777" w:rsidR="00395F33" w:rsidRPr="00D441B5" w:rsidRDefault="00395F33" w:rsidP="00BC540C">
      <w:pPr>
        <w:numPr>
          <w:ilvl w:val="0"/>
          <w:numId w:val="28"/>
        </w:numPr>
        <w:rPr>
          <w:rFonts w:asciiTheme="minorHAnsi" w:hAnsiTheme="minorHAnsi" w:cstheme="minorHAnsi"/>
          <w:sz w:val="20"/>
          <w:szCs w:val="20"/>
        </w:rPr>
      </w:pPr>
      <w:r w:rsidRPr="00D441B5">
        <w:rPr>
          <w:rFonts w:asciiTheme="minorHAnsi" w:hAnsiTheme="minorHAnsi" w:cstheme="minorHAnsi"/>
          <w:sz w:val="20"/>
          <w:szCs w:val="20"/>
        </w:rPr>
        <w:t>Declare any information that is likely to appear on the DBS disclosure</w:t>
      </w:r>
    </w:p>
    <w:p w14:paraId="6F15B22B" w14:textId="77777777" w:rsidR="00395F33" w:rsidRPr="00D441B5" w:rsidRDefault="00395F33" w:rsidP="00BC540C">
      <w:pPr>
        <w:numPr>
          <w:ilvl w:val="0"/>
          <w:numId w:val="28"/>
        </w:numPr>
        <w:rPr>
          <w:rFonts w:asciiTheme="minorHAnsi" w:hAnsiTheme="minorHAnsi" w:cstheme="minorHAnsi"/>
          <w:sz w:val="20"/>
          <w:szCs w:val="20"/>
        </w:rPr>
      </w:pPr>
      <w:r w:rsidRPr="00D441B5">
        <w:rPr>
          <w:rFonts w:asciiTheme="minorHAnsi" w:hAnsiTheme="minorHAnsi" w:cstheme="minorHAnsi"/>
          <w:sz w:val="20"/>
          <w:szCs w:val="20"/>
        </w:rPr>
        <w:t>Demonstrate their ability to safeguard and protect the welfare of children and young people.</w:t>
      </w:r>
    </w:p>
    <w:p w14:paraId="2E60FE74" w14:textId="77777777" w:rsidR="00395F33" w:rsidRPr="00D441B5" w:rsidRDefault="00395F33" w:rsidP="00BC540C">
      <w:pPr>
        <w:numPr>
          <w:ilvl w:val="0"/>
          <w:numId w:val="28"/>
        </w:numPr>
        <w:rPr>
          <w:rFonts w:asciiTheme="minorHAnsi" w:hAnsiTheme="minorHAnsi" w:cstheme="minorHAnsi"/>
          <w:sz w:val="20"/>
          <w:szCs w:val="20"/>
        </w:rPr>
      </w:pPr>
      <w:r w:rsidRPr="00D441B5">
        <w:rPr>
          <w:rFonts w:asciiTheme="minorHAnsi" w:hAnsiTheme="minorHAnsi" w:cstheme="minorHAnsi"/>
          <w:sz w:val="20"/>
          <w:szCs w:val="20"/>
        </w:rPr>
        <w:t>Answer screening questions regarding extremism</w:t>
      </w:r>
    </w:p>
    <w:p w14:paraId="5A0E7218" w14:textId="77777777" w:rsidR="00395F33" w:rsidRPr="00D441B5" w:rsidRDefault="00395F33" w:rsidP="00FB3DE5">
      <w:pPr>
        <w:rPr>
          <w:rFonts w:asciiTheme="minorHAnsi" w:hAnsiTheme="minorHAnsi" w:cstheme="minorHAnsi"/>
          <w:sz w:val="20"/>
          <w:szCs w:val="20"/>
        </w:rPr>
      </w:pPr>
    </w:p>
    <w:p w14:paraId="773BE745" w14:textId="77777777" w:rsidR="00395F33" w:rsidRPr="00D441B5" w:rsidRDefault="00395F33" w:rsidP="00FB3DE5">
      <w:pPr>
        <w:rPr>
          <w:rFonts w:asciiTheme="minorHAnsi" w:hAnsiTheme="minorHAnsi" w:cstheme="minorHAnsi"/>
          <w:b/>
          <w:sz w:val="20"/>
          <w:szCs w:val="20"/>
        </w:rPr>
      </w:pPr>
      <w:r w:rsidRPr="00D441B5">
        <w:rPr>
          <w:rFonts w:asciiTheme="minorHAnsi" w:hAnsiTheme="minorHAnsi" w:cstheme="minorHAnsi"/>
          <w:b/>
          <w:sz w:val="20"/>
          <w:szCs w:val="20"/>
        </w:rPr>
        <w:t>EMPLOYMENT CHECKS</w:t>
      </w:r>
    </w:p>
    <w:p w14:paraId="50243920" w14:textId="77777777" w:rsidR="00395F33" w:rsidRPr="00D441B5" w:rsidRDefault="00395F33" w:rsidP="00FB3DE5">
      <w:pPr>
        <w:rPr>
          <w:rFonts w:asciiTheme="minorHAnsi" w:hAnsiTheme="minorHAnsi" w:cstheme="minorHAnsi"/>
          <w:b/>
          <w:sz w:val="20"/>
          <w:szCs w:val="20"/>
        </w:rPr>
      </w:pPr>
    </w:p>
    <w:p w14:paraId="18B07298" w14:textId="77777777" w:rsidR="00395F33" w:rsidRPr="00D441B5" w:rsidRDefault="00395F33" w:rsidP="00FB3DE5">
      <w:pPr>
        <w:rPr>
          <w:rFonts w:asciiTheme="minorHAnsi" w:hAnsiTheme="minorHAnsi" w:cstheme="minorHAnsi"/>
          <w:b/>
          <w:sz w:val="20"/>
          <w:szCs w:val="20"/>
        </w:rPr>
      </w:pPr>
      <w:r w:rsidRPr="00D441B5">
        <w:rPr>
          <w:rFonts w:asciiTheme="minorHAnsi" w:hAnsiTheme="minorHAnsi" w:cstheme="minorHAnsi"/>
          <w:sz w:val="20"/>
          <w:szCs w:val="20"/>
        </w:rPr>
        <w:t xml:space="preserve">An offer of appointment will be </w:t>
      </w:r>
      <w:r w:rsidR="008E519D" w:rsidRPr="00D441B5">
        <w:rPr>
          <w:rFonts w:asciiTheme="minorHAnsi" w:hAnsiTheme="minorHAnsi" w:cstheme="minorHAnsi"/>
          <w:sz w:val="20"/>
          <w:szCs w:val="20"/>
        </w:rPr>
        <w:t>conditional,</w:t>
      </w:r>
      <w:r w:rsidRPr="00D441B5">
        <w:rPr>
          <w:rFonts w:asciiTheme="minorHAnsi" w:hAnsiTheme="minorHAnsi" w:cstheme="minorHAnsi"/>
          <w:sz w:val="20"/>
          <w:szCs w:val="20"/>
        </w:rPr>
        <w:t xml:space="preserve"> and all successful candidates will be required to:</w:t>
      </w:r>
    </w:p>
    <w:p w14:paraId="4428EF42" w14:textId="77777777" w:rsidR="00395F33" w:rsidRPr="00D441B5" w:rsidRDefault="00395F33" w:rsidP="00BC540C">
      <w:pPr>
        <w:numPr>
          <w:ilvl w:val="0"/>
          <w:numId w:val="29"/>
        </w:numPr>
        <w:rPr>
          <w:rFonts w:asciiTheme="minorHAnsi" w:hAnsiTheme="minorHAnsi" w:cstheme="minorHAnsi"/>
          <w:sz w:val="20"/>
          <w:szCs w:val="20"/>
        </w:rPr>
      </w:pPr>
      <w:r w:rsidRPr="00D441B5">
        <w:rPr>
          <w:rFonts w:asciiTheme="minorHAnsi" w:hAnsiTheme="minorHAnsi" w:cstheme="minorHAnsi"/>
          <w:sz w:val="20"/>
          <w:szCs w:val="20"/>
        </w:rPr>
        <w:t>Provide proof of identity</w:t>
      </w:r>
    </w:p>
    <w:p w14:paraId="716FA019" w14:textId="77777777" w:rsidR="00395F33" w:rsidRPr="00D441B5" w:rsidRDefault="00395F33" w:rsidP="00BC540C">
      <w:pPr>
        <w:numPr>
          <w:ilvl w:val="0"/>
          <w:numId w:val="29"/>
        </w:numPr>
        <w:rPr>
          <w:rFonts w:asciiTheme="minorHAnsi" w:hAnsiTheme="minorHAnsi" w:cstheme="minorHAnsi"/>
          <w:sz w:val="20"/>
          <w:szCs w:val="20"/>
        </w:rPr>
      </w:pPr>
      <w:r w:rsidRPr="00D441B5">
        <w:rPr>
          <w:rFonts w:asciiTheme="minorHAnsi" w:hAnsiTheme="minorHAnsi" w:cstheme="minorHAnsi"/>
          <w:sz w:val="20"/>
          <w:szCs w:val="20"/>
        </w:rPr>
        <w:t>Complete an enhanced DBS</w:t>
      </w:r>
      <w:r w:rsidR="008E519D" w:rsidRPr="00D441B5">
        <w:rPr>
          <w:rFonts w:asciiTheme="minorHAnsi" w:hAnsiTheme="minorHAnsi" w:cstheme="minorHAnsi"/>
          <w:sz w:val="20"/>
          <w:szCs w:val="20"/>
        </w:rPr>
        <w:t xml:space="preserve"> and barred list</w:t>
      </w:r>
      <w:r w:rsidRPr="00D441B5">
        <w:rPr>
          <w:rFonts w:asciiTheme="minorHAnsi" w:hAnsiTheme="minorHAnsi" w:cstheme="minorHAnsi"/>
          <w:sz w:val="20"/>
          <w:szCs w:val="20"/>
        </w:rPr>
        <w:t xml:space="preserve"> application and receive satisfactory clearance</w:t>
      </w:r>
    </w:p>
    <w:p w14:paraId="625DD937" w14:textId="77777777" w:rsidR="00395F33" w:rsidRPr="00D441B5" w:rsidRDefault="00395F33" w:rsidP="00BC540C">
      <w:pPr>
        <w:numPr>
          <w:ilvl w:val="0"/>
          <w:numId w:val="29"/>
        </w:numPr>
        <w:rPr>
          <w:rFonts w:asciiTheme="minorHAnsi" w:hAnsiTheme="minorHAnsi" w:cstheme="minorHAnsi"/>
          <w:sz w:val="20"/>
          <w:szCs w:val="20"/>
        </w:rPr>
      </w:pPr>
      <w:r w:rsidRPr="00D441B5">
        <w:rPr>
          <w:rFonts w:asciiTheme="minorHAnsi" w:hAnsiTheme="minorHAnsi" w:cstheme="minorHAnsi"/>
          <w:sz w:val="20"/>
          <w:szCs w:val="20"/>
        </w:rPr>
        <w:t>Provide proof of professional status</w:t>
      </w:r>
    </w:p>
    <w:p w14:paraId="4562EFD1" w14:textId="77777777" w:rsidR="00395F33" w:rsidRPr="00D441B5" w:rsidRDefault="00395F33" w:rsidP="00BC540C">
      <w:pPr>
        <w:numPr>
          <w:ilvl w:val="0"/>
          <w:numId w:val="29"/>
        </w:numPr>
        <w:rPr>
          <w:rFonts w:asciiTheme="minorHAnsi" w:hAnsiTheme="minorHAnsi" w:cstheme="minorHAnsi"/>
          <w:sz w:val="20"/>
          <w:szCs w:val="20"/>
        </w:rPr>
      </w:pPr>
      <w:r w:rsidRPr="00D441B5">
        <w:rPr>
          <w:rFonts w:asciiTheme="minorHAnsi" w:hAnsiTheme="minorHAnsi" w:cstheme="minorHAnsi"/>
          <w:sz w:val="20"/>
          <w:szCs w:val="20"/>
        </w:rPr>
        <w:t>Provide actual certificates of qualifications</w:t>
      </w:r>
    </w:p>
    <w:p w14:paraId="7F9700C9" w14:textId="77777777" w:rsidR="00395F33" w:rsidRPr="00D441B5" w:rsidRDefault="00395F33" w:rsidP="00BC540C">
      <w:pPr>
        <w:numPr>
          <w:ilvl w:val="0"/>
          <w:numId w:val="29"/>
        </w:numPr>
        <w:rPr>
          <w:rFonts w:asciiTheme="minorHAnsi" w:hAnsiTheme="minorHAnsi" w:cstheme="minorHAnsi"/>
          <w:sz w:val="20"/>
          <w:szCs w:val="20"/>
        </w:rPr>
      </w:pPr>
      <w:r w:rsidRPr="00D441B5">
        <w:rPr>
          <w:rFonts w:asciiTheme="minorHAnsi" w:hAnsiTheme="minorHAnsi" w:cstheme="minorHAnsi"/>
          <w:sz w:val="20"/>
          <w:szCs w:val="20"/>
        </w:rPr>
        <w:t>Provide proof of eligibility to live and work in the UK</w:t>
      </w:r>
    </w:p>
    <w:p w14:paraId="5F061362" w14:textId="77777777" w:rsidR="00D177FD" w:rsidRPr="00D441B5" w:rsidRDefault="008E519D" w:rsidP="00BC540C">
      <w:pPr>
        <w:numPr>
          <w:ilvl w:val="0"/>
          <w:numId w:val="29"/>
        </w:numPr>
        <w:rPr>
          <w:rFonts w:asciiTheme="minorHAnsi" w:hAnsiTheme="minorHAnsi" w:cstheme="minorHAnsi"/>
          <w:sz w:val="20"/>
          <w:szCs w:val="20"/>
        </w:rPr>
      </w:pPr>
      <w:r w:rsidRPr="00D441B5">
        <w:rPr>
          <w:rFonts w:asciiTheme="minorHAnsi" w:hAnsiTheme="minorHAnsi" w:cstheme="minorHAnsi"/>
          <w:sz w:val="20"/>
          <w:szCs w:val="20"/>
        </w:rPr>
        <w:t>Provide details of relevant overseas checks in line with KCSIE 2022 Section 232</w:t>
      </w:r>
    </w:p>
    <w:p w14:paraId="5B3B54B0" w14:textId="546874F5" w:rsidR="00A352D7" w:rsidRPr="00D441B5" w:rsidRDefault="00A352D7" w:rsidP="00BC540C">
      <w:pPr>
        <w:numPr>
          <w:ilvl w:val="0"/>
          <w:numId w:val="29"/>
        </w:numPr>
        <w:rPr>
          <w:rFonts w:asciiTheme="minorHAnsi" w:hAnsiTheme="minorHAnsi" w:cstheme="minorHAnsi"/>
          <w:sz w:val="20"/>
          <w:szCs w:val="20"/>
        </w:rPr>
      </w:pPr>
      <w:r w:rsidRPr="00D441B5">
        <w:rPr>
          <w:rFonts w:asciiTheme="minorHAnsi" w:hAnsiTheme="minorHAnsi" w:cstheme="minorHAnsi"/>
          <w:sz w:val="20"/>
          <w:szCs w:val="20"/>
        </w:rPr>
        <w:t xml:space="preserve">HBHS requires that overseas checks are provided for any staff member who </w:t>
      </w:r>
      <w:r w:rsidR="00BD58D7" w:rsidRPr="00D441B5">
        <w:rPr>
          <w:rFonts w:asciiTheme="minorHAnsi" w:hAnsiTheme="minorHAnsi" w:cstheme="minorHAnsi"/>
          <w:sz w:val="20"/>
          <w:szCs w:val="20"/>
        </w:rPr>
        <w:t>has lived or worked outside of the UK 3 years prior to their commencement of employment with HBHS</w:t>
      </w:r>
    </w:p>
    <w:p w14:paraId="332E238A" w14:textId="77777777" w:rsidR="00542CDF" w:rsidRPr="00D441B5" w:rsidRDefault="00542CDF" w:rsidP="00FB3DE5">
      <w:pPr>
        <w:rPr>
          <w:rFonts w:asciiTheme="minorHAnsi" w:hAnsiTheme="minorHAnsi" w:cstheme="minorHAnsi"/>
          <w:sz w:val="20"/>
          <w:szCs w:val="20"/>
        </w:rPr>
      </w:pPr>
    </w:p>
    <w:p w14:paraId="072273E4" w14:textId="7E2F36AE" w:rsidR="00395F33" w:rsidRPr="00D441B5" w:rsidRDefault="00542CDF" w:rsidP="00FB3DE5">
      <w:pPr>
        <w:rPr>
          <w:rFonts w:asciiTheme="minorHAnsi" w:hAnsiTheme="minorHAnsi" w:cstheme="minorHAnsi"/>
          <w:sz w:val="20"/>
          <w:szCs w:val="20"/>
        </w:rPr>
      </w:pPr>
      <w:r w:rsidRPr="00D441B5">
        <w:rPr>
          <w:rFonts w:asciiTheme="minorHAnsi" w:hAnsiTheme="minorHAnsi" w:cstheme="minorHAnsi"/>
          <w:sz w:val="20"/>
          <w:szCs w:val="20"/>
        </w:rPr>
        <w:t>In the offer letter, it also explicitly outlines the requirement for them to complete an official application form as part of the final hiring process. This form will be used to verify details provided in their CV and ensure compliance with safeguarding protocols.</w:t>
      </w:r>
    </w:p>
    <w:p w14:paraId="7CD0C419" w14:textId="77777777" w:rsidR="00542CDF" w:rsidRPr="00D441B5" w:rsidRDefault="00542CDF" w:rsidP="00FB3DE5">
      <w:pPr>
        <w:rPr>
          <w:rFonts w:asciiTheme="minorHAnsi" w:hAnsiTheme="minorHAnsi" w:cstheme="minorHAnsi"/>
          <w:sz w:val="20"/>
          <w:szCs w:val="20"/>
        </w:rPr>
      </w:pPr>
    </w:p>
    <w:p w14:paraId="7F076098" w14:textId="77777777" w:rsidR="00D441B5" w:rsidRDefault="00D441B5" w:rsidP="00FB3DE5">
      <w:pPr>
        <w:rPr>
          <w:rFonts w:asciiTheme="minorHAnsi" w:hAnsiTheme="minorHAnsi" w:cstheme="minorHAnsi"/>
          <w:sz w:val="20"/>
          <w:szCs w:val="20"/>
        </w:rPr>
      </w:pPr>
    </w:p>
    <w:p w14:paraId="4FC4AAC6" w14:textId="4714AB95"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lastRenderedPageBreak/>
        <w:t>All checks will be:</w:t>
      </w:r>
    </w:p>
    <w:p w14:paraId="46D84991" w14:textId="3B325CE4" w:rsidR="00395F33" w:rsidRPr="00D441B5" w:rsidRDefault="00395F33" w:rsidP="00BC540C">
      <w:pPr>
        <w:numPr>
          <w:ilvl w:val="0"/>
          <w:numId w:val="30"/>
        </w:numPr>
        <w:rPr>
          <w:rFonts w:asciiTheme="minorHAnsi" w:hAnsiTheme="minorHAnsi" w:cstheme="minorHAnsi"/>
          <w:sz w:val="20"/>
          <w:szCs w:val="20"/>
        </w:rPr>
      </w:pPr>
      <w:r w:rsidRPr="00D441B5">
        <w:rPr>
          <w:rFonts w:asciiTheme="minorHAnsi" w:hAnsiTheme="minorHAnsi" w:cstheme="minorHAnsi"/>
          <w:sz w:val="20"/>
          <w:szCs w:val="20"/>
        </w:rPr>
        <w:t>Documented and retained on the personnel file</w:t>
      </w:r>
      <w:r w:rsidR="007453D0" w:rsidRPr="00D441B5">
        <w:rPr>
          <w:rFonts w:asciiTheme="minorHAnsi" w:hAnsiTheme="minorHAnsi" w:cstheme="minorHAnsi"/>
          <w:sz w:val="20"/>
          <w:szCs w:val="20"/>
        </w:rPr>
        <w:t xml:space="preserve"> electronically, from December 2024, we do not keep paper files.</w:t>
      </w:r>
    </w:p>
    <w:p w14:paraId="728B1F22" w14:textId="77777777" w:rsidR="00395F33" w:rsidRPr="00D441B5" w:rsidRDefault="00395F33" w:rsidP="00BC540C">
      <w:pPr>
        <w:numPr>
          <w:ilvl w:val="0"/>
          <w:numId w:val="30"/>
        </w:numPr>
        <w:rPr>
          <w:rFonts w:asciiTheme="minorHAnsi" w:hAnsiTheme="minorHAnsi" w:cstheme="minorHAnsi"/>
          <w:sz w:val="20"/>
          <w:szCs w:val="20"/>
        </w:rPr>
      </w:pPr>
      <w:r w:rsidRPr="00D441B5">
        <w:rPr>
          <w:rFonts w:asciiTheme="minorHAnsi" w:hAnsiTheme="minorHAnsi" w:cstheme="minorHAnsi"/>
          <w:sz w:val="20"/>
          <w:szCs w:val="20"/>
        </w:rPr>
        <w:t>Recorded on the school’s Single Central Record</w:t>
      </w:r>
    </w:p>
    <w:p w14:paraId="5E3644ED" w14:textId="77777777" w:rsidR="00395F33" w:rsidRPr="00D441B5" w:rsidRDefault="00395F33" w:rsidP="00BC540C">
      <w:pPr>
        <w:numPr>
          <w:ilvl w:val="0"/>
          <w:numId w:val="30"/>
        </w:numPr>
        <w:rPr>
          <w:rFonts w:asciiTheme="minorHAnsi" w:hAnsiTheme="minorHAnsi" w:cstheme="minorHAnsi"/>
          <w:sz w:val="20"/>
          <w:szCs w:val="20"/>
        </w:rPr>
      </w:pPr>
      <w:r w:rsidRPr="00D441B5">
        <w:rPr>
          <w:rFonts w:asciiTheme="minorHAnsi" w:hAnsiTheme="minorHAnsi" w:cstheme="minorHAnsi"/>
          <w:sz w:val="20"/>
          <w:szCs w:val="20"/>
        </w:rPr>
        <w:t>Followed up if they are unsatisfactory or if there are any discrepancies in the information received.</w:t>
      </w:r>
    </w:p>
    <w:p w14:paraId="62FF0F63" w14:textId="77777777" w:rsidR="00395F33" w:rsidRPr="00D441B5" w:rsidRDefault="00395F33" w:rsidP="00FB3DE5">
      <w:pPr>
        <w:rPr>
          <w:rFonts w:asciiTheme="minorHAnsi" w:hAnsiTheme="minorHAnsi" w:cstheme="minorHAnsi"/>
          <w:sz w:val="20"/>
          <w:szCs w:val="20"/>
        </w:rPr>
      </w:pPr>
    </w:p>
    <w:p w14:paraId="6DFE3A41"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Employment will commence subject to all checks and procedures being satisfactorily completed</w:t>
      </w:r>
      <w:r w:rsidR="00D177FD" w:rsidRPr="00D441B5">
        <w:rPr>
          <w:rFonts w:asciiTheme="minorHAnsi" w:hAnsiTheme="minorHAnsi" w:cstheme="minorHAnsi"/>
          <w:sz w:val="20"/>
          <w:szCs w:val="20"/>
        </w:rPr>
        <w:t>. When a person begins work prior to the satisfactory clearance of a DBS check, a separate barred list check will be carried out and the person will remain supervised whilst in regulated activity.</w:t>
      </w:r>
    </w:p>
    <w:p w14:paraId="4D0DC207" w14:textId="77777777" w:rsidR="00395F33" w:rsidRPr="00D441B5" w:rsidRDefault="00395F33" w:rsidP="00FB3DE5">
      <w:pPr>
        <w:rPr>
          <w:rFonts w:asciiTheme="minorHAnsi" w:hAnsiTheme="minorHAnsi" w:cstheme="minorHAnsi"/>
          <w:sz w:val="20"/>
          <w:szCs w:val="20"/>
        </w:rPr>
      </w:pPr>
    </w:p>
    <w:p w14:paraId="23D96E78"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 xml:space="preserve">For information:  Successful candidates need to be aware that </w:t>
      </w:r>
      <w:r w:rsidR="00D177FD" w:rsidRPr="00D441B5">
        <w:rPr>
          <w:rFonts w:asciiTheme="minorHAnsi" w:hAnsiTheme="minorHAnsi" w:cstheme="minorHAnsi"/>
          <w:sz w:val="20"/>
          <w:szCs w:val="20"/>
          <w:u w:val="single"/>
        </w:rPr>
        <w:t>Common Law Police Disclosure, 2015</w:t>
      </w:r>
      <w:r w:rsidRPr="00D441B5">
        <w:rPr>
          <w:rFonts w:asciiTheme="minorHAnsi" w:hAnsiTheme="minorHAnsi" w:cstheme="minorHAnsi"/>
          <w:sz w:val="20"/>
          <w:szCs w:val="20"/>
        </w:rPr>
        <w:t xml:space="preserve"> places a duty on police under notifiable occupations to inform the employer (via the umbrella organization that undertook the check) if a member of the children’s workforce, who has been DBS checked, subsequently commits an offence.</w:t>
      </w:r>
    </w:p>
    <w:p w14:paraId="676FC8F5" w14:textId="77777777" w:rsidR="002A3F1B" w:rsidRPr="00D441B5" w:rsidRDefault="002A3F1B" w:rsidP="00FB3DE5">
      <w:pPr>
        <w:rPr>
          <w:rFonts w:asciiTheme="minorHAnsi" w:hAnsiTheme="minorHAnsi" w:cstheme="minorHAnsi"/>
          <w:sz w:val="20"/>
          <w:szCs w:val="20"/>
        </w:rPr>
      </w:pPr>
    </w:p>
    <w:p w14:paraId="467D5744" w14:textId="4F59E6D7" w:rsidR="002A3F1B" w:rsidRPr="00D441B5" w:rsidRDefault="002A3F1B" w:rsidP="00FB3DE5">
      <w:pPr>
        <w:rPr>
          <w:rFonts w:asciiTheme="minorHAnsi" w:hAnsiTheme="minorHAnsi" w:cstheme="minorHAnsi"/>
          <w:sz w:val="20"/>
          <w:szCs w:val="20"/>
        </w:rPr>
      </w:pPr>
      <w:r w:rsidRPr="00D441B5">
        <w:rPr>
          <w:rFonts w:asciiTheme="minorHAnsi" w:hAnsiTheme="minorHAnsi" w:cstheme="minorHAnsi"/>
          <w:sz w:val="20"/>
          <w:szCs w:val="20"/>
        </w:rPr>
        <w:t>All new starters are asked to complete two online training courses prior to the commencement of their employment. These are An Introduction to Safeguarding and Prevent Awareness</w:t>
      </w:r>
      <w:r w:rsidR="006436ED" w:rsidRPr="00D441B5">
        <w:rPr>
          <w:rFonts w:asciiTheme="minorHAnsi" w:hAnsiTheme="minorHAnsi" w:cstheme="minorHAnsi"/>
          <w:sz w:val="20"/>
          <w:szCs w:val="20"/>
        </w:rPr>
        <w:t xml:space="preserve"> and full details will be provided within </w:t>
      </w:r>
      <w:r w:rsidR="007453D0" w:rsidRPr="00D441B5">
        <w:rPr>
          <w:rFonts w:asciiTheme="minorHAnsi" w:hAnsiTheme="minorHAnsi" w:cstheme="minorHAnsi"/>
          <w:sz w:val="20"/>
          <w:szCs w:val="20"/>
        </w:rPr>
        <w:t>the ‘Welcome to Herne Bay High’ email</w:t>
      </w:r>
      <w:r w:rsidR="006436ED" w:rsidRPr="00D441B5">
        <w:rPr>
          <w:rFonts w:asciiTheme="minorHAnsi" w:hAnsiTheme="minorHAnsi" w:cstheme="minorHAnsi"/>
          <w:sz w:val="20"/>
          <w:szCs w:val="20"/>
        </w:rPr>
        <w:t>.</w:t>
      </w:r>
    </w:p>
    <w:p w14:paraId="518993A2" w14:textId="77777777" w:rsidR="00395F33" w:rsidRPr="00D441B5" w:rsidRDefault="00395F33" w:rsidP="00FB3DE5">
      <w:pPr>
        <w:rPr>
          <w:rFonts w:asciiTheme="minorHAnsi" w:hAnsiTheme="minorHAnsi" w:cstheme="minorHAnsi"/>
          <w:sz w:val="20"/>
          <w:szCs w:val="20"/>
        </w:rPr>
      </w:pPr>
    </w:p>
    <w:p w14:paraId="25F19614" w14:textId="77777777" w:rsidR="00395F33" w:rsidRPr="00D441B5" w:rsidRDefault="00395F33" w:rsidP="00FB3DE5">
      <w:pPr>
        <w:rPr>
          <w:rFonts w:asciiTheme="minorHAnsi" w:hAnsiTheme="minorHAnsi" w:cstheme="minorHAnsi"/>
          <w:b/>
          <w:sz w:val="20"/>
          <w:szCs w:val="20"/>
        </w:rPr>
      </w:pPr>
      <w:r w:rsidRPr="00D441B5">
        <w:rPr>
          <w:rFonts w:asciiTheme="minorHAnsi" w:hAnsiTheme="minorHAnsi" w:cstheme="minorHAnsi"/>
          <w:b/>
          <w:sz w:val="20"/>
          <w:szCs w:val="20"/>
        </w:rPr>
        <w:t>INDUCTION</w:t>
      </w:r>
    </w:p>
    <w:p w14:paraId="40174A24" w14:textId="77777777" w:rsidR="00395F33" w:rsidRPr="00D441B5" w:rsidRDefault="00395F33" w:rsidP="00FB3DE5">
      <w:pPr>
        <w:rPr>
          <w:rFonts w:asciiTheme="minorHAnsi" w:hAnsiTheme="minorHAnsi" w:cstheme="minorHAnsi"/>
          <w:b/>
          <w:sz w:val="20"/>
          <w:szCs w:val="20"/>
        </w:rPr>
      </w:pPr>
    </w:p>
    <w:p w14:paraId="58842EDA"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All staff and volunteers who are new to the school will receive information on the school’s safeguarding policy and procedures and guidance on safe working practices as part of their induction training.</w:t>
      </w:r>
    </w:p>
    <w:p w14:paraId="620650FD" w14:textId="77777777" w:rsidR="00395F33" w:rsidRPr="00D441B5" w:rsidRDefault="00395F33" w:rsidP="00FB3DE5">
      <w:pPr>
        <w:rPr>
          <w:rFonts w:asciiTheme="minorHAnsi" w:hAnsiTheme="minorHAnsi" w:cstheme="minorHAnsi"/>
          <w:sz w:val="20"/>
          <w:szCs w:val="20"/>
        </w:rPr>
      </w:pPr>
    </w:p>
    <w:p w14:paraId="275DD40D"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All successful candidates will undergo a period of monitoring and will:</w:t>
      </w:r>
    </w:p>
    <w:p w14:paraId="559CBDE7" w14:textId="77777777" w:rsidR="00395F33" w:rsidRPr="00D441B5" w:rsidRDefault="00395F33" w:rsidP="00BC540C">
      <w:pPr>
        <w:numPr>
          <w:ilvl w:val="0"/>
          <w:numId w:val="31"/>
        </w:numPr>
        <w:rPr>
          <w:rFonts w:asciiTheme="minorHAnsi" w:hAnsiTheme="minorHAnsi" w:cstheme="minorHAnsi"/>
          <w:sz w:val="20"/>
          <w:szCs w:val="20"/>
        </w:rPr>
      </w:pPr>
      <w:r w:rsidRPr="00D441B5">
        <w:rPr>
          <w:rFonts w:asciiTheme="minorHAnsi" w:hAnsiTheme="minorHAnsi" w:cstheme="minorHAnsi"/>
          <w:sz w:val="20"/>
          <w:szCs w:val="20"/>
        </w:rPr>
        <w:t>Meet regularly with their induction tutor</w:t>
      </w:r>
    </w:p>
    <w:p w14:paraId="792E362F" w14:textId="77777777" w:rsidR="00395F33" w:rsidRPr="00D441B5" w:rsidRDefault="00395F33" w:rsidP="00BC540C">
      <w:pPr>
        <w:numPr>
          <w:ilvl w:val="0"/>
          <w:numId w:val="31"/>
        </w:numPr>
        <w:rPr>
          <w:rFonts w:asciiTheme="minorHAnsi" w:hAnsiTheme="minorHAnsi" w:cstheme="minorHAnsi"/>
          <w:sz w:val="20"/>
          <w:szCs w:val="20"/>
        </w:rPr>
      </w:pPr>
      <w:r w:rsidRPr="00D441B5">
        <w:rPr>
          <w:rFonts w:asciiTheme="minorHAnsi" w:hAnsiTheme="minorHAnsi" w:cstheme="minorHAnsi"/>
          <w:sz w:val="20"/>
          <w:szCs w:val="20"/>
        </w:rPr>
        <w:t>Meet regularly with their line manager</w:t>
      </w:r>
    </w:p>
    <w:p w14:paraId="7CE19F28" w14:textId="77777777" w:rsidR="00395F33" w:rsidRPr="00D441B5" w:rsidRDefault="00395F33" w:rsidP="00BC540C">
      <w:pPr>
        <w:numPr>
          <w:ilvl w:val="0"/>
          <w:numId w:val="31"/>
        </w:numPr>
        <w:rPr>
          <w:rFonts w:asciiTheme="minorHAnsi" w:hAnsiTheme="minorHAnsi" w:cstheme="minorHAnsi"/>
          <w:sz w:val="20"/>
          <w:szCs w:val="20"/>
        </w:rPr>
      </w:pPr>
      <w:r w:rsidRPr="00D441B5">
        <w:rPr>
          <w:rFonts w:asciiTheme="minorHAnsi" w:hAnsiTheme="minorHAnsi" w:cstheme="minorHAnsi"/>
          <w:sz w:val="20"/>
          <w:szCs w:val="20"/>
        </w:rPr>
        <w:t>Attend any appropriate training</w:t>
      </w:r>
    </w:p>
    <w:p w14:paraId="76A3CBEC" w14:textId="77777777" w:rsidR="00395F33" w:rsidRPr="00D441B5" w:rsidRDefault="00395F33" w:rsidP="00FB3DE5">
      <w:pPr>
        <w:rPr>
          <w:rFonts w:asciiTheme="minorHAnsi" w:hAnsiTheme="minorHAnsi" w:cstheme="minorHAnsi"/>
          <w:sz w:val="20"/>
          <w:szCs w:val="20"/>
        </w:rPr>
      </w:pPr>
    </w:p>
    <w:p w14:paraId="04D30976" w14:textId="77777777" w:rsidR="00395F33" w:rsidRPr="00D441B5" w:rsidRDefault="00395F33" w:rsidP="00FB3DE5">
      <w:pPr>
        <w:rPr>
          <w:rFonts w:asciiTheme="minorHAnsi" w:hAnsiTheme="minorHAnsi" w:cstheme="minorHAnsi"/>
          <w:b/>
          <w:sz w:val="20"/>
          <w:szCs w:val="20"/>
        </w:rPr>
      </w:pPr>
      <w:r w:rsidRPr="00D441B5">
        <w:rPr>
          <w:rFonts w:asciiTheme="minorHAnsi" w:hAnsiTheme="minorHAnsi" w:cstheme="minorHAnsi"/>
          <w:b/>
          <w:sz w:val="20"/>
          <w:szCs w:val="20"/>
        </w:rPr>
        <w:t>SUPPLY STAFF</w:t>
      </w:r>
    </w:p>
    <w:p w14:paraId="2F1E968F" w14:textId="77777777" w:rsidR="00395F33" w:rsidRPr="00D441B5" w:rsidRDefault="00395F33" w:rsidP="00FB3DE5">
      <w:pPr>
        <w:rPr>
          <w:rFonts w:asciiTheme="minorHAnsi" w:hAnsiTheme="minorHAnsi" w:cstheme="minorHAnsi"/>
          <w:sz w:val="20"/>
          <w:szCs w:val="20"/>
        </w:rPr>
      </w:pPr>
    </w:p>
    <w:p w14:paraId="60CAA022" w14:textId="018B8207" w:rsidR="00D97521" w:rsidRPr="00D441B5" w:rsidRDefault="00D97521" w:rsidP="00D97521">
      <w:pPr>
        <w:rPr>
          <w:rFonts w:asciiTheme="minorHAnsi" w:hAnsiTheme="minorHAnsi" w:cstheme="minorHAnsi"/>
          <w:sz w:val="20"/>
          <w:szCs w:val="20"/>
        </w:rPr>
      </w:pPr>
      <w:r w:rsidRPr="00D97521">
        <w:rPr>
          <w:rFonts w:asciiTheme="minorHAnsi" w:hAnsiTheme="minorHAnsi" w:cstheme="minorHAnsi"/>
          <w:sz w:val="20"/>
          <w:szCs w:val="20"/>
        </w:rPr>
        <w:t>Herne Bay High School is committed to working only with agencies that adhere to a Safer Recruitment Policy. Starting in December 2024, we will require all agencies we partner with to provide complete compliance documentation. We will no longer accept forms verified by agencies that outline completed checks.</w:t>
      </w:r>
    </w:p>
    <w:p w14:paraId="0D57EF7F" w14:textId="77777777" w:rsidR="00D97521" w:rsidRPr="00D97521" w:rsidRDefault="00D97521" w:rsidP="00D97521">
      <w:pPr>
        <w:rPr>
          <w:rFonts w:asciiTheme="minorHAnsi" w:hAnsiTheme="minorHAnsi" w:cstheme="minorHAnsi"/>
          <w:sz w:val="20"/>
          <w:szCs w:val="20"/>
        </w:rPr>
      </w:pPr>
    </w:p>
    <w:p w14:paraId="586E2CB7" w14:textId="77777777" w:rsidR="00D97521" w:rsidRPr="00D97521" w:rsidRDefault="00D97521" w:rsidP="00D97521">
      <w:pPr>
        <w:rPr>
          <w:rFonts w:asciiTheme="minorHAnsi" w:hAnsiTheme="minorHAnsi" w:cstheme="minorHAnsi"/>
          <w:sz w:val="20"/>
          <w:szCs w:val="20"/>
        </w:rPr>
      </w:pPr>
      <w:r w:rsidRPr="00D97521">
        <w:rPr>
          <w:rFonts w:asciiTheme="minorHAnsi" w:hAnsiTheme="minorHAnsi" w:cstheme="minorHAnsi"/>
          <w:sz w:val="20"/>
          <w:szCs w:val="20"/>
        </w:rPr>
        <w:t>In addition, as an added precaution, Herne Bay High School will conduct identity verification upon the individual’s arrival at the school.</w:t>
      </w:r>
    </w:p>
    <w:p w14:paraId="77F2E2E2" w14:textId="77777777" w:rsidR="00395F33" w:rsidRPr="00D441B5" w:rsidRDefault="00395F33" w:rsidP="00FB3DE5">
      <w:pPr>
        <w:rPr>
          <w:rFonts w:asciiTheme="minorHAnsi" w:hAnsiTheme="minorHAnsi" w:cstheme="minorHAnsi"/>
          <w:sz w:val="20"/>
          <w:szCs w:val="20"/>
        </w:rPr>
      </w:pPr>
    </w:p>
    <w:p w14:paraId="3BF6F66E" w14:textId="77777777" w:rsidR="00D177FD" w:rsidRPr="00D441B5" w:rsidRDefault="00D177FD" w:rsidP="00FB3DE5">
      <w:pPr>
        <w:rPr>
          <w:rFonts w:asciiTheme="minorHAnsi" w:hAnsiTheme="minorHAnsi" w:cstheme="minorHAnsi"/>
          <w:sz w:val="20"/>
          <w:szCs w:val="20"/>
        </w:rPr>
      </w:pPr>
      <w:r w:rsidRPr="00D441B5">
        <w:rPr>
          <w:rFonts w:asciiTheme="minorHAnsi" w:hAnsiTheme="minorHAnsi" w:cstheme="minorHAnsi"/>
          <w:b/>
          <w:bCs/>
          <w:sz w:val="20"/>
          <w:szCs w:val="20"/>
        </w:rPr>
        <w:t>DUTY TO REFER</w:t>
      </w:r>
    </w:p>
    <w:p w14:paraId="0C58BD65" w14:textId="77777777" w:rsidR="00D177FD" w:rsidRPr="00D441B5" w:rsidRDefault="00D177FD" w:rsidP="00FB3DE5">
      <w:pPr>
        <w:rPr>
          <w:rFonts w:asciiTheme="minorHAnsi" w:hAnsiTheme="minorHAnsi" w:cstheme="minorHAnsi"/>
          <w:sz w:val="20"/>
          <w:szCs w:val="20"/>
        </w:rPr>
      </w:pPr>
    </w:p>
    <w:p w14:paraId="43668097" w14:textId="77777777" w:rsidR="00D177FD" w:rsidRPr="00D441B5" w:rsidRDefault="00BC540C" w:rsidP="00FB3DE5">
      <w:pPr>
        <w:rPr>
          <w:rFonts w:asciiTheme="minorHAnsi" w:hAnsiTheme="minorHAnsi" w:cstheme="minorHAnsi"/>
          <w:sz w:val="20"/>
          <w:szCs w:val="20"/>
        </w:rPr>
      </w:pPr>
      <w:r w:rsidRPr="00D441B5">
        <w:rPr>
          <w:rFonts w:asciiTheme="minorHAnsi" w:hAnsiTheme="minorHAnsi" w:cstheme="minorHAnsi"/>
          <w:sz w:val="20"/>
          <w:szCs w:val="20"/>
        </w:rPr>
        <w:t>Herne Bay High School has a mandatory duty to refer to the Disclosure and barring Service when a member of staff has been dismissed for a safeguarding related breach, or a member of staff has resigned pending an investigation.</w:t>
      </w:r>
    </w:p>
    <w:p w14:paraId="4E6003D6" w14:textId="77777777" w:rsidR="00BB6A9A" w:rsidRPr="00D441B5" w:rsidRDefault="00BB6A9A" w:rsidP="00FB3DE5">
      <w:pPr>
        <w:rPr>
          <w:rFonts w:asciiTheme="minorHAnsi" w:hAnsiTheme="minorHAnsi" w:cstheme="minorHAnsi"/>
          <w:sz w:val="20"/>
          <w:szCs w:val="20"/>
        </w:rPr>
      </w:pPr>
    </w:p>
    <w:p w14:paraId="5480008F" w14:textId="77777777" w:rsidR="00BB6A9A" w:rsidRPr="00D441B5" w:rsidRDefault="00BB6A9A" w:rsidP="00FB3DE5">
      <w:pPr>
        <w:rPr>
          <w:rFonts w:asciiTheme="minorHAnsi" w:hAnsiTheme="minorHAnsi" w:cstheme="minorHAnsi"/>
          <w:sz w:val="20"/>
          <w:szCs w:val="20"/>
        </w:rPr>
      </w:pPr>
      <w:r w:rsidRPr="00D441B5">
        <w:rPr>
          <w:rFonts w:asciiTheme="minorHAnsi" w:hAnsiTheme="minorHAnsi" w:cstheme="minorHAnsi"/>
          <w:sz w:val="20"/>
          <w:szCs w:val="20"/>
        </w:rPr>
        <w:t xml:space="preserve">Herne Bay High School must refer a teacher to the Teaching Regulation Agency if they have been dismissed for serious misconduct, or if they resigned due to an investigation of serious misconduct. </w:t>
      </w:r>
    </w:p>
    <w:p w14:paraId="383EAC68" w14:textId="77777777" w:rsidR="00226EB6" w:rsidRPr="00D441B5" w:rsidRDefault="00226EB6" w:rsidP="00FB3DE5">
      <w:pPr>
        <w:rPr>
          <w:rFonts w:asciiTheme="minorHAnsi" w:hAnsiTheme="minorHAnsi" w:cstheme="minorHAnsi"/>
          <w:sz w:val="20"/>
          <w:szCs w:val="20"/>
        </w:rPr>
      </w:pPr>
    </w:p>
    <w:p w14:paraId="6B368A08" w14:textId="34229FBC" w:rsidR="00226EB6" w:rsidRPr="00D441B5" w:rsidRDefault="00226EB6" w:rsidP="00FB3DE5">
      <w:pPr>
        <w:rPr>
          <w:rFonts w:asciiTheme="minorHAnsi" w:hAnsiTheme="minorHAnsi" w:cstheme="minorHAnsi"/>
          <w:sz w:val="20"/>
          <w:szCs w:val="20"/>
        </w:rPr>
      </w:pPr>
      <w:r w:rsidRPr="00D441B5">
        <w:rPr>
          <w:rFonts w:asciiTheme="minorHAnsi" w:hAnsiTheme="minorHAnsi" w:cstheme="minorHAnsi"/>
          <w:sz w:val="20"/>
          <w:szCs w:val="20"/>
        </w:rPr>
        <w:br w:type="page"/>
      </w:r>
    </w:p>
    <w:p w14:paraId="1ADD7CB2" w14:textId="77777777" w:rsidR="00226EB6" w:rsidRPr="00D441B5" w:rsidRDefault="00226EB6" w:rsidP="00FB3DE5">
      <w:pPr>
        <w:rPr>
          <w:rFonts w:asciiTheme="minorHAnsi" w:hAnsiTheme="minorHAnsi" w:cstheme="minorHAnsi"/>
          <w:sz w:val="20"/>
          <w:szCs w:val="20"/>
        </w:rPr>
      </w:pPr>
    </w:p>
    <w:p w14:paraId="1C4290E6" w14:textId="6F2F4503" w:rsidR="00226EB6" w:rsidRPr="00D441B5" w:rsidRDefault="00226EB6" w:rsidP="00226EB6">
      <w:pPr>
        <w:pStyle w:val="NoSpacing"/>
        <w:rPr>
          <w:rFonts w:cstheme="minorHAnsi"/>
          <w:sz w:val="20"/>
          <w:szCs w:val="20"/>
        </w:rPr>
      </w:pPr>
      <w:r w:rsidRPr="00D441B5">
        <w:rPr>
          <w:rFonts w:cstheme="minorHAnsi"/>
          <w:b/>
          <w:bCs/>
          <w:sz w:val="20"/>
          <w:szCs w:val="20"/>
        </w:rPr>
        <w:t>Appendix 1</w:t>
      </w:r>
      <w:r w:rsidRPr="00D441B5">
        <w:rPr>
          <w:rFonts w:cstheme="minorHAnsi"/>
          <w:sz w:val="20"/>
          <w:szCs w:val="20"/>
        </w:rPr>
        <w:t xml:space="preserve"> - </w:t>
      </w:r>
      <w:r w:rsidRPr="00D441B5">
        <w:rPr>
          <w:rFonts w:cstheme="minorHAnsi"/>
          <w:b/>
          <w:sz w:val="20"/>
          <w:szCs w:val="20"/>
        </w:rPr>
        <w:t>Safeguarding Recruitment Statement</w:t>
      </w:r>
    </w:p>
    <w:p w14:paraId="40BD9149" w14:textId="77777777" w:rsidR="00226EB6" w:rsidRPr="00D441B5" w:rsidRDefault="00226EB6" w:rsidP="00226EB6">
      <w:pPr>
        <w:pStyle w:val="NoSpacing"/>
        <w:jc w:val="center"/>
        <w:rPr>
          <w:rFonts w:cstheme="minorHAnsi"/>
          <w:sz w:val="20"/>
          <w:szCs w:val="20"/>
        </w:rPr>
      </w:pPr>
    </w:p>
    <w:p w14:paraId="71998CAB" w14:textId="16456CA2" w:rsidR="00226EB6" w:rsidRPr="00D441B5" w:rsidRDefault="00226EB6" w:rsidP="00FB3DE5">
      <w:pPr>
        <w:rPr>
          <w:rFonts w:asciiTheme="minorHAnsi" w:hAnsiTheme="minorHAnsi" w:cstheme="minorHAnsi"/>
          <w:sz w:val="20"/>
          <w:szCs w:val="20"/>
        </w:rPr>
      </w:pPr>
    </w:p>
    <w:p w14:paraId="4A410FA2" w14:textId="68B9CC84" w:rsidR="00D441B5" w:rsidRPr="00D441B5" w:rsidRDefault="00D56644" w:rsidP="00D441B5">
      <w:pPr>
        <w:rPr>
          <w:rFonts w:asciiTheme="minorHAnsi" w:hAnsiTheme="minorHAnsi" w:cstheme="minorHAnsi"/>
          <w:b/>
          <w:bCs/>
          <w:sz w:val="20"/>
          <w:szCs w:val="20"/>
        </w:rPr>
      </w:pPr>
      <w:r w:rsidRPr="00D56644">
        <w:rPr>
          <w:rFonts w:asciiTheme="minorHAnsi" w:hAnsiTheme="minorHAnsi" w:cstheme="minorHAnsi"/>
          <w:b/>
          <w:bCs/>
          <w:sz w:val="20"/>
          <w:szCs w:val="20"/>
        </w:rPr>
        <w:t>Safeguarding Recruitment Statement</w:t>
      </w:r>
    </w:p>
    <w:p w14:paraId="6D370F05" w14:textId="77777777" w:rsidR="00D441B5" w:rsidRPr="00D56644" w:rsidRDefault="00D441B5" w:rsidP="00D441B5">
      <w:pPr>
        <w:rPr>
          <w:rFonts w:asciiTheme="minorHAnsi" w:hAnsiTheme="minorHAnsi" w:cstheme="minorHAnsi"/>
          <w:b/>
          <w:bCs/>
          <w:sz w:val="20"/>
          <w:szCs w:val="20"/>
        </w:rPr>
      </w:pPr>
    </w:p>
    <w:p w14:paraId="6910A598" w14:textId="7522A3B1" w:rsidR="00D441B5" w:rsidRPr="00D441B5" w:rsidRDefault="00D56644" w:rsidP="00D441B5">
      <w:pPr>
        <w:numPr>
          <w:ilvl w:val="0"/>
          <w:numId w:val="37"/>
        </w:numPr>
        <w:tabs>
          <w:tab w:val="clear" w:pos="720"/>
        </w:tabs>
        <w:rPr>
          <w:rFonts w:asciiTheme="minorHAnsi" w:hAnsiTheme="minorHAnsi" w:cstheme="minorHAnsi"/>
          <w:sz w:val="20"/>
          <w:szCs w:val="20"/>
        </w:rPr>
      </w:pPr>
      <w:r w:rsidRPr="00D56644">
        <w:rPr>
          <w:rFonts w:asciiTheme="minorHAnsi" w:hAnsiTheme="minorHAnsi" w:cstheme="minorHAnsi"/>
          <w:sz w:val="20"/>
          <w:szCs w:val="20"/>
        </w:rPr>
        <w:t>At Herne Bay High School, the safety and well-being of our students is our highest priority. We are committed to the safe recruitment of staff, ensuring that all those who work with our students are thoroughly vetted and suited to their roles. We follow a rigorous recruitment process that is fully compliant with safeguarding and child protection laws, and we expect all staff, volunteers, and agencies we work with to share this commitment.</w:t>
      </w:r>
    </w:p>
    <w:p w14:paraId="7C73206B" w14:textId="77777777" w:rsidR="00D441B5" w:rsidRPr="00D56644" w:rsidRDefault="00D441B5" w:rsidP="00D441B5">
      <w:pPr>
        <w:ind w:left="720"/>
        <w:rPr>
          <w:rFonts w:asciiTheme="minorHAnsi" w:hAnsiTheme="minorHAnsi" w:cstheme="minorHAnsi"/>
          <w:sz w:val="20"/>
          <w:szCs w:val="20"/>
        </w:rPr>
      </w:pPr>
    </w:p>
    <w:p w14:paraId="4F25944C" w14:textId="77777777" w:rsidR="00D56644" w:rsidRPr="00D441B5" w:rsidRDefault="00D56644" w:rsidP="00D56644">
      <w:pPr>
        <w:numPr>
          <w:ilvl w:val="0"/>
          <w:numId w:val="37"/>
        </w:numPr>
        <w:tabs>
          <w:tab w:val="clear" w:pos="720"/>
        </w:tabs>
        <w:rPr>
          <w:rFonts w:asciiTheme="minorHAnsi" w:hAnsiTheme="minorHAnsi" w:cstheme="minorHAnsi"/>
          <w:sz w:val="20"/>
          <w:szCs w:val="20"/>
        </w:rPr>
      </w:pPr>
      <w:r w:rsidRPr="00D56644">
        <w:rPr>
          <w:rFonts w:asciiTheme="minorHAnsi" w:hAnsiTheme="minorHAnsi" w:cstheme="minorHAnsi"/>
          <w:sz w:val="20"/>
          <w:szCs w:val="20"/>
        </w:rPr>
        <w:t>Our recruitment procedures are designed to ensure the appointment of staff who are not only competent but also demonstrate a strong commitment to safeguarding and promoting the welfare of children. As part of this process, we undertake comprehensive background checks, including an enhanced DBS check with barred list information, reference checks, and a self-declaration form regarding criminal convictions. This ensures that only individuals who meet our high standards for working with children are employed.</w:t>
      </w:r>
    </w:p>
    <w:p w14:paraId="0C7ECABF" w14:textId="77777777" w:rsidR="00D441B5" w:rsidRPr="00D56644" w:rsidRDefault="00D441B5" w:rsidP="00D441B5">
      <w:pPr>
        <w:rPr>
          <w:rFonts w:asciiTheme="minorHAnsi" w:hAnsiTheme="minorHAnsi" w:cstheme="minorHAnsi"/>
          <w:sz w:val="20"/>
          <w:szCs w:val="20"/>
        </w:rPr>
      </w:pPr>
    </w:p>
    <w:p w14:paraId="6FB717D9" w14:textId="77777777" w:rsidR="00D56644" w:rsidRPr="00D56644" w:rsidRDefault="00D56644" w:rsidP="00D441B5">
      <w:pPr>
        <w:rPr>
          <w:rFonts w:asciiTheme="minorHAnsi" w:hAnsiTheme="minorHAnsi" w:cstheme="minorHAnsi"/>
          <w:sz w:val="20"/>
          <w:szCs w:val="20"/>
        </w:rPr>
      </w:pPr>
      <w:r w:rsidRPr="00D56644">
        <w:rPr>
          <w:rFonts w:asciiTheme="minorHAnsi" w:hAnsiTheme="minorHAnsi" w:cstheme="minorHAnsi"/>
          <w:b/>
          <w:bCs/>
          <w:sz w:val="20"/>
          <w:szCs w:val="20"/>
        </w:rPr>
        <w:t>Key Recruitment Requirements:</w:t>
      </w:r>
    </w:p>
    <w:p w14:paraId="5E1AE3C7" w14:textId="77777777" w:rsidR="00D56644" w:rsidRPr="00D441B5" w:rsidRDefault="00D56644" w:rsidP="00D56644">
      <w:pPr>
        <w:numPr>
          <w:ilvl w:val="0"/>
          <w:numId w:val="37"/>
        </w:numPr>
        <w:rPr>
          <w:rFonts w:asciiTheme="minorHAnsi" w:hAnsiTheme="minorHAnsi" w:cstheme="minorHAnsi"/>
          <w:sz w:val="20"/>
          <w:szCs w:val="20"/>
        </w:rPr>
      </w:pPr>
      <w:r w:rsidRPr="00D56644">
        <w:rPr>
          <w:rFonts w:asciiTheme="minorHAnsi" w:hAnsiTheme="minorHAnsi" w:cstheme="minorHAnsi"/>
          <w:b/>
          <w:bCs/>
          <w:sz w:val="20"/>
          <w:szCs w:val="20"/>
        </w:rPr>
        <w:t>Full Employment History:</w:t>
      </w:r>
      <w:r w:rsidRPr="00D56644">
        <w:rPr>
          <w:rFonts w:asciiTheme="minorHAnsi" w:hAnsiTheme="minorHAnsi" w:cstheme="minorHAnsi"/>
          <w:sz w:val="20"/>
          <w:szCs w:val="20"/>
        </w:rPr>
        <w:t xml:space="preserve"> When applying, you must provide a full employment history, including periods of unemployment, with dates (to the nearest month) and the names and addresses of previous employers.</w:t>
      </w:r>
    </w:p>
    <w:p w14:paraId="6D420168" w14:textId="77777777" w:rsidR="00D441B5" w:rsidRPr="00D56644" w:rsidRDefault="00D441B5" w:rsidP="00D441B5">
      <w:pPr>
        <w:ind w:left="720"/>
        <w:rPr>
          <w:rFonts w:asciiTheme="minorHAnsi" w:hAnsiTheme="minorHAnsi" w:cstheme="minorHAnsi"/>
          <w:sz w:val="20"/>
          <w:szCs w:val="20"/>
        </w:rPr>
      </w:pPr>
    </w:p>
    <w:p w14:paraId="48A1448D" w14:textId="77777777" w:rsidR="00D56644" w:rsidRPr="00D441B5" w:rsidRDefault="00D56644" w:rsidP="00D56644">
      <w:pPr>
        <w:numPr>
          <w:ilvl w:val="0"/>
          <w:numId w:val="37"/>
        </w:numPr>
        <w:rPr>
          <w:rFonts w:asciiTheme="minorHAnsi" w:hAnsiTheme="minorHAnsi" w:cstheme="minorHAnsi"/>
          <w:sz w:val="20"/>
          <w:szCs w:val="20"/>
        </w:rPr>
      </w:pPr>
      <w:r w:rsidRPr="00D56644">
        <w:rPr>
          <w:rFonts w:asciiTheme="minorHAnsi" w:hAnsiTheme="minorHAnsi" w:cstheme="minorHAnsi"/>
          <w:b/>
          <w:bCs/>
          <w:sz w:val="20"/>
          <w:szCs w:val="20"/>
        </w:rPr>
        <w:t>Reference Checks:</w:t>
      </w:r>
      <w:r w:rsidRPr="00D56644">
        <w:rPr>
          <w:rFonts w:asciiTheme="minorHAnsi" w:hAnsiTheme="minorHAnsi" w:cstheme="minorHAnsi"/>
          <w:sz w:val="20"/>
          <w:szCs w:val="20"/>
        </w:rPr>
        <w:t xml:space="preserve"> Herne Bay High School reserves the right to contact your present employer and any previous employer. Employers will be asked about disciplinary offences, including those which have expired.</w:t>
      </w:r>
    </w:p>
    <w:p w14:paraId="74064D84" w14:textId="77777777" w:rsidR="00D441B5" w:rsidRPr="00D56644" w:rsidRDefault="00D441B5" w:rsidP="00D441B5">
      <w:pPr>
        <w:rPr>
          <w:rFonts w:asciiTheme="minorHAnsi" w:hAnsiTheme="minorHAnsi" w:cstheme="minorHAnsi"/>
          <w:sz w:val="20"/>
          <w:szCs w:val="20"/>
        </w:rPr>
      </w:pPr>
    </w:p>
    <w:p w14:paraId="6DCFA757" w14:textId="77777777" w:rsidR="00D56644" w:rsidRPr="00D441B5" w:rsidRDefault="00D56644" w:rsidP="00D56644">
      <w:pPr>
        <w:numPr>
          <w:ilvl w:val="0"/>
          <w:numId w:val="37"/>
        </w:numPr>
        <w:rPr>
          <w:rFonts w:asciiTheme="minorHAnsi" w:hAnsiTheme="minorHAnsi" w:cstheme="minorHAnsi"/>
          <w:sz w:val="20"/>
          <w:szCs w:val="20"/>
        </w:rPr>
      </w:pPr>
      <w:r w:rsidRPr="00D56644">
        <w:rPr>
          <w:rFonts w:asciiTheme="minorHAnsi" w:hAnsiTheme="minorHAnsi" w:cstheme="minorHAnsi"/>
          <w:b/>
          <w:bCs/>
          <w:sz w:val="20"/>
          <w:szCs w:val="20"/>
        </w:rPr>
        <w:t>Criminal Convictions Disclosure:</w:t>
      </w:r>
      <w:r w:rsidRPr="00D56644">
        <w:rPr>
          <w:rFonts w:asciiTheme="minorHAnsi" w:hAnsiTheme="minorHAnsi" w:cstheme="minorHAnsi"/>
          <w:sz w:val="20"/>
          <w:szCs w:val="20"/>
        </w:rPr>
        <w:t xml:space="preserve"> The post for which you are applying is exempt under the Rehabilitation of Offenders Act, so all criminal convictions must be stated, with dates. If you are shortlisted for interview, you will be sent a form requesting this information. Failure to disclose relevant details will disqualify you from the appointment and may lead to immediate dismissal if appointed.</w:t>
      </w:r>
    </w:p>
    <w:p w14:paraId="2C6B8D7A" w14:textId="77777777" w:rsidR="00D441B5" w:rsidRPr="00D56644" w:rsidRDefault="00D441B5" w:rsidP="00D441B5">
      <w:pPr>
        <w:rPr>
          <w:rFonts w:asciiTheme="minorHAnsi" w:hAnsiTheme="minorHAnsi" w:cstheme="minorHAnsi"/>
          <w:sz w:val="20"/>
          <w:szCs w:val="20"/>
        </w:rPr>
      </w:pPr>
    </w:p>
    <w:p w14:paraId="5253B7CE" w14:textId="2828FB0F" w:rsidR="00D56644" w:rsidRPr="00D441B5" w:rsidRDefault="00D56644" w:rsidP="00D56644">
      <w:pPr>
        <w:numPr>
          <w:ilvl w:val="0"/>
          <w:numId w:val="37"/>
        </w:numPr>
        <w:rPr>
          <w:rFonts w:asciiTheme="minorHAnsi" w:hAnsiTheme="minorHAnsi" w:cstheme="minorHAnsi"/>
          <w:sz w:val="20"/>
          <w:szCs w:val="20"/>
        </w:rPr>
      </w:pPr>
      <w:r w:rsidRPr="00D56644">
        <w:rPr>
          <w:rFonts w:asciiTheme="minorHAnsi" w:hAnsiTheme="minorHAnsi" w:cstheme="minorHAnsi"/>
          <w:b/>
          <w:bCs/>
          <w:sz w:val="20"/>
          <w:szCs w:val="20"/>
        </w:rPr>
        <w:t>DBS Check:</w:t>
      </w:r>
      <w:r w:rsidRPr="00D56644">
        <w:rPr>
          <w:rFonts w:asciiTheme="minorHAnsi" w:hAnsiTheme="minorHAnsi" w:cstheme="minorHAnsi"/>
          <w:sz w:val="20"/>
          <w:szCs w:val="20"/>
        </w:rPr>
        <w:t xml:space="preserve"> If successful in the selection process, you will be required to undergo a Disclosure and Barring Services (DBS) check to confirm that you are a suitable person to work with children. Further checks will be made at regular intervals thereafter</w:t>
      </w:r>
      <w:r w:rsidR="00D441B5" w:rsidRPr="00D441B5">
        <w:rPr>
          <w:rFonts w:asciiTheme="minorHAnsi" w:hAnsiTheme="minorHAnsi" w:cstheme="minorHAnsi"/>
          <w:sz w:val="20"/>
          <w:szCs w:val="20"/>
        </w:rPr>
        <w:t>.</w:t>
      </w:r>
    </w:p>
    <w:p w14:paraId="37EC1CEA" w14:textId="77777777" w:rsidR="00D441B5" w:rsidRPr="00D56644" w:rsidRDefault="00D441B5" w:rsidP="00D441B5">
      <w:pPr>
        <w:rPr>
          <w:rFonts w:asciiTheme="minorHAnsi" w:hAnsiTheme="minorHAnsi" w:cstheme="minorHAnsi"/>
          <w:sz w:val="20"/>
          <w:szCs w:val="20"/>
        </w:rPr>
      </w:pPr>
    </w:p>
    <w:p w14:paraId="70BF35C5" w14:textId="12A301D2" w:rsidR="00D56644" w:rsidRPr="00D441B5" w:rsidRDefault="00D56644" w:rsidP="00D56644">
      <w:pPr>
        <w:numPr>
          <w:ilvl w:val="0"/>
          <w:numId w:val="37"/>
        </w:numPr>
        <w:rPr>
          <w:rFonts w:asciiTheme="minorHAnsi" w:hAnsiTheme="minorHAnsi" w:cstheme="minorHAnsi"/>
          <w:sz w:val="20"/>
          <w:szCs w:val="20"/>
        </w:rPr>
      </w:pPr>
      <w:r w:rsidRPr="00D56644">
        <w:rPr>
          <w:rFonts w:asciiTheme="minorHAnsi" w:hAnsiTheme="minorHAnsi" w:cstheme="minorHAnsi"/>
          <w:b/>
          <w:bCs/>
          <w:sz w:val="20"/>
          <w:szCs w:val="20"/>
        </w:rPr>
        <w:t>Identity and Qualification Verification:</w:t>
      </w:r>
      <w:r w:rsidRPr="00D56644">
        <w:rPr>
          <w:rFonts w:asciiTheme="minorHAnsi" w:hAnsiTheme="minorHAnsi" w:cstheme="minorHAnsi"/>
          <w:sz w:val="20"/>
          <w:szCs w:val="20"/>
        </w:rPr>
        <w:t xml:space="preserve"> Confirmation of your identity will be undertaken through the production of documents such as a birth certificate, marriage or divorce certificate, passport, and educational or professional qualifications will be verified</w:t>
      </w:r>
      <w:r w:rsidR="00D441B5" w:rsidRPr="00D441B5">
        <w:rPr>
          <w:rFonts w:asciiTheme="minorHAnsi" w:hAnsiTheme="minorHAnsi" w:cstheme="minorHAnsi"/>
          <w:sz w:val="20"/>
          <w:szCs w:val="20"/>
        </w:rPr>
        <w:t>.</w:t>
      </w:r>
    </w:p>
    <w:p w14:paraId="42590CFA" w14:textId="77777777" w:rsidR="00D441B5" w:rsidRPr="00D56644" w:rsidRDefault="00D441B5" w:rsidP="00D441B5">
      <w:pPr>
        <w:rPr>
          <w:rFonts w:asciiTheme="minorHAnsi" w:hAnsiTheme="minorHAnsi" w:cstheme="minorHAnsi"/>
          <w:sz w:val="20"/>
          <w:szCs w:val="20"/>
        </w:rPr>
      </w:pPr>
    </w:p>
    <w:p w14:paraId="727EC1E5" w14:textId="77777777" w:rsidR="00D56644" w:rsidRPr="00D441B5" w:rsidRDefault="00D56644" w:rsidP="00D56644">
      <w:pPr>
        <w:numPr>
          <w:ilvl w:val="0"/>
          <w:numId w:val="37"/>
        </w:numPr>
        <w:rPr>
          <w:rFonts w:asciiTheme="minorHAnsi" w:hAnsiTheme="minorHAnsi" w:cstheme="minorHAnsi"/>
          <w:sz w:val="20"/>
          <w:szCs w:val="20"/>
        </w:rPr>
      </w:pPr>
      <w:r w:rsidRPr="00D56644">
        <w:rPr>
          <w:rFonts w:asciiTheme="minorHAnsi" w:hAnsiTheme="minorHAnsi" w:cstheme="minorHAnsi"/>
          <w:b/>
          <w:bCs/>
          <w:sz w:val="20"/>
          <w:szCs w:val="20"/>
        </w:rPr>
        <w:t>Regulated Activity Compliance:</w:t>
      </w:r>
      <w:r w:rsidRPr="00D56644">
        <w:rPr>
          <w:rFonts w:asciiTheme="minorHAnsi" w:hAnsiTheme="minorHAnsi" w:cstheme="minorHAnsi"/>
          <w:sz w:val="20"/>
          <w:szCs w:val="20"/>
        </w:rPr>
        <w:t xml:space="preserve"> An individual disqualified from working with children is guilty of an offence if they knowingly apply for or accept any work in a regulated position. Herne Bay High School will not offer an appointment unless all checks are satisfactory and will not allow unsupervised access to children before the completion of all checks.</w:t>
      </w:r>
    </w:p>
    <w:p w14:paraId="2788A6AD" w14:textId="77777777" w:rsidR="00D441B5" w:rsidRPr="00D56644" w:rsidRDefault="00D441B5" w:rsidP="00D441B5">
      <w:pPr>
        <w:rPr>
          <w:rFonts w:asciiTheme="minorHAnsi" w:hAnsiTheme="minorHAnsi" w:cstheme="minorHAnsi"/>
          <w:sz w:val="20"/>
          <w:szCs w:val="20"/>
        </w:rPr>
      </w:pPr>
    </w:p>
    <w:p w14:paraId="03E16DCC" w14:textId="77777777" w:rsidR="00D56644" w:rsidRPr="00D441B5" w:rsidRDefault="00D56644" w:rsidP="00D56644">
      <w:pPr>
        <w:numPr>
          <w:ilvl w:val="0"/>
          <w:numId w:val="37"/>
        </w:numPr>
        <w:rPr>
          <w:rFonts w:asciiTheme="minorHAnsi" w:hAnsiTheme="minorHAnsi" w:cstheme="minorHAnsi"/>
          <w:sz w:val="20"/>
          <w:szCs w:val="20"/>
        </w:rPr>
      </w:pPr>
      <w:r w:rsidRPr="00D56644">
        <w:rPr>
          <w:rFonts w:asciiTheme="minorHAnsi" w:hAnsiTheme="minorHAnsi" w:cstheme="minorHAnsi"/>
          <w:b/>
          <w:bCs/>
          <w:sz w:val="20"/>
          <w:szCs w:val="20"/>
        </w:rPr>
        <w:t>Probationary Period:</w:t>
      </w:r>
      <w:r w:rsidRPr="00D56644">
        <w:rPr>
          <w:rFonts w:asciiTheme="minorHAnsi" w:hAnsiTheme="minorHAnsi" w:cstheme="minorHAnsi"/>
          <w:sz w:val="20"/>
          <w:szCs w:val="20"/>
        </w:rPr>
        <w:t xml:space="preserve"> A probationary period of six months is standard practice for all new appointments to Herne Bay High School.</w:t>
      </w:r>
    </w:p>
    <w:p w14:paraId="77DC18CB" w14:textId="77777777" w:rsidR="00D441B5" w:rsidRPr="00D56644" w:rsidRDefault="00D441B5" w:rsidP="00D441B5">
      <w:pPr>
        <w:rPr>
          <w:rFonts w:asciiTheme="minorHAnsi" w:hAnsiTheme="minorHAnsi" w:cstheme="minorHAnsi"/>
          <w:sz w:val="20"/>
          <w:szCs w:val="20"/>
        </w:rPr>
      </w:pPr>
    </w:p>
    <w:p w14:paraId="7A3DEB78" w14:textId="77777777" w:rsidR="00D56644" w:rsidRPr="00D441B5" w:rsidRDefault="00D56644" w:rsidP="00D56644">
      <w:pPr>
        <w:numPr>
          <w:ilvl w:val="0"/>
          <w:numId w:val="37"/>
        </w:numPr>
        <w:tabs>
          <w:tab w:val="clear" w:pos="720"/>
        </w:tabs>
        <w:rPr>
          <w:rFonts w:asciiTheme="minorHAnsi" w:hAnsiTheme="minorHAnsi" w:cstheme="minorHAnsi"/>
          <w:sz w:val="20"/>
          <w:szCs w:val="20"/>
        </w:rPr>
      </w:pPr>
      <w:r w:rsidRPr="00D56644">
        <w:rPr>
          <w:rFonts w:asciiTheme="minorHAnsi" w:hAnsiTheme="minorHAnsi" w:cstheme="minorHAnsi"/>
          <w:b/>
          <w:bCs/>
          <w:sz w:val="20"/>
          <w:szCs w:val="20"/>
        </w:rPr>
        <w:t>Safeguarding Commitment:</w:t>
      </w:r>
      <w:r w:rsidRPr="00D56644">
        <w:rPr>
          <w:rFonts w:asciiTheme="minorHAnsi" w:hAnsiTheme="minorHAnsi" w:cstheme="minorHAnsi"/>
          <w:sz w:val="20"/>
          <w:szCs w:val="20"/>
        </w:rPr>
        <w:t xml:space="preserve"> Herne Bay High School is committed to safeguarding and promoting the welfare of children. We expect all applicants to undergo comprehensive child protection screening, including checks with past employers, the Disclosure &amp; Barring Service (DBS), and Barred List Checks. If you share our commitment to safeguarding and child welfare, we encourage you to apply.</w:t>
      </w:r>
    </w:p>
    <w:p w14:paraId="74FE5FEB" w14:textId="77777777" w:rsidR="00D441B5" w:rsidRPr="00D56644" w:rsidRDefault="00D441B5" w:rsidP="00D441B5">
      <w:pPr>
        <w:rPr>
          <w:rFonts w:asciiTheme="minorHAnsi" w:hAnsiTheme="minorHAnsi" w:cstheme="minorHAnsi"/>
          <w:sz w:val="20"/>
          <w:szCs w:val="20"/>
        </w:rPr>
      </w:pPr>
    </w:p>
    <w:p w14:paraId="347F5BEC" w14:textId="77777777" w:rsidR="00D56644" w:rsidRPr="00D441B5" w:rsidRDefault="00D56644" w:rsidP="00D56644">
      <w:pPr>
        <w:numPr>
          <w:ilvl w:val="0"/>
          <w:numId w:val="37"/>
        </w:numPr>
        <w:tabs>
          <w:tab w:val="clear" w:pos="720"/>
        </w:tabs>
        <w:rPr>
          <w:rFonts w:asciiTheme="minorHAnsi" w:hAnsiTheme="minorHAnsi" w:cstheme="minorHAnsi"/>
          <w:sz w:val="20"/>
          <w:szCs w:val="20"/>
        </w:rPr>
      </w:pPr>
      <w:r w:rsidRPr="00D56644">
        <w:rPr>
          <w:rFonts w:asciiTheme="minorHAnsi" w:hAnsiTheme="minorHAnsi" w:cstheme="minorHAnsi"/>
          <w:sz w:val="20"/>
          <w:szCs w:val="20"/>
        </w:rPr>
        <w:t>We also ensure that recruitment decisions are based on the suitability of the candidate for the role, not on any unlawful discriminatory grounds. Herne Bay High School values diversity and aims to create a workforce that reflects a range of backgrounds, experiences, and skills.</w:t>
      </w:r>
    </w:p>
    <w:p w14:paraId="65115D80" w14:textId="77777777" w:rsidR="00D441B5" w:rsidRPr="00D441B5" w:rsidRDefault="00D441B5" w:rsidP="00D441B5">
      <w:pPr>
        <w:pStyle w:val="ListParagraph"/>
        <w:rPr>
          <w:rFonts w:asciiTheme="minorHAnsi" w:hAnsiTheme="minorHAnsi" w:cstheme="minorHAnsi"/>
          <w:sz w:val="20"/>
          <w:szCs w:val="20"/>
        </w:rPr>
      </w:pPr>
    </w:p>
    <w:p w14:paraId="561B0165" w14:textId="77777777" w:rsidR="00D441B5" w:rsidRPr="00D56644" w:rsidRDefault="00D441B5" w:rsidP="00D441B5">
      <w:pPr>
        <w:rPr>
          <w:rFonts w:asciiTheme="minorHAnsi" w:hAnsiTheme="minorHAnsi" w:cstheme="minorHAnsi"/>
          <w:sz w:val="20"/>
          <w:szCs w:val="20"/>
        </w:rPr>
      </w:pPr>
    </w:p>
    <w:p w14:paraId="14F633FE" w14:textId="77777777" w:rsidR="00D56644" w:rsidRPr="00D441B5" w:rsidRDefault="00D56644" w:rsidP="00D56644">
      <w:pPr>
        <w:numPr>
          <w:ilvl w:val="0"/>
          <w:numId w:val="37"/>
        </w:numPr>
        <w:tabs>
          <w:tab w:val="clear" w:pos="720"/>
        </w:tabs>
        <w:rPr>
          <w:rFonts w:asciiTheme="minorHAnsi" w:hAnsiTheme="minorHAnsi" w:cstheme="minorHAnsi"/>
          <w:sz w:val="20"/>
          <w:szCs w:val="20"/>
        </w:rPr>
      </w:pPr>
      <w:r w:rsidRPr="00D56644">
        <w:rPr>
          <w:rFonts w:asciiTheme="minorHAnsi" w:hAnsiTheme="minorHAnsi" w:cstheme="minorHAnsi"/>
          <w:sz w:val="20"/>
          <w:szCs w:val="20"/>
        </w:rPr>
        <w:t>All staff, whether permanent, temporary, or volunteer, must adhere to our safeguarding policies and undergo regular safeguarding training. Our recruitment process is transparent, fair, and aligned with the highest standards of child protection, ensuring that our students are always in safe hands.</w:t>
      </w:r>
    </w:p>
    <w:p w14:paraId="48A2103B" w14:textId="77777777" w:rsidR="00D441B5" w:rsidRPr="00D56644" w:rsidRDefault="00D441B5" w:rsidP="00D441B5">
      <w:pPr>
        <w:ind w:left="720"/>
        <w:rPr>
          <w:rFonts w:asciiTheme="minorHAnsi" w:hAnsiTheme="minorHAnsi" w:cstheme="minorHAnsi"/>
          <w:sz w:val="20"/>
          <w:szCs w:val="20"/>
        </w:rPr>
      </w:pPr>
    </w:p>
    <w:p w14:paraId="44356726" w14:textId="77777777" w:rsidR="00D56644" w:rsidRPr="00D441B5" w:rsidRDefault="00D56644" w:rsidP="00D56644">
      <w:pPr>
        <w:numPr>
          <w:ilvl w:val="0"/>
          <w:numId w:val="37"/>
        </w:numPr>
        <w:tabs>
          <w:tab w:val="clear" w:pos="720"/>
        </w:tabs>
        <w:rPr>
          <w:rFonts w:asciiTheme="minorHAnsi" w:hAnsiTheme="minorHAnsi" w:cstheme="minorHAnsi"/>
          <w:sz w:val="20"/>
          <w:szCs w:val="20"/>
        </w:rPr>
      </w:pPr>
      <w:r w:rsidRPr="00D56644">
        <w:rPr>
          <w:rFonts w:asciiTheme="minorHAnsi" w:hAnsiTheme="minorHAnsi" w:cstheme="minorHAnsi"/>
          <w:sz w:val="20"/>
          <w:szCs w:val="20"/>
        </w:rPr>
        <w:t>Herne Bay High School is an equal opportunities employer, and we are proud of our inclusive recruitment practices that ensure all applicants are treated fairly and with respect.</w:t>
      </w:r>
    </w:p>
    <w:p w14:paraId="49C2AFC7" w14:textId="77777777" w:rsidR="00D441B5" w:rsidRPr="00D56644" w:rsidRDefault="00D441B5" w:rsidP="00D441B5">
      <w:pPr>
        <w:rPr>
          <w:rFonts w:asciiTheme="minorHAnsi" w:hAnsiTheme="minorHAnsi" w:cstheme="minorHAnsi"/>
          <w:sz w:val="20"/>
          <w:szCs w:val="20"/>
        </w:rPr>
      </w:pPr>
    </w:p>
    <w:p w14:paraId="4FC2E868" w14:textId="77777777" w:rsidR="00D56644" w:rsidRPr="00D56644" w:rsidRDefault="00D56644" w:rsidP="00D56644">
      <w:pPr>
        <w:numPr>
          <w:ilvl w:val="0"/>
          <w:numId w:val="37"/>
        </w:numPr>
        <w:tabs>
          <w:tab w:val="clear" w:pos="720"/>
        </w:tabs>
        <w:rPr>
          <w:rFonts w:asciiTheme="minorHAnsi" w:hAnsiTheme="minorHAnsi" w:cstheme="minorHAnsi"/>
          <w:sz w:val="20"/>
          <w:szCs w:val="20"/>
        </w:rPr>
      </w:pPr>
      <w:r w:rsidRPr="00D56644">
        <w:rPr>
          <w:rFonts w:asciiTheme="minorHAnsi" w:hAnsiTheme="minorHAnsi" w:cstheme="minorHAnsi"/>
          <w:sz w:val="20"/>
          <w:szCs w:val="20"/>
        </w:rPr>
        <w:t>If you have any queries regarding our recruitment process or safeguarding policies, please feel free to contact us. We look forward to receiving your application and to you potentially becoming part of our safeguarding commitment at Herne Bay High School.</w:t>
      </w:r>
    </w:p>
    <w:p w14:paraId="5EE1BF47" w14:textId="77777777" w:rsidR="00D56644" w:rsidRPr="00226EB6" w:rsidRDefault="00D56644" w:rsidP="00FB3DE5">
      <w:pPr>
        <w:rPr>
          <w:rFonts w:ascii="Calibri" w:hAnsi="Calibri" w:cs="Calibri"/>
          <w:sz w:val="20"/>
          <w:szCs w:val="20"/>
        </w:rPr>
      </w:pPr>
    </w:p>
    <w:sectPr w:rsidR="00D56644" w:rsidRPr="00226EB6">
      <w:pgSz w:w="11906" w:h="16838"/>
      <w:pgMar w:top="709" w:right="1797" w:bottom="99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41AF8" w14:textId="77777777" w:rsidR="00F40FCF" w:rsidRDefault="00F40FCF">
      <w:r>
        <w:separator/>
      </w:r>
    </w:p>
  </w:endnote>
  <w:endnote w:type="continuationSeparator" w:id="0">
    <w:p w14:paraId="37E3C416" w14:textId="77777777" w:rsidR="00F40FCF" w:rsidRDefault="00F40FCF">
      <w:r>
        <w:continuationSeparator/>
      </w:r>
    </w:p>
  </w:endnote>
  <w:endnote w:type="continuationNotice" w:id="1">
    <w:p w14:paraId="1B674E2C" w14:textId="77777777" w:rsidR="002375C2" w:rsidRDefault="00237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42015" w14:textId="77777777" w:rsidR="00F40FCF" w:rsidRDefault="00F40FCF">
      <w:r>
        <w:separator/>
      </w:r>
    </w:p>
  </w:footnote>
  <w:footnote w:type="continuationSeparator" w:id="0">
    <w:p w14:paraId="51F4FF15" w14:textId="77777777" w:rsidR="00F40FCF" w:rsidRDefault="00F40FCF">
      <w:r>
        <w:continuationSeparator/>
      </w:r>
    </w:p>
  </w:footnote>
  <w:footnote w:type="continuationNotice" w:id="1">
    <w:p w14:paraId="49AFAF8B" w14:textId="77777777" w:rsidR="002375C2" w:rsidRDefault="002375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870A3"/>
    <w:multiLevelType w:val="hybridMultilevel"/>
    <w:tmpl w:val="CC14B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00BBA"/>
    <w:multiLevelType w:val="hybridMultilevel"/>
    <w:tmpl w:val="0B341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427B42"/>
    <w:multiLevelType w:val="hybridMultilevel"/>
    <w:tmpl w:val="BE3EC9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A6121F"/>
    <w:multiLevelType w:val="multilevel"/>
    <w:tmpl w:val="AB6A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E2A55"/>
    <w:multiLevelType w:val="hybridMultilevel"/>
    <w:tmpl w:val="B2AC0B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865BDB"/>
    <w:multiLevelType w:val="hybridMultilevel"/>
    <w:tmpl w:val="4B542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64C7B"/>
    <w:multiLevelType w:val="hybridMultilevel"/>
    <w:tmpl w:val="7E02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20F4A"/>
    <w:multiLevelType w:val="hybridMultilevel"/>
    <w:tmpl w:val="60F052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5AD7C0B"/>
    <w:multiLevelType w:val="multilevel"/>
    <w:tmpl w:val="1C94A9CE"/>
    <w:lvl w:ilvl="0">
      <w:start w:val="1"/>
      <w:numFmt w:val="decimal"/>
      <w:lvlText w:val="%1."/>
      <w:lvlJc w:val="left"/>
      <w:pPr>
        <w:tabs>
          <w:tab w:val="num" w:pos="720"/>
        </w:tabs>
        <w:ind w:left="720" w:hanging="360"/>
      </w:pPr>
      <w:rPr>
        <w:sz w:val="28"/>
        <w:szCs w:val="28"/>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9" w15:restartNumberingAfterBreak="0">
    <w:nsid w:val="3C356FEE"/>
    <w:multiLevelType w:val="hybridMultilevel"/>
    <w:tmpl w:val="A5D458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B530D2"/>
    <w:multiLevelType w:val="hybridMultilevel"/>
    <w:tmpl w:val="292C0BCA"/>
    <w:lvl w:ilvl="0" w:tplc="A0068590">
      <w:start w:val="1"/>
      <w:numFmt w:val="bullet"/>
      <w:lvlText w:val="*"/>
      <w:lvlJc w:val="left"/>
      <w:pPr>
        <w:tabs>
          <w:tab w:val="num" w:pos="432"/>
        </w:tabs>
        <w:ind w:left="432" w:hanging="432"/>
      </w:pPr>
      <w:rPr>
        <w:rFonts w:ascii="Arial" w:hAnsi="Arial"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B656F3"/>
    <w:multiLevelType w:val="hybridMultilevel"/>
    <w:tmpl w:val="FB28F3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D94A2D"/>
    <w:multiLevelType w:val="hybridMultilevel"/>
    <w:tmpl w:val="068EB5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4D7BE1"/>
    <w:multiLevelType w:val="hybridMultilevel"/>
    <w:tmpl w:val="911EA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DD0265"/>
    <w:multiLevelType w:val="multilevel"/>
    <w:tmpl w:val="0C52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581DED"/>
    <w:multiLevelType w:val="hybridMultilevel"/>
    <w:tmpl w:val="A4DAE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032D11"/>
    <w:multiLevelType w:val="hybridMultilevel"/>
    <w:tmpl w:val="5C4E7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B37C7E"/>
    <w:multiLevelType w:val="hybridMultilevel"/>
    <w:tmpl w:val="A09AB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6E0643"/>
    <w:multiLevelType w:val="hybridMultilevel"/>
    <w:tmpl w:val="BD32A9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79854BE"/>
    <w:multiLevelType w:val="hybridMultilevel"/>
    <w:tmpl w:val="908821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7B25CE"/>
    <w:multiLevelType w:val="hybridMultilevel"/>
    <w:tmpl w:val="32344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982460"/>
    <w:multiLevelType w:val="multilevel"/>
    <w:tmpl w:val="57245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087BB6"/>
    <w:multiLevelType w:val="hybridMultilevel"/>
    <w:tmpl w:val="9CD29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8353A"/>
    <w:multiLevelType w:val="hybridMultilevel"/>
    <w:tmpl w:val="30F24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4122CB"/>
    <w:multiLevelType w:val="hybridMultilevel"/>
    <w:tmpl w:val="FD566E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4170328"/>
    <w:multiLevelType w:val="hybridMultilevel"/>
    <w:tmpl w:val="9556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C34396"/>
    <w:multiLevelType w:val="hybridMultilevel"/>
    <w:tmpl w:val="87007E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B416747"/>
    <w:multiLevelType w:val="hybridMultilevel"/>
    <w:tmpl w:val="2E5C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224F3B"/>
    <w:multiLevelType w:val="hybridMultilevel"/>
    <w:tmpl w:val="9F2605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770C32"/>
    <w:multiLevelType w:val="hybridMultilevel"/>
    <w:tmpl w:val="FB686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B31C9F"/>
    <w:multiLevelType w:val="multilevel"/>
    <w:tmpl w:val="77E6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877443"/>
    <w:multiLevelType w:val="singleLevel"/>
    <w:tmpl w:val="2092EACA"/>
    <w:lvl w:ilvl="0">
      <w:start w:val="1"/>
      <w:numFmt w:val="bullet"/>
      <w:pStyle w:val="NormalBull1"/>
      <w:lvlText w:val=""/>
      <w:lvlJc w:val="left"/>
      <w:pPr>
        <w:tabs>
          <w:tab w:val="num" w:pos="720"/>
        </w:tabs>
        <w:ind w:left="720" w:hanging="720"/>
      </w:pPr>
      <w:rPr>
        <w:rFonts w:ascii="Symbol" w:hAnsi="Symbol" w:hint="default"/>
      </w:rPr>
    </w:lvl>
  </w:abstractNum>
  <w:abstractNum w:abstractNumId="32" w15:restartNumberingAfterBreak="0">
    <w:nsid w:val="76B8463C"/>
    <w:multiLevelType w:val="hybridMultilevel"/>
    <w:tmpl w:val="39EC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1212A4"/>
    <w:multiLevelType w:val="hybridMultilevel"/>
    <w:tmpl w:val="BC5ED3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BB522F"/>
    <w:multiLevelType w:val="hybridMultilevel"/>
    <w:tmpl w:val="3BEE8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F27903"/>
    <w:multiLevelType w:val="hybridMultilevel"/>
    <w:tmpl w:val="76D2E79C"/>
    <w:lvl w:ilvl="0" w:tplc="A2065B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081782">
    <w:abstractNumId w:val="31"/>
  </w:num>
  <w:num w:numId="2" w16cid:durableId="1740636276">
    <w:abstractNumId w:val="8"/>
  </w:num>
  <w:num w:numId="3" w16cid:durableId="191844543">
    <w:abstractNumId w:val="10"/>
  </w:num>
  <w:num w:numId="4" w16cid:durableId="126094947">
    <w:abstractNumId w:val="34"/>
  </w:num>
  <w:num w:numId="5" w16cid:durableId="394743199">
    <w:abstractNumId w:val="27"/>
  </w:num>
  <w:num w:numId="6" w16cid:durableId="268053179">
    <w:abstractNumId w:val="23"/>
  </w:num>
  <w:num w:numId="7" w16cid:durableId="1966768068">
    <w:abstractNumId w:val="5"/>
  </w:num>
  <w:num w:numId="8" w16cid:durableId="1736704634">
    <w:abstractNumId w:val="35"/>
  </w:num>
  <w:num w:numId="9" w16cid:durableId="1043211787">
    <w:abstractNumId w:val="4"/>
  </w:num>
  <w:num w:numId="10" w16cid:durableId="993024963">
    <w:abstractNumId w:val="2"/>
  </w:num>
  <w:num w:numId="11" w16cid:durableId="421414634">
    <w:abstractNumId w:val="0"/>
  </w:num>
  <w:num w:numId="12" w16cid:durableId="1092049503">
    <w:abstractNumId w:val="12"/>
  </w:num>
  <w:num w:numId="13" w16cid:durableId="681472211">
    <w:abstractNumId w:val="11"/>
  </w:num>
  <w:num w:numId="14" w16cid:durableId="747918670">
    <w:abstractNumId w:val="19"/>
  </w:num>
  <w:num w:numId="15" w16cid:durableId="1279724252">
    <w:abstractNumId w:val="33"/>
  </w:num>
  <w:num w:numId="16" w16cid:durableId="1243832629">
    <w:abstractNumId w:val="28"/>
  </w:num>
  <w:num w:numId="17" w16cid:durableId="2105418543">
    <w:abstractNumId w:val="9"/>
  </w:num>
  <w:num w:numId="18" w16cid:durableId="1741510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9050588">
    <w:abstractNumId w:val="7"/>
  </w:num>
  <w:num w:numId="20" w16cid:durableId="1913848718">
    <w:abstractNumId w:val="26"/>
  </w:num>
  <w:num w:numId="21" w16cid:durableId="504635064">
    <w:abstractNumId w:val="24"/>
  </w:num>
  <w:num w:numId="22" w16cid:durableId="1096167247">
    <w:abstractNumId w:val="32"/>
  </w:num>
  <w:num w:numId="23" w16cid:durableId="535849210">
    <w:abstractNumId w:val="1"/>
  </w:num>
  <w:num w:numId="24" w16cid:durableId="34351636">
    <w:abstractNumId w:val="17"/>
  </w:num>
  <w:num w:numId="25" w16cid:durableId="1781072005">
    <w:abstractNumId w:val="15"/>
  </w:num>
  <w:num w:numId="26" w16cid:durableId="614096035">
    <w:abstractNumId w:val="6"/>
  </w:num>
  <w:num w:numId="27" w16cid:durableId="732966000">
    <w:abstractNumId w:val="25"/>
  </w:num>
  <w:num w:numId="28" w16cid:durableId="133498221">
    <w:abstractNumId w:val="13"/>
  </w:num>
  <w:num w:numId="29" w16cid:durableId="1229266134">
    <w:abstractNumId w:val="22"/>
  </w:num>
  <w:num w:numId="30" w16cid:durableId="1810780477">
    <w:abstractNumId w:val="20"/>
  </w:num>
  <w:num w:numId="31" w16cid:durableId="1191842098">
    <w:abstractNumId w:val="16"/>
  </w:num>
  <w:num w:numId="32" w16cid:durableId="1030227744">
    <w:abstractNumId w:val="29"/>
  </w:num>
  <w:num w:numId="33" w16cid:durableId="1830097698">
    <w:abstractNumId w:val="3"/>
  </w:num>
  <w:num w:numId="34" w16cid:durableId="605576720">
    <w:abstractNumId w:val="14"/>
  </w:num>
  <w:num w:numId="35" w16cid:durableId="850491749">
    <w:abstractNumId w:val="21"/>
  </w:num>
  <w:num w:numId="36" w16cid:durableId="1871144384">
    <w:abstractNumId w:val="18"/>
  </w:num>
  <w:num w:numId="37" w16cid:durableId="162477436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407"/>
    <w:rsid w:val="00017410"/>
    <w:rsid w:val="000325E3"/>
    <w:rsid w:val="000A71D9"/>
    <w:rsid w:val="000B0CC1"/>
    <w:rsid w:val="000E1A88"/>
    <w:rsid w:val="001A14F6"/>
    <w:rsid w:val="001A2028"/>
    <w:rsid w:val="001A4740"/>
    <w:rsid w:val="00226EB6"/>
    <w:rsid w:val="002375C2"/>
    <w:rsid w:val="00260C69"/>
    <w:rsid w:val="00266333"/>
    <w:rsid w:val="002917BE"/>
    <w:rsid w:val="002A3F1B"/>
    <w:rsid w:val="002A5059"/>
    <w:rsid w:val="002A7CDF"/>
    <w:rsid w:val="002C0058"/>
    <w:rsid w:val="00312290"/>
    <w:rsid w:val="00340F15"/>
    <w:rsid w:val="00347EAF"/>
    <w:rsid w:val="00363643"/>
    <w:rsid w:val="00394246"/>
    <w:rsid w:val="00395F33"/>
    <w:rsid w:val="003B7548"/>
    <w:rsid w:val="003D7E9E"/>
    <w:rsid w:val="003F114D"/>
    <w:rsid w:val="004377F4"/>
    <w:rsid w:val="00456DDB"/>
    <w:rsid w:val="004634F9"/>
    <w:rsid w:val="00477EBE"/>
    <w:rsid w:val="004E7FB0"/>
    <w:rsid w:val="00505BF4"/>
    <w:rsid w:val="005133D1"/>
    <w:rsid w:val="00542CDF"/>
    <w:rsid w:val="00583512"/>
    <w:rsid w:val="005D3B96"/>
    <w:rsid w:val="00601BC2"/>
    <w:rsid w:val="006211F5"/>
    <w:rsid w:val="006436ED"/>
    <w:rsid w:val="00646407"/>
    <w:rsid w:val="00677F64"/>
    <w:rsid w:val="006E00B0"/>
    <w:rsid w:val="006E053D"/>
    <w:rsid w:val="006E1190"/>
    <w:rsid w:val="00736633"/>
    <w:rsid w:val="007453D0"/>
    <w:rsid w:val="00763BF7"/>
    <w:rsid w:val="00770266"/>
    <w:rsid w:val="00792C29"/>
    <w:rsid w:val="007D74C3"/>
    <w:rsid w:val="008844E0"/>
    <w:rsid w:val="008E519D"/>
    <w:rsid w:val="0094758A"/>
    <w:rsid w:val="00952961"/>
    <w:rsid w:val="00954034"/>
    <w:rsid w:val="00A352D7"/>
    <w:rsid w:val="00A77388"/>
    <w:rsid w:val="00A8498D"/>
    <w:rsid w:val="00A85528"/>
    <w:rsid w:val="00AA1E95"/>
    <w:rsid w:val="00AB1BED"/>
    <w:rsid w:val="00AD05D7"/>
    <w:rsid w:val="00B063B4"/>
    <w:rsid w:val="00B7784D"/>
    <w:rsid w:val="00BB6A9A"/>
    <w:rsid w:val="00BC540C"/>
    <w:rsid w:val="00BD58D7"/>
    <w:rsid w:val="00BF0FCA"/>
    <w:rsid w:val="00C45E53"/>
    <w:rsid w:val="00CC3F09"/>
    <w:rsid w:val="00CC456E"/>
    <w:rsid w:val="00CD71A4"/>
    <w:rsid w:val="00D16FF0"/>
    <w:rsid w:val="00D177FD"/>
    <w:rsid w:val="00D33CAE"/>
    <w:rsid w:val="00D441B5"/>
    <w:rsid w:val="00D56644"/>
    <w:rsid w:val="00D97521"/>
    <w:rsid w:val="00DB4C99"/>
    <w:rsid w:val="00DE6078"/>
    <w:rsid w:val="00EA62FD"/>
    <w:rsid w:val="00ED12EC"/>
    <w:rsid w:val="00EF51A0"/>
    <w:rsid w:val="00F133EE"/>
    <w:rsid w:val="00F31DCF"/>
    <w:rsid w:val="00F40FCF"/>
    <w:rsid w:val="00F64011"/>
    <w:rsid w:val="00FB3DE5"/>
    <w:rsid w:val="00FB559E"/>
    <w:rsid w:val="00FD1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4F919"/>
  <w15:chartTrackingRefBased/>
  <w15:docId w15:val="{633963EF-5B1A-42CB-8D9B-E02D27F1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CDF"/>
    <w:rPr>
      <w:rFonts w:ascii="Arial" w:hAnsi="Arial"/>
      <w:sz w:val="24"/>
      <w:szCs w:val="24"/>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semiHidden/>
    <w:unhideWhenUsed/>
    <w:qFormat/>
    <w:rsid w:val="00542CD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qFormat/>
    <w:pPr>
      <w:keepNext/>
      <w:outlineLvl w:val="8"/>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ull1">
    <w:name w:val="Normal Bull 1"/>
    <w:pPr>
      <w:numPr>
        <w:numId w:val="1"/>
      </w:numPr>
      <w:spacing w:after="120"/>
      <w:ind w:left="1440"/>
    </w:pPr>
    <w:rPr>
      <w:rFonts w:ascii="Arial" w:hAnsi="Arial"/>
      <w:noProof/>
      <w:sz w:val="24"/>
    </w:rPr>
  </w:style>
  <w:style w:type="character" w:customStyle="1" w:styleId="Heading1Char">
    <w:name w:val="Heading 1 Char"/>
    <w:link w:val="Heading1"/>
    <w:rPr>
      <w:rFonts w:ascii="Cambria" w:eastAsia="Times New Roman" w:hAnsi="Cambria" w:cs="Times New Roman"/>
      <w:b/>
      <w:bCs/>
      <w:kern w:val="32"/>
      <w:sz w:val="32"/>
      <w:szCs w:val="32"/>
    </w:rPr>
  </w:style>
  <w:style w:type="character" w:styleId="Strong">
    <w:name w:val="Strong"/>
    <w:qFormat/>
    <w:rPr>
      <w:b/>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rPr>
      <w:rFonts w:ascii="Times New Roman" w:hAnsi="Times New Roman"/>
      <w:sz w:val="20"/>
      <w:szCs w:val="20"/>
      <w:lang w:eastAsia="en-US"/>
    </w:rPr>
  </w:style>
  <w:style w:type="character" w:customStyle="1" w:styleId="EndnoteTextChar">
    <w:name w:val="Endnote Text Char"/>
    <w:link w:val="EndnoteText"/>
    <w:rPr>
      <w:lang w:eastAsia="en-US"/>
    </w:rPr>
  </w:style>
  <w:style w:type="character" w:styleId="EndnoteReference">
    <w:name w:val="endnote reference"/>
    <w:rPr>
      <w:vertAlign w:val="superscript"/>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customStyle="1" w:styleId="EWBodyText">
    <w:name w:val="EW Body Text"/>
    <w:basedOn w:val="Normal"/>
    <w:qFormat/>
    <w:rsid w:val="00340F15"/>
    <w:pPr>
      <w:spacing w:after="220"/>
      <w:ind w:left="720"/>
      <w:jc w:val="both"/>
    </w:pPr>
    <w:rPr>
      <w:rFonts w:eastAsia="Calibri" w:cs="Arial"/>
      <w:sz w:val="22"/>
      <w:szCs w:val="22"/>
    </w:rPr>
  </w:style>
  <w:style w:type="character" w:styleId="Hyperlink">
    <w:name w:val="Hyperlink"/>
    <w:uiPriority w:val="99"/>
    <w:unhideWhenUsed/>
    <w:rsid w:val="00260C69"/>
    <w:rPr>
      <w:color w:val="0000FF"/>
      <w:u w:val="single"/>
    </w:rPr>
  </w:style>
  <w:style w:type="paragraph" w:styleId="NoSpacing">
    <w:name w:val="No Spacing"/>
    <w:uiPriority w:val="1"/>
    <w:qFormat/>
    <w:rsid w:val="00226EB6"/>
    <w:rPr>
      <w:rFonts w:asciiTheme="minorHAnsi" w:eastAsiaTheme="minorHAnsi" w:hAnsiTheme="minorHAnsi" w:cstheme="minorBidi"/>
      <w:sz w:val="22"/>
      <w:szCs w:val="22"/>
      <w:lang w:eastAsia="en-US"/>
    </w:rPr>
  </w:style>
  <w:style w:type="paragraph" w:styleId="Header">
    <w:name w:val="header"/>
    <w:basedOn w:val="Normal"/>
    <w:link w:val="HeaderChar"/>
    <w:rsid w:val="002375C2"/>
    <w:pPr>
      <w:tabs>
        <w:tab w:val="center" w:pos="4513"/>
        <w:tab w:val="right" w:pos="9026"/>
      </w:tabs>
    </w:pPr>
  </w:style>
  <w:style w:type="character" w:customStyle="1" w:styleId="HeaderChar">
    <w:name w:val="Header Char"/>
    <w:basedOn w:val="DefaultParagraphFont"/>
    <w:link w:val="Header"/>
    <w:rsid w:val="002375C2"/>
    <w:rPr>
      <w:rFonts w:ascii="Arial" w:hAnsi="Arial"/>
      <w:sz w:val="24"/>
      <w:szCs w:val="24"/>
    </w:rPr>
  </w:style>
  <w:style w:type="paragraph" w:styleId="Footer">
    <w:name w:val="footer"/>
    <w:basedOn w:val="Normal"/>
    <w:link w:val="FooterChar"/>
    <w:rsid w:val="002375C2"/>
    <w:pPr>
      <w:tabs>
        <w:tab w:val="center" w:pos="4513"/>
        <w:tab w:val="right" w:pos="9026"/>
      </w:tabs>
    </w:pPr>
  </w:style>
  <w:style w:type="character" w:customStyle="1" w:styleId="FooterChar">
    <w:name w:val="Footer Char"/>
    <w:basedOn w:val="DefaultParagraphFont"/>
    <w:link w:val="Footer"/>
    <w:rsid w:val="002375C2"/>
    <w:rPr>
      <w:rFonts w:ascii="Arial" w:hAnsi="Arial"/>
      <w:sz w:val="24"/>
      <w:szCs w:val="24"/>
    </w:rPr>
  </w:style>
  <w:style w:type="character" w:customStyle="1" w:styleId="Heading4Char">
    <w:name w:val="Heading 4 Char"/>
    <w:basedOn w:val="DefaultParagraphFont"/>
    <w:link w:val="Heading4"/>
    <w:semiHidden/>
    <w:rsid w:val="00542CDF"/>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87968">
      <w:bodyDiv w:val="1"/>
      <w:marLeft w:val="0"/>
      <w:marRight w:val="0"/>
      <w:marTop w:val="0"/>
      <w:marBottom w:val="0"/>
      <w:divBdr>
        <w:top w:val="none" w:sz="0" w:space="0" w:color="auto"/>
        <w:left w:val="none" w:sz="0" w:space="0" w:color="auto"/>
        <w:bottom w:val="none" w:sz="0" w:space="0" w:color="auto"/>
        <w:right w:val="none" w:sz="0" w:space="0" w:color="auto"/>
      </w:divBdr>
    </w:div>
    <w:div w:id="315961499">
      <w:bodyDiv w:val="1"/>
      <w:marLeft w:val="0"/>
      <w:marRight w:val="0"/>
      <w:marTop w:val="0"/>
      <w:marBottom w:val="0"/>
      <w:divBdr>
        <w:top w:val="none" w:sz="0" w:space="0" w:color="auto"/>
        <w:left w:val="none" w:sz="0" w:space="0" w:color="auto"/>
        <w:bottom w:val="none" w:sz="0" w:space="0" w:color="auto"/>
        <w:right w:val="none" w:sz="0" w:space="0" w:color="auto"/>
      </w:divBdr>
    </w:div>
    <w:div w:id="741413794">
      <w:bodyDiv w:val="1"/>
      <w:marLeft w:val="0"/>
      <w:marRight w:val="0"/>
      <w:marTop w:val="0"/>
      <w:marBottom w:val="0"/>
      <w:divBdr>
        <w:top w:val="none" w:sz="0" w:space="0" w:color="auto"/>
        <w:left w:val="none" w:sz="0" w:space="0" w:color="auto"/>
        <w:bottom w:val="none" w:sz="0" w:space="0" w:color="auto"/>
        <w:right w:val="none" w:sz="0" w:space="0" w:color="auto"/>
      </w:divBdr>
    </w:div>
    <w:div w:id="994381251">
      <w:bodyDiv w:val="1"/>
      <w:marLeft w:val="0"/>
      <w:marRight w:val="0"/>
      <w:marTop w:val="0"/>
      <w:marBottom w:val="0"/>
      <w:divBdr>
        <w:top w:val="none" w:sz="0" w:space="0" w:color="auto"/>
        <w:left w:val="none" w:sz="0" w:space="0" w:color="auto"/>
        <w:bottom w:val="none" w:sz="0" w:space="0" w:color="auto"/>
        <w:right w:val="none" w:sz="0" w:space="0" w:color="auto"/>
      </w:divBdr>
    </w:div>
    <w:div w:id="1478261237">
      <w:bodyDiv w:val="1"/>
      <w:marLeft w:val="0"/>
      <w:marRight w:val="0"/>
      <w:marTop w:val="0"/>
      <w:marBottom w:val="0"/>
      <w:divBdr>
        <w:top w:val="none" w:sz="0" w:space="0" w:color="auto"/>
        <w:left w:val="none" w:sz="0" w:space="0" w:color="auto"/>
        <w:bottom w:val="none" w:sz="0" w:space="0" w:color="auto"/>
        <w:right w:val="none" w:sz="0" w:space="0" w:color="auto"/>
      </w:divBdr>
    </w:div>
    <w:div w:id="1488472844">
      <w:bodyDiv w:val="1"/>
      <w:marLeft w:val="0"/>
      <w:marRight w:val="0"/>
      <w:marTop w:val="0"/>
      <w:marBottom w:val="0"/>
      <w:divBdr>
        <w:top w:val="none" w:sz="0" w:space="0" w:color="auto"/>
        <w:left w:val="none" w:sz="0" w:space="0" w:color="auto"/>
        <w:bottom w:val="none" w:sz="0" w:space="0" w:color="auto"/>
        <w:right w:val="none" w:sz="0" w:space="0" w:color="auto"/>
      </w:divBdr>
    </w:div>
    <w:div w:id="1512138441">
      <w:bodyDiv w:val="1"/>
      <w:marLeft w:val="0"/>
      <w:marRight w:val="0"/>
      <w:marTop w:val="0"/>
      <w:marBottom w:val="0"/>
      <w:divBdr>
        <w:top w:val="none" w:sz="0" w:space="0" w:color="auto"/>
        <w:left w:val="none" w:sz="0" w:space="0" w:color="auto"/>
        <w:bottom w:val="none" w:sz="0" w:space="0" w:color="auto"/>
        <w:right w:val="none" w:sz="0" w:space="0" w:color="auto"/>
      </w:divBdr>
    </w:div>
    <w:div w:id="1520967448">
      <w:bodyDiv w:val="1"/>
      <w:marLeft w:val="0"/>
      <w:marRight w:val="0"/>
      <w:marTop w:val="0"/>
      <w:marBottom w:val="0"/>
      <w:divBdr>
        <w:top w:val="none" w:sz="0" w:space="0" w:color="auto"/>
        <w:left w:val="none" w:sz="0" w:space="0" w:color="auto"/>
        <w:bottom w:val="none" w:sz="0" w:space="0" w:color="auto"/>
        <w:right w:val="none" w:sz="0" w:space="0" w:color="auto"/>
      </w:divBdr>
    </w:div>
    <w:div w:id="16988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FE1070F667E242AF0FFCCFAF3581E2" ma:contentTypeVersion="6" ma:contentTypeDescription="Create a new document." ma:contentTypeScope="" ma:versionID="bf8404acfc6a27f46620f926a46c6fc1">
  <xsd:schema xmlns:xsd="http://www.w3.org/2001/XMLSchema" xmlns:xs="http://www.w3.org/2001/XMLSchema" xmlns:p="http://schemas.microsoft.com/office/2006/metadata/properties" xmlns:ns2="14ee34e4-b02d-4cb8-b5b2-55823cdf9bcb" xmlns:ns3="f30d94f1-5f9d-4322-877c-07e61fedb543" targetNamespace="http://schemas.microsoft.com/office/2006/metadata/properties" ma:root="true" ma:fieldsID="5e82ae232b22631419cc05cec5ffe9b4" ns2:_="" ns3:_="">
    <xsd:import namespace="14ee34e4-b02d-4cb8-b5b2-55823cdf9bcb"/>
    <xsd:import namespace="f30d94f1-5f9d-4322-877c-07e61fedb5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e34e4-b02d-4cb8-b5b2-55823cdf9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d94f1-5f9d-4322-877c-07e61fedb5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28DEA1-B3ED-4861-8545-6A400C86C8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9686AF-193E-4068-B83B-CD6F8F6506D3}">
  <ds:schemaRefs>
    <ds:schemaRef ds:uri="http://schemas.microsoft.com/office/2006/metadata/longProperties"/>
  </ds:schemaRefs>
</ds:datastoreItem>
</file>

<file path=customXml/itemProps3.xml><?xml version="1.0" encoding="utf-8"?>
<ds:datastoreItem xmlns:ds="http://schemas.openxmlformats.org/officeDocument/2006/customXml" ds:itemID="{2ADE911A-8B46-44BF-A828-6FFF16B5B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e34e4-b02d-4cb8-b5b2-55823cdf9bcb"/>
    <ds:schemaRef ds:uri="f30d94f1-5f9d-4322-877c-07e61fedb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BA1FB-AD77-4778-A0A9-B1221160A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3053</Words>
  <Characters>17197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Safe Recruitment Policy Statement</vt:lpstr>
    </vt:vector>
  </TitlesOfParts>
  <Company>RM plc</Company>
  <LinksUpToDate>false</LinksUpToDate>
  <CharactersWithSpaces>20210</CharactersWithSpaces>
  <SharedDoc>false</SharedDoc>
  <HLinks>
    <vt:vector size="6" baseType="variant">
      <vt:variant>
        <vt:i4>6422579</vt:i4>
      </vt:variant>
      <vt:variant>
        <vt:i4>0</vt:i4>
      </vt:variant>
      <vt:variant>
        <vt:i4>0</vt:i4>
      </vt:variant>
      <vt:variant>
        <vt:i4>5</vt:i4>
      </vt:variant>
      <vt:variant>
        <vt:lpwstr>https://www.gov.uk/government/publications/dbs-code-of-practice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Recruitment Policy Statement</dc:title>
  <dc:subject/>
  <dc:creator>gaye.carter</dc:creator>
  <cp:keywords/>
  <cp:lastModifiedBy>J LOWRY</cp:lastModifiedBy>
  <cp:revision>3</cp:revision>
  <cp:lastPrinted>2015-12-03T15:02:00Z</cp:lastPrinted>
  <dcterms:created xsi:type="dcterms:W3CDTF">2025-07-04T13:06:00Z</dcterms:created>
  <dcterms:modified xsi:type="dcterms:W3CDTF">2025-07-04T13:06:00Z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 EAGLE</vt:lpwstr>
  </property>
  <property fmtid="{D5CDD505-2E9C-101B-9397-08002B2CF9AE}" pid="3" name="GUID">
    <vt:lpwstr>3727bee8-9006-4a59-9725-023afc3f74f8</vt:lpwstr>
  </property>
  <property fmtid="{D5CDD505-2E9C-101B-9397-08002B2CF9AE}" pid="4" name="display_urn:schemas-microsoft-com:office:office#Author">
    <vt:lpwstr>K EAGLE</vt:lpwstr>
  </property>
  <property fmtid="{D5CDD505-2E9C-101B-9397-08002B2CF9AE}" pid="5" name="Order">
    <vt:lpwstr>296400.000000000</vt:lpwstr>
  </property>
  <property fmtid="{D5CDD505-2E9C-101B-9397-08002B2CF9AE}" pid="6" name="ContentTypeId">
    <vt:lpwstr>0x010100D7FE1070F667E242AF0FFCCFAF3581E2</vt:lpwstr>
  </property>
</Properties>
</file>