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8226C" w14:textId="5D3FE4F8" w:rsidR="00BF626F" w:rsidRDefault="00F67024" w:rsidP="006D6744">
      <w:pPr>
        <w:tabs>
          <w:tab w:val="left" w:pos="4636"/>
        </w:tabs>
        <w:jc w:val="center"/>
        <w:rPr>
          <w:rFonts w:ascii="Arial"/>
          <w:b/>
          <w:bCs/>
          <w:sz w:val="28"/>
          <w:szCs w:val="28"/>
        </w:rPr>
      </w:pPr>
      <w:bookmarkStart w:id="0" w:name="_GoBack"/>
      <w:bookmarkEnd w:id="0"/>
      <w:r w:rsidRPr="00BF626F">
        <w:rPr>
          <w:rFonts w:ascii="Arial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0E92ACD9" wp14:editId="08E62675">
            <wp:simplePos x="0" y="0"/>
            <wp:positionH relativeFrom="margin">
              <wp:align>right</wp:align>
            </wp:positionH>
            <wp:positionV relativeFrom="paragraph">
              <wp:posOffset>244</wp:posOffset>
            </wp:positionV>
            <wp:extent cx="773430" cy="899160"/>
            <wp:effectExtent l="0" t="0" r="7620" b="0"/>
            <wp:wrapTight wrapText="bothSides">
              <wp:wrapPolygon edited="0">
                <wp:start x="0" y="0"/>
                <wp:lineTo x="0" y="21051"/>
                <wp:lineTo x="21281" y="21051"/>
                <wp:lineTo x="21281" y="0"/>
                <wp:lineTo x="0" y="0"/>
              </wp:wrapPolygon>
            </wp:wrapTight>
            <wp:docPr id="9855585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61542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3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626F" w:rsidRPr="00BF626F">
        <w:rPr>
          <w:rFonts w:ascii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0ED758E" wp14:editId="3CAC80B3">
            <wp:simplePos x="0" y="0"/>
            <wp:positionH relativeFrom="column">
              <wp:posOffset>-220736</wp:posOffset>
            </wp:positionH>
            <wp:positionV relativeFrom="paragraph">
              <wp:posOffset>586</wp:posOffset>
            </wp:positionV>
            <wp:extent cx="773724" cy="899782"/>
            <wp:effectExtent l="0" t="0" r="7620" b="0"/>
            <wp:wrapTight wrapText="bothSides">
              <wp:wrapPolygon edited="0">
                <wp:start x="0" y="0"/>
                <wp:lineTo x="0" y="21051"/>
                <wp:lineTo x="21281" y="21051"/>
                <wp:lineTo x="21281" y="0"/>
                <wp:lineTo x="0" y="0"/>
              </wp:wrapPolygon>
            </wp:wrapTight>
            <wp:docPr id="8776154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61542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724" cy="899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82000A" w14:textId="7BF3F9B0" w:rsidR="00CB0B22" w:rsidRDefault="006D6744" w:rsidP="006D6744">
      <w:pPr>
        <w:tabs>
          <w:tab w:val="left" w:pos="4636"/>
        </w:tabs>
        <w:jc w:val="center"/>
        <w:rPr>
          <w:rFonts w:ascii="Arial"/>
          <w:b/>
          <w:bCs/>
          <w:sz w:val="28"/>
          <w:szCs w:val="28"/>
        </w:rPr>
      </w:pPr>
      <w:r>
        <w:rPr>
          <w:rFonts w:ascii="Arial"/>
          <w:b/>
          <w:bCs/>
          <w:sz w:val="28"/>
          <w:szCs w:val="28"/>
        </w:rPr>
        <w:t xml:space="preserve">St </w:t>
      </w:r>
      <w:r w:rsidR="00200537">
        <w:rPr>
          <w:rFonts w:ascii="Arial"/>
          <w:b/>
          <w:bCs/>
          <w:sz w:val="28"/>
          <w:szCs w:val="28"/>
        </w:rPr>
        <w:t>Thomas</w:t>
      </w:r>
      <w:r w:rsidR="00816A4A">
        <w:rPr>
          <w:rFonts w:ascii="Arial"/>
          <w:b/>
          <w:bCs/>
          <w:sz w:val="28"/>
          <w:szCs w:val="28"/>
        </w:rPr>
        <w:t>’</w:t>
      </w:r>
      <w:r>
        <w:rPr>
          <w:rFonts w:ascii="Arial"/>
          <w:b/>
          <w:bCs/>
          <w:sz w:val="28"/>
          <w:szCs w:val="28"/>
        </w:rPr>
        <w:t xml:space="preserve"> Catholic Primary School </w:t>
      </w:r>
    </w:p>
    <w:p w14:paraId="6F484C5B" w14:textId="02C6860D" w:rsidR="0093116C" w:rsidRDefault="00200537" w:rsidP="006D6744">
      <w:pPr>
        <w:tabs>
          <w:tab w:val="left" w:pos="4636"/>
        </w:tabs>
        <w:jc w:val="center"/>
        <w:rPr>
          <w:rFonts w:ascii="Arial"/>
          <w:b/>
          <w:bCs/>
          <w:sz w:val="28"/>
          <w:szCs w:val="28"/>
        </w:rPr>
      </w:pPr>
      <w:r>
        <w:rPr>
          <w:rFonts w:ascii="Arial"/>
          <w:b/>
          <w:bCs/>
          <w:sz w:val="28"/>
          <w:szCs w:val="28"/>
        </w:rPr>
        <w:t>Key Stage 1/ EYFS Teacher</w:t>
      </w:r>
      <w:r w:rsidR="002832CA">
        <w:rPr>
          <w:b/>
          <w:bCs/>
          <w:sz w:val="28"/>
          <w:szCs w:val="28"/>
        </w:rPr>
        <w:t>–</w:t>
      </w:r>
      <w:r w:rsidR="002832CA">
        <w:rPr>
          <w:b/>
          <w:bCs/>
          <w:sz w:val="28"/>
          <w:szCs w:val="28"/>
        </w:rPr>
        <w:t xml:space="preserve"> </w:t>
      </w:r>
      <w:r w:rsidR="002832CA">
        <w:rPr>
          <w:rFonts w:ascii="Arial"/>
          <w:b/>
          <w:bCs/>
          <w:sz w:val="28"/>
          <w:szCs w:val="28"/>
        </w:rPr>
        <w:t>Person Specification</w:t>
      </w:r>
    </w:p>
    <w:p w14:paraId="7B699164" w14:textId="77777777" w:rsidR="00F67024" w:rsidRDefault="00F67024" w:rsidP="00F67024">
      <w:pPr>
        <w:tabs>
          <w:tab w:val="left" w:pos="4636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43A63F43" w14:textId="463C3BF2" w:rsidR="0093116C" w:rsidRDefault="00871C8D" w:rsidP="00F67024">
      <w:pPr>
        <w:widowControl w:val="0"/>
        <w:tabs>
          <w:tab w:val="left" w:pos="4636"/>
        </w:tabs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>C</w:t>
      </w:r>
      <w:r w:rsidRPr="00871C8D">
        <w:rPr>
          <w:rFonts w:ascii="Arial" w:eastAsia="Arial" w:hAnsi="Arial" w:cs="Arial"/>
          <w:i/>
          <w:iCs/>
          <w:sz w:val="22"/>
          <w:szCs w:val="22"/>
        </w:rPr>
        <w:t xml:space="preserve">andidates 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should be able </w:t>
      </w:r>
      <w:r w:rsidRPr="00871C8D">
        <w:rPr>
          <w:rFonts w:ascii="Arial" w:eastAsia="Arial" w:hAnsi="Arial" w:cs="Arial"/>
          <w:i/>
          <w:iCs/>
          <w:sz w:val="22"/>
          <w:szCs w:val="22"/>
        </w:rPr>
        <w:t>demonstrate &amp; provide evidence of the following</w:t>
      </w:r>
      <w:r w:rsidR="00200537">
        <w:rPr>
          <w:rFonts w:ascii="Arial" w:eastAsia="Arial" w:hAnsi="Arial" w:cs="Arial"/>
          <w:i/>
          <w:iCs/>
          <w:sz w:val="22"/>
          <w:szCs w:val="22"/>
        </w:rPr>
        <w:t>:</w:t>
      </w:r>
    </w:p>
    <w:p w14:paraId="5BD5BF16" w14:textId="77777777" w:rsidR="00181549" w:rsidRPr="00871C8D" w:rsidRDefault="00181549" w:rsidP="00871C8D">
      <w:pPr>
        <w:widowControl w:val="0"/>
        <w:tabs>
          <w:tab w:val="left" w:pos="4636"/>
        </w:tabs>
        <w:rPr>
          <w:rFonts w:ascii="Arial" w:eastAsia="Arial" w:hAnsi="Arial" w:cs="Arial"/>
          <w:i/>
          <w:iCs/>
          <w:sz w:val="22"/>
          <w:szCs w:val="22"/>
        </w:rPr>
      </w:pPr>
    </w:p>
    <w:tbl>
      <w:tblPr>
        <w:tblW w:w="964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71"/>
        <w:gridCol w:w="1488"/>
        <w:gridCol w:w="1489"/>
      </w:tblGrid>
      <w:tr w:rsidR="00CF798F" w14:paraId="1DE49167" w14:textId="77777777" w:rsidTr="000474F4">
        <w:trPr>
          <w:trHeight w:val="224"/>
          <w:jc w:val="center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08F5A" w14:textId="77777777" w:rsidR="00CF798F" w:rsidRPr="00C75941" w:rsidRDefault="00CF798F">
            <w:pPr>
              <w:tabs>
                <w:tab w:val="left" w:pos="4636"/>
              </w:tabs>
              <w:rPr>
                <w:rFonts w:ascii="Arial" w:hAnsi="Arial" w:cs="Arial"/>
              </w:rPr>
            </w:pPr>
            <w:r w:rsidRPr="00C75941">
              <w:rPr>
                <w:rFonts w:ascii="Arial" w:hAnsi="Arial" w:cs="Arial"/>
                <w:b/>
                <w:bCs/>
              </w:rPr>
              <w:t>Qualifications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839CD" w14:textId="77777777" w:rsidR="00CF798F" w:rsidRPr="00C75941" w:rsidRDefault="00CF798F">
            <w:pPr>
              <w:rPr>
                <w:rFonts w:ascii="Arial" w:hAnsi="Arial" w:cs="Arial"/>
                <w:sz w:val="22"/>
                <w:szCs w:val="22"/>
              </w:rPr>
            </w:pPr>
            <w:r w:rsidRPr="00C75941">
              <w:rPr>
                <w:rFonts w:ascii="Arial" w:hAnsi="Arial" w:cs="Arial"/>
                <w:sz w:val="22"/>
                <w:szCs w:val="22"/>
              </w:rPr>
              <w:t xml:space="preserve">Essential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AE399A" w14:textId="77777777" w:rsidR="00CF798F" w:rsidRPr="00C75941" w:rsidRDefault="00CF798F">
            <w:pPr>
              <w:rPr>
                <w:rFonts w:ascii="Arial" w:hAnsi="Arial" w:cs="Arial"/>
                <w:sz w:val="22"/>
                <w:szCs w:val="22"/>
              </w:rPr>
            </w:pPr>
            <w:r w:rsidRPr="00C75941">
              <w:rPr>
                <w:rFonts w:ascii="Arial" w:hAnsi="Arial" w:cs="Arial"/>
                <w:sz w:val="22"/>
                <w:szCs w:val="22"/>
              </w:rPr>
              <w:t>Desirable</w:t>
            </w:r>
          </w:p>
        </w:tc>
      </w:tr>
      <w:tr w:rsidR="00200537" w14:paraId="04FAEFDD" w14:textId="77777777" w:rsidTr="0055783F">
        <w:trPr>
          <w:trHeight w:val="421"/>
          <w:jc w:val="center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20" w:type="dxa"/>
              <w:bottom w:w="80" w:type="dxa"/>
              <w:right w:w="80" w:type="dxa"/>
            </w:tcMar>
          </w:tcPr>
          <w:p w14:paraId="4280D167" w14:textId="2CF35DEC" w:rsidR="00200537" w:rsidRPr="00C75941" w:rsidRDefault="00200537" w:rsidP="00674CE5">
            <w:pPr>
              <w:pStyle w:val="df3vjf"/>
              <w:numPr>
                <w:ilvl w:val="0"/>
                <w:numId w:val="34"/>
              </w:numPr>
              <w:shd w:val="clear" w:color="auto" w:fill="FFFFFF"/>
              <w:spacing w:before="0" w:beforeAutospacing="0" w:after="180" w:afterAutospacing="0" w:line="360" w:lineRule="atLeast"/>
              <w:rPr>
                <w:rStyle w:val="t286pc"/>
                <w:rFonts w:ascii="Arial" w:hAnsi="Arial" w:cs="Arial"/>
                <w:color w:val="0A0A0A"/>
              </w:rPr>
            </w:pPr>
            <w:r w:rsidRPr="00C75941">
              <w:rPr>
                <w:rStyle w:val="t286pc"/>
                <w:rFonts w:ascii="Arial" w:hAnsi="Arial" w:cs="Arial"/>
                <w:color w:val="0A0A0A"/>
              </w:rPr>
              <w:t>QTS Status</w:t>
            </w:r>
            <w:r w:rsidR="002448ED">
              <w:rPr>
                <w:rStyle w:val="t286pc"/>
                <w:rFonts w:ascii="Arial" w:hAnsi="Arial" w:cs="Arial"/>
                <w:color w:val="0A0A0A"/>
              </w:rPr>
              <w:t>.</w:t>
            </w: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548" w:type="dxa"/>
              <w:bottom w:w="80" w:type="dxa"/>
              <w:right w:w="80" w:type="dxa"/>
            </w:tcMar>
          </w:tcPr>
          <w:p w14:paraId="72B4E50B" w14:textId="77777777" w:rsidR="00200537" w:rsidRPr="00C75941" w:rsidRDefault="00200537" w:rsidP="00200537">
            <w:pPr>
              <w:tabs>
                <w:tab w:val="left" w:pos="4636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C75941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14:paraId="62EE2A7E" w14:textId="77777777" w:rsidR="00200537" w:rsidRPr="00C75941" w:rsidRDefault="00200537" w:rsidP="00070514">
            <w:pPr>
              <w:tabs>
                <w:tab w:val="left" w:pos="463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right w:val="single" w:sz="4" w:space="0" w:color="000000"/>
            </w:tcBorders>
          </w:tcPr>
          <w:p w14:paraId="65E107F3" w14:textId="77777777" w:rsidR="00200537" w:rsidRPr="00C75941" w:rsidRDefault="00200537" w:rsidP="00070514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F798F" w14:paraId="0F091A0B" w14:textId="77777777" w:rsidTr="0055783F">
        <w:trPr>
          <w:trHeight w:val="421"/>
          <w:jc w:val="center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20" w:type="dxa"/>
              <w:bottom w:w="80" w:type="dxa"/>
              <w:right w:w="80" w:type="dxa"/>
            </w:tcMar>
          </w:tcPr>
          <w:p w14:paraId="0BADCB0F" w14:textId="59A33853" w:rsidR="0055783F" w:rsidRPr="00C75941" w:rsidRDefault="00200537" w:rsidP="00674CE5">
            <w:pPr>
              <w:pStyle w:val="df3vjf"/>
              <w:numPr>
                <w:ilvl w:val="0"/>
                <w:numId w:val="34"/>
              </w:numPr>
              <w:shd w:val="clear" w:color="auto" w:fill="FFFFFF"/>
              <w:spacing w:before="0" w:beforeAutospacing="0" w:after="180" w:afterAutospacing="0" w:line="360" w:lineRule="atLeast"/>
              <w:rPr>
                <w:rFonts w:ascii="Arial" w:hAnsi="Arial" w:cs="Arial"/>
                <w:color w:val="0A0A0A"/>
              </w:rPr>
            </w:pPr>
            <w:r w:rsidRPr="00C75941">
              <w:rPr>
                <w:rStyle w:val="t286pc"/>
                <w:rFonts w:ascii="Arial" w:hAnsi="Arial" w:cs="Arial"/>
                <w:color w:val="0A0A0A"/>
              </w:rPr>
              <w:t>Degree-level qualification (e.g., BA/BSc or BED).</w:t>
            </w: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548" w:type="dxa"/>
              <w:bottom w:w="80" w:type="dxa"/>
              <w:right w:w="80" w:type="dxa"/>
            </w:tcMar>
          </w:tcPr>
          <w:p w14:paraId="2553C27C" w14:textId="77777777" w:rsidR="00070514" w:rsidRPr="00C75941" w:rsidRDefault="00070514" w:rsidP="00070514">
            <w:pPr>
              <w:tabs>
                <w:tab w:val="left" w:pos="4636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C75941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14:paraId="1958E631" w14:textId="77777777" w:rsidR="00DB41E1" w:rsidRPr="00C75941" w:rsidRDefault="00DB41E1" w:rsidP="00CF798F">
            <w:pPr>
              <w:tabs>
                <w:tab w:val="left" w:pos="463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right w:val="single" w:sz="4" w:space="0" w:color="000000"/>
            </w:tcBorders>
          </w:tcPr>
          <w:p w14:paraId="0283A2CC" w14:textId="77777777" w:rsidR="00DB41E1" w:rsidRPr="00C75941" w:rsidRDefault="00DB41E1" w:rsidP="00070514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00537" w14:paraId="6C355C8F" w14:textId="77777777" w:rsidTr="0055783F">
        <w:trPr>
          <w:trHeight w:val="421"/>
          <w:jc w:val="center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20" w:type="dxa"/>
              <w:bottom w:w="80" w:type="dxa"/>
              <w:right w:w="80" w:type="dxa"/>
            </w:tcMar>
          </w:tcPr>
          <w:p w14:paraId="022054FE" w14:textId="32CB4F43" w:rsidR="00200537" w:rsidRPr="00C75941" w:rsidRDefault="00200537" w:rsidP="00674CE5">
            <w:pPr>
              <w:pStyle w:val="ListParagraph"/>
              <w:numPr>
                <w:ilvl w:val="0"/>
                <w:numId w:val="34"/>
              </w:numPr>
              <w:tabs>
                <w:tab w:val="left" w:pos="720"/>
                <w:tab w:val="left" w:pos="4636"/>
              </w:tabs>
              <w:rPr>
                <w:rFonts w:ascii="Arial" w:hAnsi="Arial" w:cs="Arial"/>
                <w:color w:val="0A0A0A"/>
                <w:shd w:val="clear" w:color="auto" w:fill="FFFFFF"/>
              </w:rPr>
            </w:pPr>
            <w:r w:rsidRPr="00C75941">
              <w:rPr>
                <w:rFonts w:ascii="Arial" w:hAnsi="Arial" w:cs="Arial"/>
                <w:color w:val="0A0A0A"/>
                <w:shd w:val="clear" w:color="auto" w:fill="FFFFFF"/>
              </w:rPr>
              <w:t>Further qualifications in SEN, or subject leadership</w:t>
            </w:r>
            <w:r w:rsidR="00947266" w:rsidRPr="00C75941">
              <w:rPr>
                <w:rFonts w:ascii="Arial" w:hAnsi="Arial" w:cs="Arial"/>
                <w:color w:val="0A0A0A"/>
                <w:shd w:val="clear" w:color="auto" w:fill="FFFFFF"/>
              </w:rPr>
              <w:t>.</w:t>
            </w: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548" w:type="dxa"/>
              <w:bottom w:w="80" w:type="dxa"/>
              <w:right w:w="80" w:type="dxa"/>
            </w:tcMar>
          </w:tcPr>
          <w:p w14:paraId="2D694042" w14:textId="77777777" w:rsidR="00200537" w:rsidRPr="00C75941" w:rsidRDefault="00200537" w:rsidP="00070514">
            <w:pPr>
              <w:tabs>
                <w:tab w:val="left" w:pos="463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right w:val="single" w:sz="4" w:space="0" w:color="000000"/>
            </w:tcBorders>
          </w:tcPr>
          <w:p w14:paraId="085E9F63" w14:textId="77777777" w:rsidR="00200537" w:rsidRPr="00C75941" w:rsidRDefault="00200537" w:rsidP="00200537">
            <w:pPr>
              <w:tabs>
                <w:tab w:val="left" w:pos="4636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75941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14:paraId="39D2EF5C" w14:textId="77777777" w:rsidR="00200537" w:rsidRPr="00C75941" w:rsidRDefault="00200537" w:rsidP="00200537">
            <w:pPr>
              <w:tabs>
                <w:tab w:val="left" w:pos="463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F798F" w14:paraId="3434ED1B" w14:textId="77777777" w:rsidTr="000474F4">
        <w:trPr>
          <w:trHeight w:val="256"/>
          <w:jc w:val="center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8D8BC" w14:textId="77777777" w:rsidR="00CF798F" w:rsidRPr="00C75941" w:rsidRDefault="00CF798F">
            <w:pPr>
              <w:tabs>
                <w:tab w:val="left" w:pos="4636"/>
              </w:tabs>
              <w:rPr>
                <w:rFonts w:ascii="Arial" w:hAnsi="Arial" w:cs="Arial"/>
                <w:b/>
                <w:bCs/>
              </w:rPr>
            </w:pPr>
            <w:r w:rsidRPr="00C75941">
              <w:rPr>
                <w:rFonts w:ascii="Arial" w:hAnsi="Arial" w:cs="Arial"/>
                <w:b/>
                <w:bCs/>
              </w:rPr>
              <w:t>Experience</w:t>
            </w: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F92BD" w14:textId="77777777" w:rsidR="00CF798F" w:rsidRPr="00C75941" w:rsidRDefault="00CF798F" w:rsidP="00FB05E5">
            <w:pPr>
              <w:rPr>
                <w:rFonts w:ascii="Arial" w:hAnsi="Arial" w:cs="Arial"/>
                <w:sz w:val="22"/>
                <w:szCs w:val="22"/>
              </w:rPr>
            </w:pPr>
            <w:r w:rsidRPr="00C75941">
              <w:rPr>
                <w:rFonts w:ascii="Arial" w:hAnsi="Arial" w:cs="Arial"/>
                <w:sz w:val="22"/>
                <w:szCs w:val="22"/>
              </w:rPr>
              <w:t xml:space="preserve">Essential </w:t>
            </w:r>
          </w:p>
        </w:tc>
        <w:tc>
          <w:tcPr>
            <w:tcW w:w="1489" w:type="dxa"/>
            <w:tcBorders>
              <w:left w:val="single" w:sz="4" w:space="0" w:color="000000"/>
              <w:right w:val="single" w:sz="4" w:space="0" w:color="000000"/>
            </w:tcBorders>
          </w:tcPr>
          <w:p w14:paraId="620D52F8" w14:textId="77777777" w:rsidR="00CF798F" w:rsidRPr="00C75941" w:rsidRDefault="00CF798F" w:rsidP="00FB05E5">
            <w:pPr>
              <w:rPr>
                <w:rFonts w:ascii="Arial" w:hAnsi="Arial" w:cs="Arial"/>
                <w:sz w:val="22"/>
                <w:szCs w:val="22"/>
              </w:rPr>
            </w:pPr>
            <w:r w:rsidRPr="00C75941">
              <w:rPr>
                <w:rFonts w:ascii="Arial" w:hAnsi="Arial" w:cs="Arial"/>
                <w:sz w:val="22"/>
                <w:szCs w:val="22"/>
              </w:rPr>
              <w:t>Desirable</w:t>
            </w:r>
          </w:p>
        </w:tc>
      </w:tr>
      <w:tr w:rsidR="00CF798F" w14:paraId="610C7131" w14:textId="77777777" w:rsidTr="0055783F">
        <w:trPr>
          <w:trHeight w:val="437"/>
          <w:jc w:val="center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8E5B2" w14:textId="23BC9A43" w:rsidR="0055783F" w:rsidRPr="00C75941" w:rsidRDefault="00200537" w:rsidP="00674CE5">
            <w:pPr>
              <w:pStyle w:val="ListParagraph"/>
              <w:numPr>
                <w:ilvl w:val="0"/>
                <w:numId w:val="33"/>
              </w:numPr>
              <w:tabs>
                <w:tab w:val="left" w:pos="4636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C75941">
              <w:rPr>
                <w:rFonts w:ascii="Arial" w:hAnsi="Arial" w:cs="Arial"/>
                <w:color w:val="0A0A0A"/>
                <w:shd w:val="clear" w:color="auto" w:fill="FFFFFF"/>
              </w:rPr>
              <w:t xml:space="preserve">Successful teaching experience or training placements in </w:t>
            </w:r>
            <w:r w:rsidR="00674CE5" w:rsidRPr="00C75941">
              <w:rPr>
                <w:rFonts w:ascii="Arial" w:hAnsi="Arial" w:cs="Arial"/>
                <w:color w:val="0A0A0A"/>
                <w:shd w:val="clear" w:color="auto" w:fill="FFFFFF"/>
              </w:rPr>
              <w:t>a primary setting</w:t>
            </w:r>
            <w:r w:rsidR="00947266" w:rsidRPr="00C75941">
              <w:rPr>
                <w:rFonts w:ascii="Arial" w:hAnsi="Arial" w:cs="Arial"/>
                <w:color w:val="0A0A0A"/>
                <w:shd w:val="clear" w:color="auto" w:fill="FFFFFF"/>
              </w:rPr>
              <w:t>.</w:t>
            </w: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21AE6" w14:textId="77777777" w:rsidR="00947266" w:rsidRPr="00C75941" w:rsidRDefault="00947266" w:rsidP="00947266">
            <w:pPr>
              <w:tabs>
                <w:tab w:val="left" w:pos="4636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75941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14:paraId="5210C30B" w14:textId="77777777" w:rsidR="00A0089E" w:rsidRPr="00C75941" w:rsidRDefault="00A0089E" w:rsidP="00947266">
            <w:pPr>
              <w:tabs>
                <w:tab w:val="left" w:pos="4636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right w:val="single" w:sz="4" w:space="0" w:color="000000"/>
            </w:tcBorders>
          </w:tcPr>
          <w:p w14:paraId="68174DB1" w14:textId="342CA1A7" w:rsidR="00A0089E" w:rsidRPr="00C75941" w:rsidRDefault="00A0089E" w:rsidP="00947266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00537" w14:paraId="10EAE4B4" w14:textId="77777777" w:rsidTr="0055783F">
        <w:trPr>
          <w:trHeight w:val="437"/>
          <w:jc w:val="center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F7466" w14:textId="294CF374" w:rsidR="00200537" w:rsidRPr="00C75941" w:rsidRDefault="00200537" w:rsidP="00674CE5">
            <w:pPr>
              <w:pStyle w:val="df3vjf"/>
              <w:numPr>
                <w:ilvl w:val="0"/>
                <w:numId w:val="33"/>
              </w:numPr>
              <w:shd w:val="clear" w:color="auto" w:fill="FFFFFF"/>
              <w:spacing w:before="0" w:beforeAutospacing="0" w:after="180" w:afterAutospacing="0" w:line="360" w:lineRule="atLeast"/>
              <w:rPr>
                <w:rFonts w:ascii="Arial" w:hAnsi="Arial" w:cs="Arial"/>
                <w:color w:val="0A0A0A"/>
              </w:rPr>
            </w:pPr>
            <w:r w:rsidRPr="00C75941">
              <w:rPr>
                <w:rStyle w:val="t286pc"/>
                <w:rFonts w:ascii="Arial" w:hAnsi="Arial" w:cs="Arial"/>
                <w:color w:val="0A0A0A"/>
              </w:rPr>
              <w:t>Experience in delivering the National Curriculum.</w:t>
            </w: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1A381" w14:textId="77777777" w:rsidR="00947266" w:rsidRPr="00C75941" w:rsidRDefault="00947266" w:rsidP="00947266">
            <w:pPr>
              <w:tabs>
                <w:tab w:val="left" w:pos="4636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75941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14:paraId="24015AC0" w14:textId="77777777" w:rsidR="00200537" w:rsidRPr="00C75941" w:rsidRDefault="00200537" w:rsidP="00947266">
            <w:pPr>
              <w:tabs>
                <w:tab w:val="left" w:pos="4636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right w:val="single" w:sz="4" w:space="0" w:color="000000"/>
            </w:tcBorders>
          </w:tcPr>
          <w:p w14:paraId="63034E97" w14:textId="77777777" w:rsidR="00200537" w:rsidRPr="00C75941" w:rsidRDefault="00200537" w:rsidP="00947266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00537" w14:paraId="00B85935" w14:textId="77777777" w:rsidTr="0055783F">
        <w:trPr>
          <w:trHeight w:val="437"/>
          <w:jc w:val="center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CD981" w14:textId="10B5D354" w:rsidR="00200537" w:rsidRPr="00C75941" w:rsidRDefault="00200537" w:rsidP="00674CE5">
            <w:pPr>
              <w:pStyle w:val="df3vjf"/>
              <w:numPr>
                <w:ilvl w:val="0"/>
                <w:numId w:val="33"/>
              </w:numPr>
              <w:shd w:val="clear" w:color="auto" w:fill="FFFFFF"/>
              <w:spacing w:before="0" w:beforeAutospacing="0" w:after="180" w:afterAutospacing="0" w:line="360" w:lineRule="atLeast"/>
              <w:rPr>
                <w:rFonts w:ascii="Arial" w:hAnsi="Arial" w:cs="Arial"/>
                <w:color w:val="0A0A0A"/>
              </w:rPr>
            </w:pPr>
            <w:r w:rsidRPr="00C75941">
              <w:rPr>
                <w:rStyle w:val="t286pc"/>
                <w:rFonts w:ascii="Arial" w:hAnsi="Arial" w:cs="Arial"/>
                <w:color w:val="0A0A0A"/>
              </w:rPr>
              <w:t>Experience in assessing and reporting pupil progress.</w:t>
            </w: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5EB7B" w14:textId="77777777" w:rsidR="00947266" w:rsidRPr="00C75941" w:rsidRDefault="00947266" w:rsidP="00947266">
            <w:pPr>
              <w:tabs>
                <w:tab w:val="left" w:pos="4636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75941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14:paraId="529103B4" w14:textId="77777777" w:rsidR="00200537" w:rsidRPr="00C75941" w:rsidRDefault="00200537" w:rsidP="00947266">
            <w:pPr>
              <w:tabs>
                <w:tab w:val="left" w:pos="4636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right w:val="single" w:sz="4" w:space="0" w:color="000000"/>
            </w:tcBorders>
          </w:tcPr>
          <w:p w14:paraId="2047E211" w14:textId="77777777" w:rsidR="00200537" w:rsidRPr="00C75941" w:rsidRDefault="00200537" w:rsidP="00947266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00537" w14:paraId="42CD12A5" w14:textId="77777777" w:rsidTr="0055783F">
        <w:trPr>
          <w:trHeight w:val="437"/>
          <w:jc w:val="center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4768D" w14:textId="50BD6D84" w:rsidR="00200537" w:rsidRPr="00C75941" w:rsidRDefault="00947266" w:rsidP="00674CE5">
            <w:pPr>
              <w:pStyle w:val="df3vjf"/>
              <w:numPr>
                <w:ilvl w:val="0"/>
                <w:numId w:val="33"/>
              </w:numPr>
              <w:shd w:val="clear" w:color="auto" w:fill="FFFFFF"/>
              <w:spacing w:before="0" w:beforeAutospacing="0" w:after="180" w:afterAutospacing="0" w:line="360" w:lineRule="atLeast"/>
              <w:rPr>
                <w:rStyle w:val="t286pc"/>
                <w:rFonts w:ascii="Arial" w:hAnsi="Arial" w:cs="Arial"/>
                <w:color w:val="0A0A0A"/>
              </w:rPr>
            </w:pPr>
            <w:r w:rsidRPr="00C75941">
              <w:rPr>
                <w:rStyle w:val="t286pc"/>
                <w:rFonts w:ascii="Arial" w:hAnsi="Arial" w:cs="Arial"/>
                <w:color w:val="0A0A0A"/>
              </w:rPr>
              <w:t>Experience of teaching across phases or in Key Stage 1</w:t>
            </w:r>
            <w:r w:rsidR="00674CE5" w:rsidRPr="00C75941">
              <w:rPr>
                <w:rStyle w:val="t286pc"/>
                <w:rFonts w:ascii="Arial" w:hAnsi="Arial" w:cs="Arial"/>
                <w:color w:val="0A0A0A"/>
              </w:rPr>
              <w:t>/EYFS</w:t>
            </w:r>
            <w:r w:rsidRPr="00C75941">
              <w:rPr>
                <w:rStyle w:val="t286pc"/>
                <w:rFonts w:ascii="Arial" w:hAnsi="Arial" w:cs="Arial"/>
                <w:color w:val="0A0A0A"/>
              </w:rPr>
              <w:t>.</w:t>
            </w: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4C5BB" w14:textId="77777777" w:rsidR="00200537" w:rsidRPr="00C75941" w:rsidRDefault="00200537" w:rsidP="00947266">
            <w:pPr>
              <w:tabs>
                <w:tab w:val="left" w:pos="4636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right w:val="single" w:sz="4" w:space="0" w:color="000000"/>
            </w:tcBorders>
          </w:tcPr>
          <w:p w14:paraId="7B1B84F4" w14:textId="77777777" w:rsidR="00674CE5" w:rsidRPr="00C75941" w:rsidRDefault="00674CE5" w:rsidP="00947266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2EFB49" w14:textId="2A78E5FB" w:rsidR="00947266" w:rsidRPr="00C75941" w:rsidRDefault="00947266" w:rsidP="00947266">
            <w:pPr>
              <w:tabs>
                <w:tab w:val="left" w:pos="4636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75941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14:paraId="2BD26DDA" w14:textId="77777777" w:rsidR="00200537" w:rsidRPr="00C75941" w:rsidRDefault="00200537" w:rsidP="00947266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CF798F" w14:paraId="39749E89" w14:textId="77777777" w:rsidTr="000474F4">
        <w:trPr>
          <w:trHeight w:val="291"/>
          <w:jc w:val="center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F423D" w14:textId="5E429559" w:rsidR="00CF798F" w:rsidRPr="00C75941" w:rsidRDefault="00CF798F">
            <w:pPr>
              <w:tabs>
                <w:tab w:val="left" w:pos="4636"/>
              </w:tabs>
              <w:rPr>
                <w:rFonts w:ascii="Arial" w:hAnsi="Arial" w:cs="Arial"/>
              </w:rPr>
            </w:pPr>
            <w:r w:rsidRPr="00C75941">
              <w:rPr>
                <w:rFonts w:ascii="Arial" w:hAnsi="Arial" w:cs="Arial"/>
                <w:b/>
                <w:bCs/>
              </w:rPr>
              <w:t xml:space="preserve">Knowledge &amp; </w:t>
            </w:r>
            <w:r w:rsidR="00947266" w:rsidRPr="00C75941">
              <w:rPr>
                <w:rFonts w:ascii="Arial" w:hAnsi="Arial" w:cs="Arial"/>
                <w:b/>
                <w:bCs/>
              </w:rPr>
              <w:t>Understanding</w:t>
            </w: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CE50B" w14:textId="77777777" w:rsidR="00CF798F" w:rsidRPr="00C75941" w:rsidRDefault="00CF798F" w:rsidP="00FB05E5">
            <w:pPr>
              <w:rPr>
                <w:rFonts w:ascii="Arial" w:hAnsi="Arial" w:cs="Arial"/>
                <w:sz w:val="22"/>
                <w:szCs w:val="22"/>
              </w:rPr>
            </w:pPr>
            <w:r w:rsidRPr="00C75941">
              <w:rPr>
                <w:rFonts w:ascii="Arial" w:hAnsi="Arial" w:cs="Arial"/>
                <w:sz w:val="22"/>
                <w:szCs w:val="22"/>
              </w:rPr>
              <w:t xml:space="preserve">Essential </w:t>
            </w:r>
          </w:p>
        </w:tc>
        <w:tc>
          <w:tcPr>
            <w:tcW w:w="1489" w:type="dxa"/>
            <w:tcBorders>
              <w:left w:val="single" w:sz="4" w:space="0" w:color="000000"/>
              <w:right w:val="single" w:sz="4" w:space="0" w:color="000000"/>
            </w:tcBorders>
          </w:tcPr>
          <w:p w14:paraId="2C6BAA65" w14:textId="77777777" w:rsidR="00CF798F" w:rsidRPr="00C75941" w:rsidRDefault="00CF798F" w:rsidP="00FB05E5">
            <w:pPr>
              <w:rPr>
                <w:rFonts w:ascii="Arial" w:hAnsi="Arial" w:cs="Arial"/>
                <w:sz w:val="22"/>
                <w:szCs w:val="22"/>
              </w:rPr>
            </w:pPr>
            <w:r w:rsidRPr="00C75941">
              <w:rPr>
                <w:rFonts w:ascii="Arial" w:hAnsi="Arial" w:cs="Arial"/>
                <w:sz w:val="22"/>
                <w:szCs w:val="22"/>
              </w:rPr>
              <w:t>Desirable</w:t>
            </w:r>
          </w:p>
        </w:tc>
      </w:tr>
      <w:tr w:rsidR="009E452E" w14:paraId="18123A89" w14:textId="77777777" w:rsidTr="00947266">
        <w:trPr>
          <w:trHeight w:val="637"/>
          <w:jc w:val="center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2D04D" w14:textId="734DD201" w:rsidR="009E452E" w:rsidRPr="00C75941" w:rsidRDefault="00947266" w:rsidP="00674CE5">
            <w:pPr>
              <w:pStyle w:val="ListParagraph"/>
              <w:numPr>
                <w:ilvl w:val="0"/>
                <w:numId w:val="32"/>
              </w:numPr>
              <w:tabs>
                <w:tab w:val="left" w:pos="4636"/>
              </w:tabs>
              <w:rPr>
                <w:rFonts w:ascii="Arial" w:hAnsi="Arial" w:cs="Arial"/>
                <w:b/>
                <w:bCs/>
              </w:rPr>
            </w:pPr>
            <w:r w:rsidRPr="00C75941">
              <w:rPr>
                <w:rFonts w:ascii="Arial" w:hAnsi="Arial" w:cs="Arial"/>
                <w:color w:val="0A0A0A"/>
                <w:shd w:val="clear" w:color="auto" w:fill="FFFFFF"/>
              </w:rPr>
              <w:t>Understanding of effective classroom management and learning strategies.</w:t>
            </w: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DEE59" w14:textId="77777777" w:rsidR="009E452E" w:rsidRPr="00C75941" w:rsidRDefault="009E452E" w:rsidP="009E452E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5941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14:paraId="378619DF" w14:textId="77777777" w:rsidR="009E452E" w:rsidRPr="00C75941" w:rsidRDefault="009E452E" w:rsidP="00FB05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right w:val="single" w:sz="4" w:space="0" w:color="000000"/>
            </w:tcBorders>
          </w:tcPr>
          <w:p w14:paraId="2E9B54D5" w14:textId="77777777" w:rsidR="009E452E" w:rsidRPr="00C75941" w:rsidRDefault="009E452E" w:rsidP="00FB05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266" w14:paraId="0655B4FF" w14:textId="77777777" w:rsidTr="00947266">
        <w:trPr>
          <w:trHeight w:val="637"/>
          <w:jc w:val="center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30676" w14:textId="3DBB3446" w:rsidR="00947266" w:rsidRPr="00C75941" w:rsidRDefault="00947266" w:rsidP="00674CE5">
            <w:pPr>
              <w:pStyle w:val="df3vjf"/>
              <w:numPr>
                <w:ilvl w:val="0"/>
                <w:numId w:val="32"/>
              </w:numPr>
              <w:shd w:val="clear" w:color="auto" w:fill="FFFFFF"/>
              <w:spacing w:before="0" w:beforeAutospacing="0" w:after="180" w:afterAutospacing="0" w:line="360" w:lineRule="atLeast"/>
              <w:rPr>
                <w:rFonts w:ascii="Arial" w:hAnsi="Arial" w:cs="Arial"/>
                <w:color w:val="0A0A0A"/>
              </w:rPr>
            </w:pPr>
            <w:r w:rsidRPr="00C75941">
              <w:rPr>
                <w:rStyle w:val="t286pc"/>
                <w:rFonts w:ascii="Arial" w:hAnsi="Arial" w:cs="Arial"/>
                <w:color w:val="0A0A0A"/>
              </w:rPr>
              <w:t>Knowledge of SEN (Special Educational Needs) legislation and safeguarding procedures.</w:t>
            </w: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DFFBF" w14:textId="77777777" w:rsidR="00947266" w:rsidRPr="00C75941" w:rsidRDefault="00947266" w:rsidP="00947266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5941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14:paraId="58CBCA7C" w14:textId="77777777" w:rsidR="00947266" w:rsidRPr="00C75941" w:rsidRDefault="00947266" w:rsidP="009E452E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right w:val="single" w:sz="4" w:space="0" w:color="000000"/>
            </w:tcBorders>
          </w:tcPr>
          <w:p w14:paraId="1D23ED5C" w14:textId="77777777" w:rsidR="00947266" w:rsidRPr="00C75941" w:rsidRDefault="00947266" w:rsidP="00FB05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266" w14:paraId="41C8AD88" w14:textId="77777777" w:rsidTr="00947266">
        <w:trPr>
          <w:trHeight w:val="637"/>
          <w:jc w:val="center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05B9B" w14:textId="20C7F28C" w:rsidR="00947266" w:rsidRPr="00C75941" w:rsidRDefault="00947266" w:rsidP="00674CE5">
            <w:pPr>
              <w:pStyle w:val="ListParagraph"/>
              <w:numPr>
                <w:ilvl w:val="0"/>
                <w:numId w:val="32"/>
              </w:numPr>
              <w:tabs>
                <w:tab w:val="left" w:pos="4636"/>
              </w:tabs>
              <w:rPr>
                <w:rFonts w:ascii="Arial" w:hAnsi="Arial" w:cs="Arial"/>
                <w:color w:val="0A0A0A"/>
                <w:shd w:val="clear" w:color="auto" w:fill="FFFFFF"/>
              </w:rPr>
            </w:pPr>
            <w:r w:rsidRPr="00C75941">
              <w:rPr>
                <w:rFonts w:ascii="Arial" w:hAnsi="Arial" w:cs="Arial"/>
                <w:color w:val="0A0A0A"/>
                <w:shd w:val="clear" w:color="auto" w:fill="FFFFFF"/>
              </w:rPr>
              <w:t>Understanding of assessment tools to drive pupil progress.</w:t>
            </w: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0BCB8" w14:textId="77777777" w:rsidR="00947266" w:rsidRPr="00C75941" w:rsidRDefault="00947266" w:rsidP="00947266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5941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14:paraId="3AC7191C" w14:textId="77777777" w:rsidR="00947266" w:rsidRPr="00C75941" w:rsidRDefault="00947266" w:rsidP="009E452E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right w:val="single" w:sz="4" w:space="0" w:color="000000"/>
            </w:tcBorders>
          </w:tcPr>
          <w:p w14:paraId="031B1A32" w14:textId="77777777" w:rsidR="00947266" w:rsidRPr="00C75941" w:rsidRDefault="00947266" w:rsidP="00FB05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98F" w14:paraId="1292B919" w14:textId="77777777" w:rsidTr="000474F4">
        <w:trPr>
          <w:trHeight w:val="260"/>
          <w:jc w:val="center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C545E" w14:textId="77777777" w:rsidR="00CF798F" w:rsidRPr="00C75941" w:rsidRDefault="0055783F">
            <w:pPr>
              <w:tabs>
                <w:tab w:val="left" w:pos="4636"/>
              </w:tabs>
              <w:rPr>
                <w:rFonts w:ascii="Arial" w:hAnsi="Arial" w:cs="Arial"/>
                <w:b/>
              </w:rPr>
            </w:pPr>
            <w:r w:rsidRPr="00C75941">
              <w:rPr>
                <w:rFonts w:ascii="Arial" w:hAnsi="Arial" w:cs="Arial"/>
                <w:b/>
                <w:bCs/>
              </w:rPr>
              <w:t>Skills</w:t>
            </w: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D4F47" w14:textId="77777777" w:rsidR="00CF798F" w:rsidRPr="00C75941" w:rsidRDefault="00CF798F" w:rsidP="00FB05E5">
            <w:pPr>
              <w:rPr>
                <w:rFonts w:ascii="Arial" w:hAnsi="Arial" w:cs="Arial"/>
                <w:sz w:val="22"/>
                <w:szCs w:val="22"/>
              </w:rPr>
            </w:pPr>
            <w:r w:rsidRPr="00C75941">
              <w:rPr>
                <w:rFonts w:ascii="Arial" w:hAnsi="Arial" w:cs="Arial"/>
                <w:sz w:val="22"/>
                <w:szCs w:val="22"/>
              </w:rPr>
              <w:t xml:space="preserve">Essential </w:t>
            </w:r>
          </w:p>
        </w:tc>
        <w:tc>
          <w:tcPr>
            <w:tcW w:w="1489" w:type="dxa"/>
            <w:tcBorders>
              <w:left w:val="single" w:sz="4" w:space="0" w:color="000000"/>
              <w:right w:val="single" w:sz="4" w:space="0" w:color="000000"/>
            </w:tcBorders>
          </w:tcPr>
          <w:p w14:paraId="0A7701F5" w14:textId="77777777" w:rsidR="00CF798F" w:rsidRPr="00C75941" w:rsidRDefault="00CF798F" w:rsidP="00FB05E5">
            <w:pPr>
              <w:rPr>
                <w:rFonts w:ascii="Arial" w:hAnsi="Arial" w:cs="Arial"/>
                <w:sz w:val="22"/>
                <w:szCs w:val="22"/>
              </w:rPr>
            </w:pPr>
            <w:r w:rsidRPr="00C75941">
              <w:rPr>
                <w:rFonts w:ascii="Arial" w:hAnsi="Arial" w:cs="Arial"/>
                <w:sz w:val="22"/>
                <w:szCs w:val="22"/>
              </w:rPr>
              <w:t>Desirable</w:t>
            </w:r>
          </w:p>
        </w:tc>
      </w:tr>
      <w:tr w:rsidR="00CF798F" w14:paraId="11170FF5" w14:textId="77777777" w:rsidTr="00C75941">
        <w:trPr>
          <w:trHeight w:val="903"/>
          <w:jc w:val="center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2BEC3" w14:textId="7ABC1FF7" w:rsidR="0055783F" w:rsidRPr="00C75941" w:rsidRDefault="00947266" w:rsidP="00C75941">
            <w:pPr>
              <w:pStyle w:val="ListParagraph"/>
              <w:numPr>
                <w:ilvl w:val="0"/>
                <w:numId w:val="32"/>
              </w:numPr>
              <w:tabs>
                <w:tab w:val="left" w:pos="4636"/>
              </w:tabs>
              <w:rPr>
                <w:rFonts w:ascii="Arial" w:hAnsi="Arial" w:cs="Arial"/>
                <w:color w:val="0A0A0A"/>
                <w:shd w:val="clear" w:color="auto" w:fill="FFFFFF"/>
              </w:rPr>
            </w:pPr>
            <w:r w:rsidRPr="00C75941">
              <w:rPr>
                <w:rStyle w:val="Strong"/>
                <w:rFonts w:ascii="Arial" w:hAnsi="Arial" w:cs="Arial"/>
                <w:color w:val="0A0A0A"/>
                <w:shd w:val="clear" w:color="auto" w:fill="FFFFFF"/>
              </w:rPr>
              <w:t>Teaching Ability:</w:t>
            </w:r>
            <w:r w:rsidRPr="00C75941">
              <w:rPr>
                <w:rFonts w:ascii="Arial" w:hAnsi="Arial" w:cs="Arial"/>
                <w:color w:val="0A0A0A"/>
                <w:shd w:val="clear" w:color="auto" w:fill="FFFFFF"/>
              </w:rPr>
              <w:t xml:space="preserve"> A </w:t>
            </w:r>
            <w:r w:rsidR="00BD2B10">
              <w:rPr>
                <w:rFonts w:ascii="Arial" w:hAnsi="Arial" w:cs="Arial"/>
                <w:color w:val="0A0A0A"/>
                <w:shd w:val="clear" w:color="auto" w:fill="FFFFFF"/>
              </w:rPr>
              <w:t>strong</w:t>
            </w:r>
            <w:r w:rsidRPr="00C75941">
              <w:rPr>
                <w:rFonts w:ascii="Arial" w:hAnsi="Arial" w:cs="Arial"/>
                <w:color w:val="0A0A0A"/>
                <w:shd w:val="clear" w:color="auto" w:fill="FFFFFF"/>
              </w:rPr>
              <w:t xml:space="preserve"> classroom practitioner who can create a stimulating, safe learning environment.</w:t>
            </w:r>
          </w:p>
          <w:p w14:paraId="0EA3C6A2" w14:textId="77777777" w:rsidR="00BC3AA5" w:rsidRPr="00C75941" w:rsidRDefault="00BC3AA5" w:rsidP="00947266">
            <w:pPr>
              <w:tabs>
                <w:tab w:val="left" w:pos="4636"/>
              </w:tabs>
              <w:rPr>
                <w:rFonts w:ascii="Arial" w:hAnsi="Arial" w:cs="Arial"/>
                <w:color w:val="0A0A0A"/>
                <w:shd w:val="clear" w:color="auto" w:fill="FFFFFF"/>
              </w:rPr>
            </w:pPr>
          </w:p>
          <w:p w14:paraId="35A6AAC6" w14:textId="55EED59A" w:rsidR="00BC3AA5" w:rsidRPr="00C75941" w:rsidRDefault="00947266" w:rsidP="00C75941">
            <w:pPr>
              <w:pStyle w:val="df3vjf"/>
              <w:numPr>
                <w:ilvl w:val="0"/>
                <w:numId w:val="32"/>
              </w:numPr>
              <w:shd w:val="clear" w:color="auto" w:fill="FFFFFF"/>
              <w:spacing w:before="0" w:beforeAutospacing="0" w:after="180" w:afterAutospacing="0" w:line="360" w:lineRule="atLeast"/>
              <w:rPr>
                <w:rStyle w:val="t286pc"/>
                <w:rFonts w:ascii="Arial" w:hAnsi="Arial" w:cs="Arial"/>
                <w:color w:val="0A0A0A"/>
              </w:rPr>
            </w:pPr>
            <w:r w:rsidRPr="00C75941">
              <w:rPr>
                <w:rStyle w:val="Strong"/>
                <w:rFonts w:ascii="Arial" w:hAnsi="Arial" w:cs="Arial"/>
                <w:color w:val="0A0A0A"/>
              </w:rPr>
              <w:t>Communication:</w:t>
            </w:r>
            <w:r w:rsidRPr="00C75941">
              <w:rPr>
                <w:rStyle w:val="t286pc"/>
                <w:rFonts w:ascii="Arial" w:hAnsi="Arial" w:cs="Arial"/>
                <w:color w:val="0A0A0A"/>
              </w:rPr>
              <w:t> Excellent verbal and written communication skills with staff, parents, and pupil</w:t>
            </w:r>
            <w:r w:rsidR="00674CE5" w:rsidRPr="00C75941">
              <w:rPr>
                <w:rStyle w:val="t286pc"/>
                <w:rFonts w:ascii="Arial" w:hAnsi="Arial" w:cs="Arial"/>
                <w:color w:val="0A0A0A"/>
              </w:rPr>
              <w:t>.</w:t>
            </w:r>
          </w:p>
          <w:p w14:paraId="466E13A4" w14:textId="635884E3" w:rsidR="00947266" w:rsidRPr="00C75941" w:rsidRDefault="00947266" w:rsidP="00C75941">
            <w:pPr>
              <w:pStyle w:val="df3vjf"/>
              <w:numPr>
                <w:ilvl w:val="0"/>
                <w:numId w:val="32"/>
              </w:numPr>
              <w:shd w:val="clear" w:color="auto" w:fill="FFFFFF"/>
              <w:spacing w:before="0" w:beforeAutospacing="0" w:after="180" w:afterAutospacing="0" w:line="360" w:lineRule="atLeast"/>
              <w:rPr>
                <w:rFonts w:ascii="Arial" w:hAnsi="Arial" w:cs="Arial"/>
                <w:color w:val="0A0A0A"/>
                <w:shd w:val="clear" w:color="auto" w:fill="FFFFFF"/>
              </w:rPr>
            </w:pPr>
            <w:r w:rsidRPr="00C75941">
              <w:rPr>
                <w:rStyle w:val="Strong"/>
                <w:rFonts w:ascii="Arial" w:hAnsi="Arial" w:cs="Arial"/>
                <w:color w:val="0A0A0A"/>
                <w:shd w:val="clear" w:color="auto" w:fill="FFFFFF"/>
              </w:rPr>
              <w:lastRenderedPageBreak/>
              <w:t>Behaviour Management:</w:t>
            </w:r>
            <w:r w:rsidRPr="00C75941">
              <w:rPr>
                <w:rFonts w:ascii="Arial" w:hAnsi="Arial" w:cs="Arial"/>
                <w:color w:val="0A0A0A"/>
                <w:shd w:val="clear" w:color="auto" w:fill="FFFFFF"/>
              </w:rPr>
              <w:t> Ability to manage behaviour effectively and fairly</w:t>
            </w:r>
            <w:r w:rsidR="00674CE5" w:rsidRPr="00C75941">
              <w:rPr>
                <w:rFonts w:ascii="Arial" w:hAnsi="Arial" w:cs="Arial"/>
                <w:color w:val="0A0A0A"/>
                <w:shd w:val="clear" w:color="auto" w:fill="FFFFFF"/>
              </w:rPr>
              <w:t>.</w:t>
            </w:r>
          </w:p>
          <w:p w14:paraId="5DA4C7D6" w14:textId="46854651" w:rsidR="00BC3AA5" w:rsidRPr="00C75941" w:rsidRDefault="00BC3AA5" w:rsidP="00C75941">
            <w:pPr>
              <w:pStyle w:val="df3vjf"/>
              <w:numPr>
                <w:ilvl w:val="0"/>
                <w:numId w:val="32"/>
              </w:numPr>
              <w:shd w:val="clear" w:color="auto" w:fill="FFFFFF"/>
              <w:spacing w:before="0" w:beforeAutospacing="0" w:after="180" w:afterAutospacing="0" w:line="360" w:lineRule="atLeast"/>
              <w:rPr>
                <w:rFonts w:ascii="Arial" w:hAnsi="Arial" w:cs="Arial"/>
                <w:color w:val="0A0A0A"/>
              </w:rPr>
            </w:pPr>
            <w:r w:rsidRPr="00C75941">
              <w:rPr>
                <w:rStyle w:val="Strong"/>
                <w:rFonts w:ascii="Arial" w:hAnsi="Arial" w:cs="Arial"/>
                <w:color w:val="0A0A0A"/>
              </w:rPr>
              <w:t>ICT Skills:</w:t>
            </w:r>
            <w:r w:rsidRPr="00C75941">
              <w:rPr>
                <w:rStyle w:val="t286pc"/>
                <w:rFonts w:ascii="Arial" w:hAnsi="Arial" w:cs="Arial"/>
                <w:color w:val="0A0A0A"/>
              </w:rPr>
              <w:t> Proficiency in using technology to advance pupil learning.</w:t>
            </w: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415B8" w14:textId="77777777" w:rsidR="00C75941" w:rsidRPr="00C75941" w:rsidRDefault="00C75941" w:rsidP="00DB41E1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93559B" w14:textId="5016AC12" w:rsidR="00DB41E1" w:rsidRPr="00C75941" w:rsidRDefault="00DB41E1" w:rsidP="00DB41E1">
            <w:pPr>
              <w:tabs>
                <w:tab w:val="left" w:pos="4636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C75941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14:paraId="45B61C42" w14:textId="32F9EDF3" w:rsidR="009E452E" w:rsidRPr="00C75941" w:rsidRDefault="009E452E" w:rsidP="00BC3AA5">
            <w:pPr>
              <w:tabs>
                <w:tab w:val="left" w:pos="4636"/>
              </w:tabs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7666DBF3" w14:textId="77777777" w:rsidR="00333F24" w:rsidRPr="00C75941" w:rsidRDefault="00333F24" w:rsidP="009E452E">
            <w:pPr>
              <w:tabs>
                <w:tab w:val="left" w:pos="4636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3110085" w14:textId="77777777" w:rsidR="00333F24" w:rsidRPr="00C75941" w:rsidRDefault="00333F24" w:rsidP="009E452E">
            <w:pPr>
              <w:tabs>
                <w:tab w:val="left" w:pos="4636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33D119ED" w14:textId="77777777" w:rsidR="00333F24" w:rsidRPr="00C75941" w:rsidRDefault="00333F24" w:rsidP="009E452E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5941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14:paraId="4D6F5138" w14:textId="77777777" w:rsidR="00BC3AA5" w:rsidRPr="00C75941" w:rsidRDefault="00BC3AA5" w:rsidP="009E452E">
            <w:pPr>
              <w:tabs>
                <w:tab w:val="left" w:pos="4636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34C74024" w14:textId="77777777" w:rsidR="00BC3AA5" w:rsidRDefault="00BC3AA5" w:rsidP="009E452E">
            <w:pPr>
              <w:tabs>
                <w:tab w:val="left" w:pos="4636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56BC03D" w14:textId="77777777" w:rsidR="00F67024" w:rsidRPr="00C75941" w:rsidRDefault="00F67024" w:rsidP="009E452E">
            <w:pPr>
              <w:tabs>
                <w:tab w:val="left" w:pos="4636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EAD8673" w14:textId="77777777" w:rsidR="00BC3AA5" w:rsidRPr="00C75941" w:rsidRDefault="00BC3AA5" w:rsidP="009E452E">
            <w:pPr>
              <w:tabs>
                <w:tab w:val="left" w:pos="4636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7C0CEF8E" w14:textId="77777777" w:rsidR="00BC3AA5" w:rsidRPr="00C75941" w:rsidRDefault="00BC3AA5" w:rsidP="00C75941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5941">
              <w:rPr>
                <w:rFonts w:ascii="Arial" w:hAnsi="Arial" w:cs="Arial"/>
                <w:b/>
                <w:sz w:val="22"/>
                <w:szCs w:val="22"/>
              </w:rPr>
              <w:lastRenderedPageBreak/>
              <w:sym w:font="Wingdings" w:char="F0FC"/>
            </w:r>
          </w:p>
          <w:p w14:paraId="2B401EDD" w14:textId="77777777" w:rsidR="00674CE5" w:rsidRPr="00C75941" w:rsidRDefault="00674CE5" w:rsidP="00BC3AA5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5D2B71" w14:textId="77777777" w:rsidR="00674CE5" w:rsidRPr="00C75941" w:rsidRDefault="00674CE5" w:rsidP="00BC3AA5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D35E92" w14:textId="77777777" w:rsidR="00C75941" w:rsidRPr="00C75941" w:rsidRDefault="00C75941" w:rsidP="00BC3AA5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C50D22" w14:textId="3351EBE4" w:rsidR="00BC3AA5" w:rsidRPr="00C75941" w:rsidRDefault="00BC3AA5" w:rsidP="00BC3AA5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5941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14:paraId="0224C7E8" w14:textId="77777777" w:rsidR="00BC3AA5" w:rsidRPr="00C75941" w:rsidRDefault="00BC3AA5" w:rsidP="009E452E">
            <w:pPr>
              <w:tabs>
                <w:tab w:val="left" w:pos="4636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E4DE947" w14:textId="77777777" w:rsidR="00BC3AA5" w:rsidRPr="00C75941" w:rsidRDefault="00BC3AA5" w:rsidP="009E452E">
            <w:pPr>
              <w:tabs>
                <w:tab w:val="left" w:pos="4636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right w:val="single" w:sz="4" w:space="0" w:color="000000"/>
            </w:tcBorders>
          </w:tcPr>
          <w:p w14:paraId="2DFAFF0B" w14:textId="77777777" w:rsidR="00CF798F" w:rsidRPr="00C75941" w:rsidRDefault="00CF79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98F" w14:paraId="32A7D86C" w14:textId="77777777" w:rsidTr="000474F4">
        <w:trPr>
          <w:trHeight w:val="260"/>
          <w:jc w:val="center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BDE01" w14:textId="77777777" w:rsidR="00CF798F" w:rsidRPr="00C75941" w:rsidRDefault="00CF798F" w:rsidP="00F02CCE">
            <w:pPr>
              <w:tabs>
                <w:tab w:val="left" w:pos="4636"/>
              </w:tabs>
              <w:rPr>
                <w:rFonts w:ascii="Arial" w:hAnsi="Arial" w:cs="Arial"/>
                <w:b/>
              </w:rPr>
            </w:pPr>
            <w:r w:rsidRPr="00C75941">
              <w:rPr>
                <w:rFonts w:ascii="Arial" w:hAnsi="Arial" w:cs="Arial"/>
                <w:b/>
              </w:rPr>
              <w:t>Personal Qualities</w:t>
            </w: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0A873" w14:textId="77777777" w:rsidR="00CF798F" w:rsidRPr="00C75941" w:rsidRDefault="00CF798F" w:rsidP="00FB05E5">
            <w:pPr>
              <w:rPr>
                <w:rFonts w:ascii="Arial" w:hAnsi="Arial" w:cs="Arial"/>
                <w:sz w:val="22"/>
                <w:szCs w:val="22"/>
              </w:rPr>
            </w:pPr>
            <w:r w:rsidRPr="00C75941">
              <w:rPr>
                <w:rFonts w:ascii="Arial" w:hAnsi="Arial" w:cs="Arial"/>
                <w:sz w:val="22"/>
                <w:szCs w:val="22"/>
              </w:rPr>
              <w:t xml:space="preserve">Essential </w:t>
            </w:r>
          </w:p>
        </w:tc>
        <w:tc>
          <w:tcPr>
            <w:tcW w:w="1489" w:type="dxa"/>
            <w:tcBorders>
              <w:left w:val="single" w:sz="4" w:space="0" w:color="000000"/>
              <w:right w:val="single" w:sz="4" w:space="0" w:color="000000"/>
            </w:tcBorders>
          </w:tcPr>
          <w:p w14:paraId="3E1B26AF" w14:textId="77777777" w:rsidR="00CF798F" w:rsidRPr="00C75941" w:rsidRDefault="00CF798F" w:rsidP="00FB05E5">
            <w:pPr>
              <w:rPr>
                <w:rFonts w:ascii="Arial" w:hAnsi="Arial" w:cs="Arial"/>
                <w:sz w:val="22"/>
                <w:szCs w:val="22"/>
              </w:rPr>
            </w:pPr>
            <w:r w:rsidRPr="00C75941">
              <w:rPr>
                <w:rFonts w:ascii="Arial" w:hAnsi="Arial" w:cs="Arial"/>
                <w:sz w:val="22"/>
                <w:szCs w:val="22"/>
              </w:rPr>
              <w:t>Desirable</w:t>
            </w:r>
          </w:p>
        </w:tc>
      </w:tr>
      <w:tr w:rsidR="00CF798F" w14:paraId="74AABB63" w14:textId="77777777" w:rsidTr="009E452E">
        <w:trPr>
          <w:trHeight w:val="351"/>
          <w:jc w:val="center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680B2" w14:textId="3BC78F73" w:rsidR="006B60F2" w:rsidRPr="00C75941" w:rsidRDefault="00CF798F" w:rsidP="00674CE5">
            <w:pPr>
              <w:pStyle w:val="ListParagraph"/>
              <w:numPr>
                <w:ilvl w:val="0"/>
                <w:numId w:val="31"/>
              </w:numPr>
              <w:tabs>
                <w:tab w:val="left" w:pos="4636"/>
              </w:tabs>
              <w:ind w:left="587"/>
              <w:rPr>
                <w:rFonts w:ascii="Arial" w:hAnsi="Arial" w:cs="Arial"/>
              </w:rPr>
            </w:pPr>
            <w:r w:rsidRPr="00C75941">
              <w:rPr>
                <w:rFonts w:ascii="Arial" w:hAnsi="Arial" w:cs="Arial"/>
              </w:rPr>
              <w:t>High levels of discretion, reliability, compassion and integrity</w:t>
            </w:r>
            <w:r w:rsidR="00674CE5" w:rsidRPr="00C75941">
              <w:rPr>
                <w:rFonts w:ascii="Arial" w:hAnsi="Arial" w:cs="Arial"/>
              </w:rPr>
              <w:t>.</w:t>
            </w:r>
          </w:p>
          <w:p w14:paraId="7AF9B2E4" w14:textId="77777777" w:rsidR="00674CE5" w:rsidRPr="00C75941" w:rsidRDefault="00674CE5" w:rsidP="00674CE5">
            <w:pPr>
              <w:tabs>
                <w:tab w:val="left" w:pos="4636"/>
              </w:tabs>
              <w:ind w:left="227"/>
              <w:rPr>
                <w:rFonts w:ascii="Arial" w:hAnsi="Arial" w:cs="Arial"/>
              </w:rPr>
            </w:pPr>
          </w:p>
          <w:p w14:paraId="1CC4C391" w14:textId="77777777" w:rsidR="00674CE5" w:rsidRPr="00C75941" w:rsidRDefault="00674CE5" w:rsidP="00674CE5">
            <w:pPr>
              <w:pStyle w:val="df3vjf"/>
              <w:numPr>
                <w:ilvl w:val="0"/>
                <w:numId w:val="31"/>
              </w:numPr>
              <w:shd w:val="clear" w:color="auto" w:fill="FFFFFF"/>
              <w:spacing w:before="0" w:beforeAutospacing="0" w:after="180" w:afterAutospacing="0" w:line="360" w:lineRule="atLeast"/>
              <w:ind w:left="587"/>
              <w:rPr>
                <w:rFonts w:ascii="Arial" w:hAnsi="Arial" w:cs="Arial"/>
              </w:rPr>
            </w:pPr>
            <w:r w:rsidRPr="00C75941">
              <w:rPr>
                <w:rStyle w:val="t286pc"/>
                <w:rFonts w:ascii="Arial" w:hAnsi="Arial" w:cs="Arial"/>
                <w:color w:val="0A0A0A"/>
              </w:rPr>
              <w:t>High expectations of pupils' achievements and behaviour.</w:t>
            </w:r>
          </w:p>
          <w:p w14:paraId="622A5ECB" w14:textId="1DDDDA2F" w:rsidR="00674CE5" w:rsidRPr="00C75941" w:rsidRDefault="00674CE5" w:rsidP="00674CE5">
            <w:pPr>
              <w:pStyle w:val="df3vjf"/>
              <w:numPr>
                <w:ilvl w:val="0"/>
                <w:numId w:val="31"/>
              </w:numPr>
              <w:shd w:val="clear" w:color="auto" w:fill="FFFFFF"/>
              <w:spacing w:before="0" w:beforeAutospacing="0" w:after="180" w:afterAutospacing="0" w:line="360" w:lineRule="atLeast"/>
              <w:ind w:left="587"/>
              <w:rPr>
                <w:rFonts w:ascii="Arial" w:hAnsi="Arial" w:cs="Arial"/>
                <w:color w:val="0A0A0A"/>
              </w:rPr>
            </w:pPr>
            <w:r w:rsidRPr="00C75941">
              <w:rPr>
                <w:rStyle w:val="t286pc"/>
                <w:rFonts w:ascii="Arial" w:hAnsi="Arial" w:cs="Arial"/>
                <w:color w:val="0A0A0A"/>
              </w:rPr>
              <w:t>A child-centred approach, demonstrating empathy and warmth.</w:t>
            </w:r>
          </w:p>
          <w:p w14:paraId="1C242839" w14:textId="63080980" w:rsidR="0055783F" w:rsidRPr="00C75941" w:rsidRDefault="00674CE5" w:rsidP="00674CE5">
            <w:pPr>
              <w:pStyle w:val="ListParagraph"/>
              <w:numPr>
                <w:ilvl w:val="0"/>
                <w:numId w:val="31"/>
              </w:numPr>
              <w:tabs>
                <w:tab w:val="left" w:pos="4636"/>
              </w:tabs>
              <w:ind w:left="587"/>
              <w:rPr>
                <w:rFonts w:ascii="Arial" w:hAnsi="Arial" w:cs="Arial"/>
                <w:sz w:val="22"/>
                <w:szCs w:val="22"/>
              </w:rPr>
            </w:pPr>
            <w:r w:rsidRPr="00C75941">
              <w:rPr>
                <w:rFonts w:ascii="Arial" w:hAnsi="Arial" w:cs="Arial"/>
              </w:rPr>
              <w:t>A c</w:t>
            </w:r>
            <w:r w:rsidR="009E452E" w:rsidRPr="00C75941">
              <w:rPr>
                <w:rFonts w:ascii="Arial" w:hAnsi="Arial" w:cs="Arial"/>
              </w:rPr>
              <w:t>ommitment</w:t>
            </w:r>
            <w:r w:rsidR="0055783F" w:rsidRPr="00C75941">
              <w:rPr>
                <w:rFonts w:ascii="Arial" w:hAnsi="Arial" w:cs="Arial"/>
              </w:rPr>
              <w:t xml:space="preserve"> to ongoing professional development</w:t>
            </w:r>
            <w:r w:rsidRPr="00C75941">
              <w:rPr>
                <w:rFonts w:ascii="Arial" w:hAnsi="Arial" w:cs="Arial"/>
              </w:rPr>
              <w:t>.</w:t>
            </w:r>
          </w:p>
          <w:p w14:paraId="558C700D" w14:textId="77777777" w:rsidR="00674CE5" w:rsidRPr="00C75941" w:rsidRDefault="00674CE5" w:rsidP="00674CE5">
            <w:pPr>
              <w:tabs>
                <w:tab w:val="left" w:pos="4636"/>
              </w:tabs>
              <w:ind w:left="227"/>
              <w:rPr>
                <w:rFonts w:ascii="Arial" w:hAnsi="Arial" w:cs="Arial"/>
                <w:sz w:val="22"/>
                <w:szCs w:val="22"/>
              </w:rPr>
            </w:pPr>
          </w:p>
          <w:p w14:paraId="44EB8BC3" w14:textId="1F73422D" w:rsidR="00674CE5" w:rsidRPr="00C75941" w:rsidRDefault="00674CE5" w:rsidP="00674CE5">
            <w:pPr>
              <w:pStyle w:val="ListParagraph"/>
              <w:numPr>
                <w:ilvl w:val="0"/>
                <w:numId w:val="31"/>
              </w:numPr>
              <w:tabs>
                <w:tab w:val="left" w:pos="4636"/>
              </w:tabs>
              <w:ind w:left="587"/>
              <w:rPr>
                <w:rFonts w:ascii="Arial" w:hAnsi="Arial" w:cs="Arial"/>
                <w:sz w:val="22"/>
                <w:szCs w:val="22"/>
              </w:rPr>
            </w:pPr>
            <w:r w:rsidRPr="00C75941">
              <w:rPr>
                <w:rFonts w:ascii="Arial" w:hAnsi="Arial" w:cs="Arial"/>
              </w:rPr>
              <w:t>Practising Catholic.</w:t>
            </w:r>
          </w:p>
          <w:p w14:paraId="438D0975" w14:textId="77777777" w:rsidR="00674CE5" w:rsidRPr="00C75941" w:rsidRDefault="00674CE5" w:rsidP="00674CE5">
            <w:pPr>
              <w:tabs>
                <w:tab w:val="left" w:pos="463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227DA6A" w14:textId="23BE69E1" w:rsidR="00DA755C" w:rsidRPr="00C75941" w:rsidRDefault="00674CE5" w:rsidP="00674CE5">
            <w:pPr>
              <w:pStyle w:val="ListParagraph"/>
              <w:numPr>
                <w:ilvl w:val="0"/>
                <w:numId w:val="31"/>
              </w:numPr>
              <w:tabs>
                <w:tab w:val="left" w:pos="4636"/>
              </w:tabs>
              <w:ind w:left="587"/>
              <w:rPr>
                <w:rFonts w:ascii="Arial" w:hAnsi="Arial" w:cs="Arial"/>
                <w:sz w:val="22"/>
                <w:szCs w:val="22"/>
              </w:rPr>
            </w:pPr>
            <w:r w:rsidRPr="00C75941">
              <w:rPr>
                <w:rFonts w:ascii="Arial" w:hAnsi="Arial" w:cs="Arial"/>
              </w:rPr>
              <w:t>S</w:t>
            </w:r>
            <w:r w:rsidR="00DA755C" w:rsidRPr="00C75941">
              <w:rPr>
                <w:rFonts w:ascii="Arial" w:hAnsi="Arial" w:cs="Arial"/>
              </w:rPr>
              <w:t>ympathetic to Catholic ethos</w:t>
            </w:r>
            <w:r w:rsidRPr="00C75941">
              <w:rPr>
                <w:rFonts w:ascii="Arial" w:hAnsi="Arial" w:cs="Arial"/>
              </w:rPr>
              <w:t>.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23ACA" w14:textId="77777777" w:rsidR="00674CE5" w:rsidRPr="00C75941" w:rsidRDefault="00674CE5" w:rsidP="00674CE5">
            <w:pPr>
              <w:tabs>
                <w:tab w:val="left" w:pos="463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F2E7D4" w14:textId="0FB2AA0C" w:rsidR="00DB41E1" w:rsidRPr="00C75941" w:rsidRDefault="00DB41E1" w:rsidP="00674CE5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5941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14:paraId="39485D36" w14:textId="77777777" w:rsidR="00674CE5" w:rsidRPr="00C75941" w:rsidRDefault="00674CE5" w:rsidP="00674CE5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B48942" w14:textId="77777777" w:rsidR="009E452E" w:rsidRPr="00C75941" w:rsidRDefault="009E452E" w:rsidP="009E452E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026943" w14:textId="77777777" w:rsidR="009E452E" w:rsidRPr="00C75941" w:rsidRDefault="009E452E" w:rsidP="009E452E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5941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14:paraId="0B8F3C92" w14:textId="77777777" w:rsidR="00674CE5" w:rsidRPr="00C75941" w:rsidRDefault="00674CE5" w:rsidP="00674CE5">
            <w:pPr>
              <w:tabs>
                <w:tab w:val="left" w:pos="463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AC0735" w14:textId="77777777" w:rsidR="00674CE5" w:rsidRPr="00C75941" w:rsidRDefault="00674CE5" w:rsidP="00F67024">
            <w:pPr>
              <w:tabs>
                <w:tab w:val="left" w:pos="463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05504D" w14:textId="77777777" w:rsidR="00DA755C" w:rsidRPr="00C75941" w:rsidRDefault="00DA755C" w:rsidP="009E452E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5941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14:paraId="470B0EBC" w14:textId="77777777" w:rsidR="00674CE5" w:rsidRPr="00C75941" w:rsidRDefault="00674CE5" w:rsidP="00674CE5">
            <w:pPr>
              <w:tabs>
                <w:tab w:val="left" w:pos="463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BF024B" w14:textId="77777777" w:rsidR="00674CE5" w:rsidRDefault="00674CE5" w:rsidP="00674CE5">
            <w:pPr>
              <w:tabs>
                <w:tab w:val="left" w:pos="463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237613" w14:textId="77777777" w:rsidR="00BD2B10" w:rsidRPr="00C75941" w:rsidRDefault="00BD2B10" w:rsidP="00674CE5">
            <w:pPr>
              <w:tabs>
                <w:tab w:val="left" w:pos="463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B479C8" w14:textId="77777777" w:rsidR="00674CE5" w:rsidRPr="00C75941" w:rsidRDefault="00674CE5" w:rsidP="00674CE5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5941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14:paraId="2EC0550E" w14:textId="77777777" w:rsidR="00674CE5" w:rsidRPr="00C75941" w:rsidRDefault="00674CE5" w:rsidP="00674CE5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70A6BA" w14:textId="77777777" w:rsidR="00674CE5" w:rsidRPr="00C75941" w:rsidRDefault="00674CE5" w:rsidP="00674CE5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DC679F" w14:textId="77777777" w:rsidR="00674CE5" w:rsidRPr="00C75941" w:rsidRDefault="00674CE5" w:rsidP="00674CE5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8D29B2" w14:textId="75381FDE" w:rsidR="00674CE5" w:rsidRPr="00C75941" w:rsidRDefault="00674CE5" w:rsidP="00674CE5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5941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356" w14:textId="77777777" w:rsidR="001B1BE1" w:rsidRPr="00C75941" w:rsidRDefault="001B1BE1" w:rsidP="00890489">
            <w:pPr>
              <w:tabs>
                <w:tab w:val="left" w:pos="463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7209DA" w14:textId="77777777" w:rsidR="00CF798F" w:rsidRPr="00C75941" w:rsidRDefault="00CF79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8C011F" w14:textId="77777777" w:rsidR="00674CE5" w:rsidRPr="00C75941" w:rsidRDefault="00674C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D67252" w14:textId="77777777" w:rsidR="00674CE5" w:rsidRPr="00C75941" w:rsidRDefault="00674C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E20A0E" w14:textId="77777777" w:rsidR="00674CE5" w:rsidRPr="00C75941" w:rsidRDefault="00674C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74FBA6" w14:textId="77777777" w:rsidR="00674CE5" w:rsidRPr="00C75941" w:rsidRDefault="00674C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0E372D" w14:textId="77777777" w:rsidR="00674CE5" w:rsidRPr="00C75941" w:rsidRDefault="00674C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7FD0F8" w14:textId="77777777" w:rsidR="00674CE5" w:rsidRPr="00C75941" w:rsidRDefault="00674C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5C3924" w14:textId="77777777" w:rsidR="00674CE5" w:rsidRPr="00C75941" w:rsidRDefault="00674C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2DEEBC" w14:textId="77777777" w:rsidR="00674CE5" w:rsidRPr="00C75941" w:rsidRDefault="00674C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24CD96" w14:textId="77777777" w:rsidR="00674CE5" w:rsidRPr="00C75941" w:rsidRDefault="00674C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3D352F" w14:textId="77777777" w:rsidR="00674CE5" w:rsidRDefault="00674C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60627B" w14:textId="77777777" w:rsidR="00F67024" w:rsidRPr="00C75941" w:rsidRDefault="00F670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0C1C69" w14:textId="68FD1FC4" w:rsidR="00674CE5" w:rsidRPr="00C75941" w:rsidRDefault="00674CE5" w:rsidP="00674C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5941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</w:tr>
    </w:tbl>
    <w:p w14:paraId="54E3C91A" w14:textId="77777777" w:rsidR="009E452E" w:rsidRDefault="009E452E" w:rsidP="0091441C">
      <w:pPr>
        <w:widowControl w:val="0"/>
        <w:tabs>
          <w:tab w:val="left" w:pos="4636"/>
        </w:tabs>
        <w:rPr>
          <w:b/>
          <w:sz w:val="28"/>
          <w:szCs w:val="28"/>
          <w:u w:val="single"/>
        </w:rPr>
      </w:pPr>
    </w:p>
    <w:p w14:paraId="41A6BD8A" w14:textId="41573103" w:rsidR="009E452E" w:rsidRPr="0091441C" w:rsidRDefault="00F67024" w:rsidP="0091441C">
      <w:pPr>
        <w:widowControl w:val="0"/>
        <w:tabs>
          <w:tab w:val="left" w:pos="4636"/>
        </w:tabs>
        <w:rPr>
          <w:sz w:val="28"/>
          <w:szCs w:val="28"/>
        </w:rPr>
      </w:pPr>
      <w:r w:rsidRPr="00BF626F">
        <w:rPr>
          <w:rFonts w:ascii="Arial"/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49001CDA" wp14:editId="72783715">
            <wp:simplePos x="0" y="0"/>
            <wp:positionH relativeFrom="margin">
              <wp:align>center</wp:align>
            </wp:positionH>
            <wp:positionV relativeFrom="paragraph">
              <wp:posOffset>499403</wp:posOffset>
            </wp:positionV>
            <wp:extent cx="2643505" cy="3073400"/>
            <wp:effectExtent l="0" t="0" r="4445" b="0"/>
            <wp:wrapTight wrapText="bothSides">
              <wp:wrapPolygon edited="0">
                <wp:start x="0" y="0"/>
                <wp:lineTo x="0" y="21421"/>
                <wp:lineTo x="21481" y="21421"/>
                <wp:lineTo x="21481" y="0"/>
                <wp:lineTo x="0" y="0"/>
              </wp:wrapPolygon>
            </wp:wrapTight>
            <wp:docPr id="3891227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61542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3505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E452E" w:rsidRPr="0091441C" w:rsidSect="00CF798F">
      <w:pgSz w:w="11900" w:h="16840"/>
      <w:pgMar w:top="1134" w:right="1134" w:bottom="1134" w:left="1134" w:header="709" w:footer="709" w:gutter="0"/>
      <w:pgBorders w:offsetFrom="page">
        <w:top w:val="single" w:sz="24" w:space="24" w:color="F1D130" w:themeColor="accent3"/>
        <w:left w:val="single" w:sz="24" w:space="24" w:color="F1D130" w:themeColor="accent3"/>
        <w:bottom w:val="single" w:sz="24" w:space="24" w:color="F1D130" w:themeColor="accent3"/>
        <w:right w:val="single" w:sz="24" w:space="24" w:color="F1D130" w:themeColor="accent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F4238" w14:textId="77777777" w:rsidR="007F40F0" w:rsidRDefault="007F40F0">
      <w:r>
        <w:separator/>
      </w:r>
    </w:p>
  </w:endnote>
  <w:endnote w:type="continuationSeparator" w:id="0">
    <w:p w14:paraId="79757A1E" w14:textId="77777777" w:rsidR="007F40F0" w:rsidRDefault="007F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004F8" w14:textId="77777777" w:rsidR="007F40F0" w:rsidRDefault="007F40F0">
      <w:r>
        <w:separator/>
      </w:r>
    </w:p>
  </w:footnote>
  <w:footnote w:type="continuationSeparator" w:id="0">
    <w:p w14:paraId="19C0CAB5" w14:textId="77777777" w:rsidR="007F40F0" w:rsidRDefault="007F4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11DE"/>
    <w:multiLevelType w:val="multilevel"/>
    <w:tmpl w:val="26841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3011F"/>
    <w:multiLevelType w:val="multilevel"/>
    <w:tmpl w:val="847030A4"/>
    <w:styleLink w:val="List11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4491CBD"/>
    <w:multiLevelType w:val="multilevel"/>
    <w:tmpl w:val="469E6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9E3E07"/>
    <w:multiLevelType w:val="multilevel"/>
    <w:tmpl w:val="BB74E8AE"/>
    <w:styleLink w:val="List9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6EA7067"/>
    <w:multiLevelType w:val="multilevel"/>
    <w:tmpl w:val="DAA0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2E1911"/>
    <w:multiLevelType w:val="multilevel"/>
    <w:tmpl w:val="B7AA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7170A1"/>
    <w:multiLevelType w:val="multilevel"/>
    <w:tmpl w:val="33360A3A"/>
    <w:styleLink w:val="List21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09C579E7"/>
    <w:multiLevelType w:val="multilevel"/>
    <w:tmpl w:val="B896ED14"/>
    <w:styleLink w:val="List8"/>
    <w:lvl w:ilvl="0">
      <w:numFmt w:val="bullet"/>
      <w:lvlText w:val="•"/>
      <w:lvlJc w:val="left"/>
      <w:pPr>
        <w:tabs>
          <w:tab w:val="num" w:pos="252"/>
        </w:tabs>
        <w:ind w:left="25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0D010D98"/>
    <w:multiLevelType w:val="hybridMultilevel"/>
    <w:tmpl w:val="68AE3F2E"/>
    <w:lvl w:ilvl="0" w:tplc="08090001">
      <w:start w:val="1"/>
      <w:numFmt w:val="bullet"/>
      <w:lvlText w:val=""/>
      <w:lvlJc w:val="left"/>
      <w:pPr>
        <w:ind w:left="2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9" w15:restartNumberingAfterBreak="0">
    <w:nsid w:val="0F055624"/>
    <w:multiLevelType w:val="hybridMultilevel"/>
    <w:tmpl w:val="43DCC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F55A06"/>
    <w:multiLevelType w:val="hybridMultilevel"/>
    <w:tmpl w:val="D318F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812A3C"/>
    <w:multiLevelType w:val="multilevel"/>
    <w:tmpl w:val="E786C388"/>
    <w:styleLink w:val="List1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2E509A8"/>
    <w:multiLevelType w:val="hybridMultilevel"/>
    <w:tmpl w:val="69FE9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D048C5"/>
    <w:multiLevelType w:val="hybridMultilevel"/>
    <w:tmpl w:val="F7E0F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421A23"/>
    <w:multiLevelType w:val="hybridMultilevel"/>
    <w:tmpl w:val="D2AEDB10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2306650E"/>
    <w:multiLevelType w:val="hybridMultilevel"/>
    <w:tmpl w:val="43FA4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193D5C"/>
    <w:multiLevelType w:val="hybridMultilevel"/>
    <w:tmpl w:val="83CA6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116CB8"/>
    <w:multiLevelType w:val="hybridMultilevel"/>
    <w:tmpl w:val="55646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403CA7"/>
    <w:multiLevelType w:val="multilevel"/>
    <w:tmpl w:val="47061810"/>
    <w:styleLink w:val="List51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D1662DC"/>
    <w:multiLevelType w:val="multilevel"/>
    <w:tmpl w:val="AA0E855E"/>
    <w:styleLink w:val="List7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DCC15F2"/>
    <w:multiLevelType w:val="multilevel"/>
    <w:tmpl w:val="3DECE0FA"/>
    <w:styleLink w:val="List41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1150"/>
        </w:tabs>
        <w:ind w:left="11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30"/>
        </w:tabs>
        <w:ind w:left="223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50"/>
        </w:tabs>
        <w:ind w:left="295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90"/>
        </w:tabs>
        <w:ind w:left="439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10"/>
        </w:tabs>
        <w:ind w:left="511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50"/>
        </w:tabs>
        <w:ind w:left="655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34376D68"/>
    <w:multiLevelType w:val="hybridMultilevel"/>
    <w:tmpl w:val="8A0A4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7F5307"/>
    <w:multiLevelType w:val="hybridMultilevel"/>
    <w:tmpl w:val="F4482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AA1D85"/>
    <w:multiLevelType w:val="multilevel"/>
    <w:tmpl w:val="66F0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4E5419"/>
    <w:multiLevelType w:val="multilevel"/>
    <w:tmpl w:val="34F2AC68"/>
    <w:styleLink w:val="List31"/>
    <w:lvl w:ilvl="0">
      <w:numFmt w:val="bullet"/>
      <w:lvlText w:val="•"/>
      <w:lvlJc w:val="left"/>
      <w:pPr>
        <w:tabs>
          <w:tab w:val="num" w:pos="252"/>
        </w:tabs>
        <w:ind w:left="25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1150"/>
        </w:tabs>
        <w:ind w:left="11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30"/>
        </w:tabs>
        <w:ind w:left="223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50"/>
        </w:tabs>
        <w:ind w:left="295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90"/>
        </w:tabs>
        <w:ind w:left="439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10"/>
        </w:tabs>
        <w:ind w:left="511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50"/>
        </w:tabs>
        <w:ind w:left="655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FD74BB2"/>
    <w:multiLevelType w:val="multilevel"/>
    <w:tmpl w:val="83422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9C75C9"/>
    <w:multiLevelType w:val="hybridMultilevel"/>
    <w:tmpl w:val="CDD84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13E06"/>
    <w:multiLevelType w:val="multilevel"/>
    <w:tmpl w:val="58DC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B16AAA"/>
    <w:multiLevelType w:val="multilevel"/>
    <w:tmpl w:val="B6DA537C"/>
    <w:styleLink w:val="List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54BB4F73"/>
    <w:multiLevelType w:val="multilevel"/>
    <w:tmpl w:val="8612FFA6"/>
    <w:styleLink w:val="List1"/>
    <w:lvl w:ilvl="0">
      <w:numFmt w:val="bullet"/>
      <w:lvlText w:val="•"/>
      <w:lvlJc w:val="left"/>
      <w:pPr>
        <w:tabs>
          <w:tab w:val="num" w:pos="252"/>
        </w:tabs>
        <w:ind w:left="25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5859113D"/>
    <w:multiLevelType w:val="hybridMultilevel"/>
    <w:tmpl w:val="2BC0E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6B72B1"/>
    <w:multiLevelType w:val="hybridMultilevel"/>
    <w:tmpl w:val="6B609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65679E"/>
    <w:multiLevelType w:val="multilevel"/>
    <w:tmpl w:val="DB5AA3A8"/>
    <w:styleLink w:val="List6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7740290A"/>
    <w:multiLevelType w:val="hybridMultilevel"/>
    <w:tmpl w:val="4F8E87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9"/>
  </w:num>
  <w:num w:numId="3">
    <w:abstractNumId w:val="6"/>
  </w:num>
  <w:num w:numId="4">
    <w:abstractNumId w:val="24"/>
  </w:num>
  <w:num w:numId="5">
    <w:abstractNumId w:val="20"/>
  </w:num>
  <w:num w:numId="6">
    <w:abstractNumId w:val="18"/>
  </w:num>
  <w:num w:numId="7">
    <w:abstractNumId w:val="32"/>
  </w:num>
  <w:num w:numId="8">
    <w:abstractNumId w:val="19"/>
  </w:num>
  <w:num w:numId="9">
    <w:abstractNumId w:val="7"/>
  </w:num>
  <w:num w:numId="10">
    <w:abstractNumId w:val="3"/>
  </w:num>
  <w:num w:numId="11">
    <w:abstractNumId w:val="11"/>
  </w:num>
  <w:num w:numId="12">
    <w:abstractNumId w:val="1"/>
  </w:num>
  <w:num w:numId="13">
    <w:abstractNumId w:val="30"/>
  </w:num>
  <w:num w:numId="14">
    <w:abstractNumId w:val="33"/>
  </w:num>
  <w:num w:numId="15">
    <w:abstractNumId w:val="14"/>
  </w:num>
  <w:num w:numId="16">
    <w:abstractNumId w:val="12"/>
  </w:num>
  <w:num w:numId="17">
    <w:abstractNumId w:val="17"/>
  </w:num>
  <w:num w:numId="18">
    <w:abstractNumId w:val="10"/>
  </w:num>
  <w:num w:numId="19">
    <w:abstractNumId w:val="31"/>
  </w:num>
  <w:num w:numId="20">
    <w:abstractNumId w:val="22"/>
  </w:num>
  <w:num w:numId="21">
    <w:abstractNumId w:val="16"/>
  </w:num>
  <w:num w:numId="22">
    <w:abstractNumId w:val="21"/>
  </w:num>
  <w:num w:numId="23">
    <w:abstractNumId w:val="26"/>
  </w:num>
  <w:num w:numId="24">
    <w:abstractNumId w:val="2"/>
  </w:num>
  <w:num w:numId="25">
    <w:abstractNumId w:val="25"/>
  </w:num>
  <w:num w:numId="26">
    <w:abstractNumId w:val="0"/>
  </w:num>
  <w:num w:numId="27">
    <w:abstractNumId w:val="4"/>
  </w:num>
  <w:num w:numId="28">
    <w:abstractNumId w:val="23"/>
  </w:num>
  <w:num w:numId="29">
    <w:abstractNumId w:val="5"/>
  </w:num>
  <w:num w:numId="30">
    <w:abstractNumId w:val="27"/>
  </w:num>
  <w:num w:numId="31">
    <w:abstractNumId w:val="15"/>
  </w:num>
  <w:num w:numId="32">
    <w:abstractNumId w:val="9"/>
  </w:num>
  <w:num w:numId="33">
    <w:abstractNumId w:val="13"/>
  </w:num>
  <w:num w:numId="34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16C"/>
    <w:rsid w:val="000474F4"/>
    <w:rsid w:val="00070514"/>
    <w:rsid w:val="00071A1C"/>
    <w:rsid w:val="00092812"/>
    <w:rsid w:val="000C00E3"/>
    <w:rsid w:val="0010033F"/>
    <w:rsid w:val="00181549"/>
    <w:rsid w:val="001A5594"/>
    <w:rsid w:val="001B1BE1"/>
    <w:rsid w:val="00200537"/>
    <w:rsid w:val="002448ED"/>
    <w:rsid w:val="00275D24"/>
    <w:rsid w:val="002832CA"/>
    <w:rsid w:val="00333F24"/>
    <w:rsid w:val="003C3816"/>
    <w:rsid w:val="003C4E98"/>
    <w:rsid w:val="004022E2"/>
    <w:rsid w:val="0055783F"/>
    <w:rsid w:val="005D7953"/>
    <w:rsid w:val="005E36A7"/>
    <w:rsid w:val="006074BB"/>
    <w:rsid w:val="00674CE5"/>
    <w:rsid w:val="006B5DC5"/>
    <w:rsid w:val="006B60F2"/>
    <w:rsid w:val="006D6744"/>
    <w:rsid w:val="00700CF4"/>
    <w:rsid w:val="00781136"/>
    <w:rsid w:val="007F40F0"/>
    <w:rsid w:val="00804EAE"/>
    <w:rsid w:val="00816A4A"/>
    <w:rsid w:val="00871C8D"/>
    <w:rsid w:val="00890489"/>
    <w:rsid w:val="0091441C"/>
    <w:rsid w:val="0093116C"/>
    <w:rsid w:val="00947266"/>
    <w:rsid w:val="009842DF"/>
    <w:rsid w:val="00994683"/>
    <w:rsid w:val="009E452E"/>
    <w:rsid w:val="00A0089E"/>
    <w:rsid w:val="00AB3F7A"/>
    <w:rsid w:val="00BC3AA5"/>
    <w:rsid w:val="00BD2B10"/>
    <w:rsid w:val="00BF626F"/>
    <w:rsid w:val="00C11F0C"/>
    <w:rsid w:val="00C3613F"/>
    <w:rsid w:val="00C64275"/>
    <w:rsid w:val="00C75941"/>
    <w:rsid w:val="00CB0B22"/>
    <w:rsid w:val="00CF798F"/>
    <w:rsid w:val="00DA755C"/>
    <w:rsid w:val="00DB41E1"/>
    <w:rsid w:val="00DC5772"/>
    <w:rsid w:val="00EE6C5A"/>
    <w:rsid w:val="00F02CCE"/>
    <w:rsid w:val="00F41E3E"/>
    <w:rsid w:val="00F67024"/>
    <w:rsid w:val="00FE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AE2CB"/>
  <w15:docId w15:val="{0392D6E8-4F20-41E0-8538-C27287B7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rFonts w:hAnsi="Arial Unicode MS" w:cs="Arial Unicode MS"/>
      <w:color w:val="000000"/>
      <w:sz w:val="24"/>
      <w:szCs w:val="24"/>
      <w:u w:color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10"/>
    <w:pPr>
      <w:numPr>
        <w:numId w:val="2"/>
      </w:numPr>
    </w:pPr>
  </w:style>
  <w:style w:type="numbering" w:customStyle="1" w:styleId="ImportedStyle10">
    <w:name w:val="Imported Style 1.0"/>
  </w:style>
  <w:style w:type="numbering" w:customStyle="1" w:styleId="List21">
    <w:name w:val="List 21"/>
    <w:basedOn w:val="ImportedStyle2"/>
    <w:pPr>
      <w:numPr>
        <w:numId w:val="3"/>
      </w:numPr>
    </w:pPr>
  </w:style>
  <w:style w:type="numbering" w:customStyle="1" w:styleId="ImportedStyle2">
    <w:name w:val="Imported Style 2"/>
  </w:style>
  <w:style w:type="numbering" w:customStyle="1" w:styleId="List31">
    <w:name w:val="List 31"/>
    <w:basedOn w:val="ImportedStyle3"/>
    <w:pPr>
      <w:numPr>
        <w:numId w:val="4"/>
      </w:numPr>
    </w:pPr>
  </w:style>
  <w:style w:type="numbering" w:customStyle="1" w:styleId="ImportedStyle3">
    <w:name w:val="Imported Style 3"/>
  </w:style>
  <w:style w:type="numbering" w:customStyle="1" w:styleId="List41">
    <w:name w:val="List 41"/>
    <w:basedOn w:val="ImportedStyle30"/>
    <w:pPr>
      <w:numPr>
        <w:numId w:val="5"/>
      </w:numPr>
    </w:pPr>
  </w:style>
  <w:style w:type="numbering" w:customStyle="1" w:styleId="ImportedStyle30">
    <w:name w:val="Imported Style 3.0"/>
  </w:style>
  <w:style w:type="numbering" w:customStyle="1" w:styleId="List51">
    <w:name w:val="List 51"/>
    <w:basedOn w:val="ImportedStyle4"/>
    <w:pPr>
      <w:numPr>
        <w:numId w:val="6"/>
      </w:numPr>
    </w:pPr>
  </w:style>
  <w:style w:type="numbering" w:customStyle="1" w:styleId="ImportedStyle4">
    <w:name w:val="Imported Style 4"/>
  </w:style>
  <w:style w:type="numbering" w:customStyle="1" w:styleId="List6">
    <w:name w:val="List 6"/>
    <w:basedOn w:val="ImportedStyle5"/>
    <w:pPr>
      <w:numPr>
        <w:numId w:val="7"/>
      </w:numPr>
    </w:pPr>
  </w:style>
  <w:style w:type="numbering" w:customStyle="1" w:styleId="ImportedStyle5">
    <w:name w:val="Imported Style 5"/>
  </w:style>
  <w:style w:type="numbering" w:customStyle="1" w:styleId="List7">
    <w:name w:val="List 7"/>
    <w:basedOn w:val="ImportedStyle6"/>
    <w:pPr>
      <w:numPr>
        <w:numId w:val="8"/>
      </w:numPr>
    </w:pPr>
  </w:style>
  <w:style w:type="numbering" w:customStyle="1" w:styleId="ImportedStyle6">
    <w:name w:val="Imported Style 6"/>
  </w:style>
  <w:style w:type="numbering" w:customStyle="1" w:styleId="List8">
    <w:name w:val="List 8"/>
    <w:basedOn w:val="ImportedStyle50"/>
    <w:pPr>
      <w:numPr>
        <w:numId w:val="9"/>
      </w:numPr>
    </w:pPr>
  </w:style>
  <w:style w:type="numbering" w:customStyle="1" w:styleId="ImportedStyle50">
    <w:name w:val="Imported Style 5.0"/>
  </w:style>
  <w:style w:type="numbering" w:customStyle="1" w:styleId="List9">
    <w:name w:val="List 9"/>
    <w:basedOn w:val="ImportedStyle7"/>
    <w:pPr>
      <w:numPr>
        <w:numId w:val="10"/>
      </w:numPr>
    </w:pPr>
  </w:style>
  <w:style w:type="numbering" w:customStyle="1" w:styleId="ImportedStyle7">
    <w:name w:val="Imported Style 7"/>
  </w:style>
  <w:style w:type="numbering" w:customStyle="1" w:styleId="List10">
    <w:name w:val="List 10"/>
    <w:basedOn w:val="ImportedStyle70"/>
    <w:pPr>
      <w:numPr>
        <w:numId w:val="11"/>
      </w:numPr>
    </w:pPr>
  </w:style>
  <w:style w:type="numbering" w:customStyle="1" w:styleId="ImportedStyle70">
    <w:name w:val="Imported Style 7.0"/>
  </w:style>
  <w:style w:type="numbering" w:customStyle="1" w:styleId="List11">
    <w:name w:val="List 11"/>
    <w:basedOn w:val="ImportedStyle8"/>
    <w:pPr>
      <w:numPr>
        <w:numId w:val="12"/>
      </w:numPr>
    </w:pPr>
  </w:style>
  <w:style w:type="numbering" w:customStyle="1" w:styleId="ImportedStyle8">
    <w:name w:val="Imported Style 8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/>
      <w:sz w:val="16"/>
      <w:szCs w:val="16"/>
      <w:u w:color="00000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D67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744"/>
    <w:rPr>
      <w:rFonts w:hAnsi="Arial Unicode MS" w:cs="Arial Unicode MS"/>
      <w:color w:val="000000"/>
      <w:sz w:val="24"/>
      <w:szCs w:val="24"/>
      <w:u w:color="00000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D67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744"/>
    <w:rPr>
      <w:rFonts w:hAnsi="Arial Unicode MS" w:cs="Arial Unicode MS"/>
      <w:color w:val="000000"/>
      <w:sz w:val="24"/>
      <w:szCs w:val="24"/>
      <w:u w:color="000000"/>
      <w:lang w:val="en-US" w:eastAsia="en-US"/>
    </w:rPr>
  </w:style>
  <w:style w:type="paragraph" w:customStyle="1" w:styleId="df3vjf">
    <w:name w:val="df3vjf"/>
    <w:basedOn w:val="Normal"/>
    <w:rsid w:val="002005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hAnsi="Times New Roman" w:cs="Times New Roman"/>
      <w:color w:val="auto"/>
      <w:bdr w:val="none" w:sz="0" w:space="0" w:color="auto"/>
      <w:lang w:val="en-GB" w:eastAsia="en-GB"/>
    </w:rPr>
  </w:style>
  <w:style w:type="character" w:customStyle="1" w:styleId="t286pc">
    <w:name w:val="t286pc"/>
    <w:basedOn w:val="DefaultParagraphFont"/>
    <w:rsid w:val="00200537"/>
  </w:style>
  <w:style w:type="character" w:styleId="Strong">
    <w:name w:val="Strong"/>
    <w:basedOn w:val="DefaultParagraphFont"/>
    <w:uiPriority w:val="22"/>
    <w:qFormat/>
    <w:rsid w:val="009472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2CEFAFE38F04E9150FB07E3C637E7" ma:contentTypeVersion="10" ma:contentTypeDescription="Create a new document." ma:contentTypeScope="" ma:versionID="c31db818c2090bb32ead79264b0f1acf">
  <xsd:schema xmlns:xsd="http://www.w3.org/2001/XMLSchema" xmlns:xs="http://www.w3.org/2001/XMLSchema" xmlns:p="http://schemas.microsoft.com/office/2006/metadata/properties" xmlns:ns3="23f096cf-432f-475c-8161-3335af343e9f" targetNamespace="http://schemas.microsoft.com/office/2006/metadata/properties" ma:root="true" ma:fieldsID="2ea17a790da5b04fb5ff17376b1de034" ns3:_="">
    <xsd:import namespace="23f096cf-432f-475c-8161-3335af343e9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096cf-432f-475c-8161-3335af343e9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796DD-7A31-4F82-BE24-2FF35CFD7A86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23f096cf-432f-475c-8161-3335af343e9f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FF71034-044B-4BBB-A6C6-2D43D0E1E3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4F34C2-13FE-49EB-8405-ADD1C1DFE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f096cf-432f-475c-8161-3335af343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9D06D8-7C58-4469-85A3-88531ECDE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Briary Primary School, HERNE BAY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Sheppard</dc:creator>
  <cp:lastModifiedBy>Zen Stedman</cp:lastModifiedBy>
  <cp:revision>2</cp:revision>
  <cp:lastPrinted>2016-06-06T13:10:00Z</cp:lastPrinted>
  <dcterms:created xsi:type="dcterms:W3CDTF">2026-03-16T14:21:00Z</dcterms:created>
  <dcterms:modified xsi:type="dcterms:W3CDTF">2026-03-16T14:21:00Z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0x010100D772CEFAFE38F04E9150FB07E3C637E7</vt:lpwstr>
  </property>
</Properties>
</file>