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76B99" w14:textId="172EACEF" w:rsidR="00092FD3" w:rsidRPr="00D20B0B" w:rsidRDefault="00B2678B" w:rsidP="00B2678B">
      <w:pPr>
        <w:spacing w:after="0" w:line="240" w:lineRule="auto"/>
        <w:jc w:val="center"/>
        <w:rPr>
          <w:rFonts w:eastAsia="Times New Roman" w:cstheme="minorHAnsi"/>
          <w:b/>
          <w:noProof/>
          <w:sz w:val="24"/>
          <w:u w:val="single"/>
          <w:lang w:eastAsia="en-GB"/>
        </w:rPr>
      </w:pPr>
      <w:r w:rsidRPr="00D20B0B">
        <w:rPr>
          <w:rFonts w:eastAsia="Times New Roman" w:cstheme="minorHAnsi"/>
          <w:b/>
          <w:noProof/>
          <w:sz w:val="24"/>
          <w:u w:val="single"/>
          <w:lang w:eastAsia="en-GB"/>
        </w:rPr>
        <w:drawing>
          <wp:anchor distT="0" distB="0" distL="114300" distR="114300" simplePos="0" relativeHeight="251657216" behindDoc="1" locked="0" layoutInCell="1" allowOverlap="1" wp14:anchorId="007042D2" wp14:editId="40D78B5C">
            <wp:simplePos x="0" y="0"/>
            <wp:positionH relativeFrom="column">
              <wp:posOffset>5457825</wp:posOffset>
            </wp:positionH>
            <wp:positionV relativeFrom="margin">
              <wp:posOffset>-133350</wp:posOffset>
            </wp:positionV>
            <wp:extent cx="942975" cy="1114425"/>
            <wp:effectExtent l="0" t="0" r="9525" b="9525"/>
            <wp:wrapThrough wrapText="bothSides">
              <wp:wrapPolygon edited="0">
                <wp:start x="0" y="0"/>
                <wp:lineTo x="0" y="21415"/>
                <wp:lineTo x="21382" y="21415"/>
                <wp:lineTo x="21382"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acon.jpg"/>
                    <pic:cNvPicPr/>
                  </pic:nvPicPr>
                  <pic:blipFill>
                    <a:blip r:embed="rId12">
                      <a:extLst>
                        <a:ext uri="{28A0092B-C50C-407E-A947-70E740481C1C}">
                          <a14:useLocalDpi xmlns:a14="http://schemas.microsoft.com/office/drawing/2010/main" val="0"/>
                        </a:ext>
                      </a:extLst>
                    </a:blip>
                    <a:stretch>
                      <a:fillRect/>
                    </a:stretch>
                  </pic:blipFill>
                  <pic:spPr>
                    <a:xfrm>
                      <a:off x="0" y="0"/>
                      <a:ext cx="942975" cy="1114425"/>
                    </a:xfrm>
                    <a:prstGeom prst="rect">
                      <a:avLst/>
                    </a:prstGeom>
                  </pic:spPr>
                </pic:pic>
              </a:graphicData>
            </a:graphic>
          </wp:anchor>
        </w:drawing>
      </w:r>
      <w:r w:rsidR="005007F6">
        <w:rPr>
          <w:rFonts w:eastAsia="Times New Roman" w:cstheme="minorHAnsi"/>
          <w:b/>
          <w:noProof/>
          <w:sz w:val="24"/>
          <w:u w:val="single"/>
          <w:lang w:eastAsia="en-GB"/>
        </w:rPr>
        <w:t xml:space="preserve">Admin Support Assistant </w:t>
      </w:r>
      <w:r w:rsidR="00EE3AB8" w:rsidRPr="00EE3AB8">
        <w:rPr>
          <w:rFonts w:eastAsia="Times New Roman" w:cstheme="minorHAnsi"/>
          <w:b/>
          <w:noProof/>
          <w:sz w:val="24"/>
          <w:u w:val="single"/>
          <w:lang w:eastAsia="en-GB"/>
        </w:rPr>
        <w:t xml:space="preserve"> </w:t>
      </w:r>
      <w:r w:rsidR="00F91CB5" w:rsidRPr="00D20B0B">
        <w:rPr>
          <w:rFonts w:eastAsia="Times New Roman" w:cstheme="minorHAnsi"/>
          <w:b/>
          <w:noProof/>
          <w:sz w:val="24"/>
          <w:u w:val="single"/>
          <w:lang w:eastAsia="en-GB"/>
        </w:rPr>
        <w:t xml:space="preserve">- </w:t>
      </w:r>
      <w:r w:rsidR="00092FD3" w:rsidRPr="00D20B0B">
        <w:rPr>
          <w:rFonts w:eastAsia="Times New Roman" w:cstheme="minorHAnsi"/>
          <w:b/>
          <w:noProof/>
          <w:sz w:val="24"/>
          <w:u w:val="single"/>
          <w:lang w:eastAsia="en-GB"/>
        </w:rPr>
        <w:t>Job Description</w:t>
      </w:r>
      <w:r w:rsidR="00FF5056">
        <w:rPr>
          <w:rFonts w:eastAsia="Times New Roman" w:cstheme="minorHAnsi"/>
          <w:b/>
          <w:noProof/>
          <w:sz w:val="24"/>
          <w:u w:val="single"/>
          <w:lang w:eastAsia="en-GB"/>
        </w:rPr>
        <w:t xml:space="preserve"> and Person Specification</w:t>
      </w:r>
      <w:r w:rsidR="00092FD3" w:rsidRPr="00D20B0B">
        <w:rPr>
          <w:rFonts w:eastAsia="Times New Roman" w:cstheme="minorHAnsi"/>
          <w:b/>
          <w:noProof/>
          <w:sz w:val="24"/>
          <w:u w:val="single"/>
          <w:lang w:eastAsia="en-GB"/>
        </w:rPr>
        <w:t xml:space="preserve"> </w:t>
      </w:r>
    </w:p>
    <w:p w14:paraId="45178FA5" w14:textId="75464088" w:rsidR="00092FD3" w:rsidRPr="009C3573" w:rsidRDefault="00092FD3" w:rsidP="00092FD3">
      <w:pPr>
        <w:spacing w:after="0" w:line="240" w:lineRule="auto"/>
        <w:rPr>
          <w:rFonts w:eastAsia="Times New Roman" w:cstheme="minorHAnsi"/>
          <w:b/>
        </w:rPr>
      </w:pPr>
    </w:p>
    <w:tbl>
      <w:tblPr>
        <w:tblStyle w:val="TableGrid"/>
        <w:tblW w:w="0" w:type="auto"/>
        <w:tblLook w:val="04A0" w:firstRow="1" w:lastRow="0" w:firstColumn="1" w:lastColumn="0" w:noHBand="0" w:noVBand="1"/>
      </w:tblPr>
      <w:tblGrid>
        <w:gridCol w:w="2263"/>
        <w:gridCol w:w="6096"/>
      </w:tblGrid>
      <w:tr w:rsidR="00092FD3" w:rsidRPr="009C3573" w14:paraId="7A0C9E11" w14:textId="77777777" w:rsidTr="00570FD3">
        <w:tc>
          <w:tcPr>
            <w:tcW w:w="2263" w:type="dxa"/>
          </w:tcPr>
          <w:p w14:paraId="33EE7639" w14:textId="77777777" w:rsidR="00092FD3" w:rsidRPr="00D20B0B" w:rsidRDefault="00092FD3" w:rsidP="00F91CB5">
            <w:pPr>
              <w:pStyle w:val="BasicParagraph"/>
              <w:suppressAutoHyphens/>
              <w:rPr>
                <w:rFonts w:asciiTheme="minorHAnsi" w:hAnsiTheme="minorHAnsi" w:cstheme="minorHAnsi"/>
                <w:b/>
                <w:color w:val="auto"/>
                <w:sz w:val="22"/>
                <w:szCs w:val="22"/>
              </w:rPr>
            </w:pPr>
            <w:r w:rsidRPr="00D20B0B">
              <w:rPr>
                <w:rFonts w:asciiTheme="minorHAnsi" w:hAnsiTheme="minorHAnsi" w:cstheme="minorHAnsi"/>
                <w:b/>
                <w:color w:val="auto"/>
                <w:sz w:val="22"/>
                <w:szCs w:val="22"/>
              </w:rPr>
              <w:t>Job Title:</w:t>
            </w:r>
          </w:p>
        </w:tc>
        <w:tc>
          <w:tcPr>
            <w:tcW w:w="6096" w:type="dxa"/>
          </w:tcPr>
          <w:p w14:paraId="5E3A34E8" w14:textId="7A50BA72" w:rsidR="00092FD3" w:rsidRPr="00EE3AB8" w:rsidRDefault="005007F6" w:rsidP="00F91CB5">
            <w:pPr>
              <w:rPr>
                <w:rFonts w:eastAsia="Times New Roman" w:cstheme="minorHAnsi"/>
              </w:rPr>
            </w:pPr>
            <w:r>
              <w:rPr>
                <w:rFonts w:eastAsia="Times New Roman" w:cstheme="minorHAnsi"/>
              </w:rPr>
              <w:t>Admin Support Assistant</w:t>
            </w:r>
          </w:p>
        </w:tc>
      </w:tr>
      <w:tr w:rsidR="00092FD3" w:rsidRPr="009C3573" w14:paraId="7FD4B9B4" w14:textId="77777777" w:rsidTr="00570FD3">
        <w:tc>
          <w:tcPr>
            <w:tcW w:w="2263" w:type="dxa"/>
          </w:tcPr>
          <w:p w14:paraId="5118E0B2" w14:textId="77777777" w:rsidR="00092FD3" w:rsidRPr="00D20B0B" w:rsidRDefault="00092FD3" w:rsidP="00F91CB5">
            <w:pPr>
              <w:pStyle w:val="BasicParagraph"/>
              <w:suppressAutoHyphens/>
              <w:rPr>
                <w:rFonts w:asciiTheme="minorHAnsi" w:hAnsiTheme="minorHAnsi" w:cstheme="minorHAnsi"/>
                <w:b/>
                <w:color w:val="auto"/>
                <w:sz w:val="22"/>
                <w:szCs w:val="22"/>
              </w:rPr>
            </w:pPr>
            <w:r w:rsidRPr="00D20B0B">
              <w:rPr>
                <w:rFonts w:asciiTheme="minorHAnsi" w:hAnsiTheme="minorHAnsi" w:cstheme="minorHAnsi"/>
                <w:b/>
                <w:color w:val="auto"/>
                <w:sz w:val="22"/>
                <w:szCs w:val="22"/>
              </w:rPr>
              <w:t>Salary range:</w:t>
            </w:r>
          </w:p>
        </w:tc>
        <w:tc>
          <w:tcPr>
            <w:tcW w:w="6096" w:type="dxa"/>
          </w:tcPr>
          <w:p w14:paraId="4270E382" w14:textId="6E7E356D" w:rsidR="00092FD3" w:rsidRPr="00EE3AB8" w:rsidRDefault="00570FD3" w:rsidP="00F91CB5">
            <w:pPr>
              <w:pStyle w:val="BasicParagraph"/>
              <w:suppressAutoHyphens/>
              <w:rPr>
                <w:rFonts w:asciiTheme="minorHAnsi" w:hAnsiTheme="minorHAnsi" w:cstheme="minorHAnsi"/>
                <w:color w:val="auto"/>
                <w:sz w:val="22"/>
                <w:szCs w:val="22"/>
              </w:rPr>
            </w:pPr>
            <w:r>
              <w:rPr>
                <w:rFonts w:asciiTheme="minorHAnsi" w:hAnsiTheme="minorHAnsi" w:cstheme="minorHAnsi"/>
                <w:color w:val="auto"/>
                <w:sz w:val="22"/>
                <w:szCs w:val="22"/>
              </w:rPr>
              <w:t xml:space="preserve">Kent Scheme </w:t>
            </w:r>
            <w:r w:rsidR="00206181">
              <w:rPr>
                <w:rFonts w:asciiTheme="minorHAnsi" w:hAnsiTheme="minorHAnsi" w:cstheme="minorHAnsi"/>
                <w:color w:val="auto"/>
                <w:sz w:val="22"/>
                <w:szCs w:val="22"/>
              </w:rPr>
              <w:t>B</w:t>
            </w:r>
            <w:r w:rsidR="00543617">
              <w:rPr>
                <w:rFonts w:asciiTheme="minorHAnsi" w:hAnsiTheme="minorHAnsi" w:cstheme="minorHAnsi"/>
                <w:color w:val="auto"/>
                <w:sz w:val="22"/>
                <w:szCs w:val="22"/>
              </w:rPr>
              <w:t xml:space="preserve"> </w:t>
            </w:r>
          </w:p>
        </w:tc>
      </w:tr>
      <w:tr w:rsidR="00092FD3" w:rsidRPr="009C3573" w14:paraId="6ABF9E1F" w14:textId="77777777" w:rsidTr="00570FD3">
        <w:tc>
          <w:tcPr>
            <w:tcW w:w="2263" w:type="dxa"/>
          </w:tcPr>
          <w:p w14:paraId="1EE53989" w14:textId="77777777" w:rsidR="00092FD3" w:rsidRPr="00D20B0B" w:rsidRDefault="00092FD3" w:rsidP="00F91CB5">
            <w:pPr>
              <w:pStyle w:val="BasicParagraph"/>
              <w:suppressAutoHyphens/>
              <w:rPr>
                <w:rFonts w:asciiTheme="minorHAnsi" w:hAnsiTheme="minorHAnsi" w:cstheme="minorHAnsi"/>
                <w:b/>
                <w:color w:val="auto"/>
                <w:sz w:val="22"/>
                <w:szCs w:val="22"/>
              </w:rPr>
            </w:pPr>
            <w:r w:rsidRPr="00D20B0B">
              <w:rPr>
                <w:rFonts w:asciiTheme="minorHAnsi" w:hAnsiTheme="minorHAnsi" w:cstheme="minorHAnsi"/>
                <w:b/>
                <w:color w:val="auto"/>
                <w:sz w:val="22"/>
                <w:szCs w:val="22"/>
              </w:rPr>
              <w:t>Responsibility to:</w:t>
            </w:r>
          </w:p>
        </w:tc>
        <w:tc>
          <w:tcPr>
            <w:tcW w:w="6096" w:type="dxa"/>
          </w:tcPr>
          <w:p w14:paraId="5ADCFC15" w14:textId="62FB227B" w:rsidR="00092FD3" w:rsidRPr="00D20B0B" w:rsidRDefault="00EF561A" w:rsidP="00F91CB5">
            <w:pPr>
              <w:pStyle w:val="BasicParagraph"/>
              <w:suppressAutoHyphens/>
              <w:rPr>
                <w:rFonts w:asciiTheme="minorHAnsi" w:hAnsiTheme="minorHAnsi" w:cstheme="minorHAnsi"/>
                <w:color w:val="auto"/>
                <w:sz w:val="22"/>
                <w:szCs w:val="22"/>
              </w:rPr>
            </w:pPr>
            <w:r>
              <w:rPr>
                <w:rFonts w:asciiTheme="minorHAnsi" w:hAnsiTheme="minorHAnsi" w:cstheme="minorHAnsi"/>
                <w:color w:val="auto"/>
                <w:sz w:val="22"/>
                <w:szCs w:val="22"/>
              </w:rPr>
              <w:t xml:space="preserve">Pupil Support Officer </w:t>
            </w:r>
          </w:p>
        </w:tc>
      </w:tr>
      <w:tr w:rsidR="00FF5056" w:rsidRPr="009C3573" w14:paraId="37BAE32C" w14:textId="77777777" w:rsidTr="00570FD3">
        <w:tc>
          <w:tcPr>
            <w:tcW w:w="2263" w:type="dxa"/>
          </w:tcPr>
          <w:p w14:paraId="40795D65" w14:textId="3F685C79" w:rsidR="00FF5056" w:rsidRPr="00D20B0B" w:rsidRDefault="00FF5056" w:rsidP="00F91CB5">
            <w:pPr>
              <w:pStyle w:val="BasicParagraph"/>
              <w:suppressAutoHyphens/>
              <w:rPr>
                <w:rFonts w:asciiTheme="minorHAnsi" w:hAnsiTheme="minorHAnsi" w:cstheme="minorHAnsi"/>
                <w:b/>
                <w:color w:val="auto"/>
                <w:sz w:val="22"/>
                <w:szCs w:val="22"/>
              </w:rPr>
            </w:pPr>
            <w:r>
              <w:rPr>
                <w:rFonts w:asciiTheme="minorHAnsi" w:hAnsiTheme="minorHAnsi" w:cstheme="minorHAnsi"/>
                <w:b/>
                <w:color w:val="auto"/>
                <w:sz w:val="22"/>
                <w:szCs w:val="22"/>
              </w:rPr>
              <w:t>Contract:</w:t>
            </w:r>
          </w:p>
        </w:tc>
        <w:tc>
          <w:tcPr>
            <w:tcW w:w="6096" w:type="dxa"/>
          </w:tcPr>
          <w:p w14:paraId="0B00C60F" w14:textId="403C4D29" w:rsidR="0070267B" w:rsidRDefault="00FF5056" w:rsidP="00F91CB5">
            <w:pPr>
              <w:pStyle w:val="BasicParagraph"/>
              <w:suppressAutoHyphens/>
              <w:rPr>
                <w:rFonts w:asciiTheme="minorHAnsi" w:hAnsiTheme="minorHAnsi" w:cstheme="minorHAnsi"/>
                <w:color w:val="auto"/>
                <w:sz w:val="22"/>
                <w:szCs w:val="22"/>
              </w:rPr>
            </w:pPr>
            <w:r>
              <w:rPr>
                <w:rFonts w:asciiTheme="minorHAnsi" w:hAnsiTheme="minorHAnsi" w:cstheme="minorHAnsi"/>
                <w:color w:val="auto"/>
                <w:sz w:val="22"/>
                <w:szCs w:val="22"/>
              </w:rPr>
              <w:t>Permanent</w:t>
            </w:r>
            <w:r w:rsidR="00594CBE">
              <w:rPr>
                <w:rFonts w:asciiTheme="minorHAnsi" w:hAnsiTheme="minorHAnsi" w:cstheme="minorHAnsi"/>
                <w:color w:val="auto"/>
                <w:sz w:val="22"/>
                <w:szCs w:val="22"/>
              </w:rPr>
              <w:t>, Full Time</w:t>
            </w:r>
            <w:r w:rsidR="003371E5">
              <w:rPr>
                <w:rFonts w:asciiTheme="minorHAnsi" w:hAnsiTheme="minorHAnsi" w:cstheme="minorHAnsi"/>
                <w:color w:val="auto"/>
                <w:sz w:val="22"/>
                <w:szCs w:val="22"/>
              </w:rPr>
              <w:t>,</w:t>
            </w:r>
            <w:r w:rsidR="00594CBE">
              <w:rPr>
                <w:rFonts w:asciiTheme="minorHAnsi" w:hAnsiTheme="minorHAnsi" w:cstheme="minorHAnsi"/>
                <w:color w:val="auto"/>
                <w:sz w:val="22"/>
                <w:szCs w:val="22"/>
              </w:rPr>
              <w:t xml:space="preserve"> </w:t>
            </w:r>
            <w:r w:rsidR="003371E5">
              <w:rPr>
                <w:rFonts w:asciiTheme="minorHAnsi" w:hAnsiTheme="minorHAnsi" w:cstheme="minorHAnsi"/>
                <w:color w:val="auto"/>
                <w:sz w:val="22"/>
                <w:szCs w:val="22"/>
              </w:rPr>
              <w:t xml:space="preserve">52 weeks </w:t>
            </w:r>
          </w:p>
        </w:tc>
      </w:tr>
      <w:tr w:rsidR="00FF5056" w:rsidRPr="009C3573" w14:paraId="6C5712B3" w14:textId="77777777" w:rsidTr="00570FD3">
        <w:tc>
          <w:tcPr>
            <w:tcW w:w="2263" w:type="dxa"/>
          </w:tcPr>
          <w:p w14:paraId="496D9B53" w14:textId="0B9DC74F" w:rsidR="00FF5056" w:rsidRDefault="00FF5056" w:rsidP="00F91CB5">
            <w:pPr>
              <w:pStyle w:val="BasicParagraph"/>
              <w:suppressAutoHyphens/>
              <w:rPr>
                <w:rFonts w:asciiTheme="minorHAnsi" w:hAnsiTheme="minorHAnsi" w:cstheme="minorHAnsi"/>
                <w:b/>
                <w:color w:val="auto"/>
                <w:sz w:val="22"/>
                <w:szCs w:val="22"/>
              </w:rPr>
            </w:pPr>
            <w:r>
              <w:rPr>
                <w:rFonts w:asciiTheme="minorHAnsi" w:hAnsiTheme="minorHAnsi" w:cstheme="minorHAnsi"/>
                <w:b/>
                <w:color w:val="auto"/>
                <w:sz w:val="22"/>
                <w:szCs w:val="22"/>
              </w:rPr>
              <w:t>Hours:</w:t>
            </w:r>
          </w:p>
        </w:tc>
        <w:tc>
          <w:tcPr>
            <w:tcW w:w="6096" w:type="dxa"/>
          </w:tcPr>
          <w:p w14:paraId="0CEC9D31" w14:textId="4020BCA7" w:rsidR="00FF5056" w:rsidRDefault="00FF5056" w:rsidP="00F91CB5">
            <w:pPr>
              <w:pStyle w:val="BasicParagraph"/>
              <w:suppressAutoHyphens/>
              <w:rPr>
                <w:rFonts w:asciiTheme="minorHAnsi" w:hAnsiTheme="minorHAnsi" w:cstheme="minorHAnsi"/>
                <w:color w:val="auto"/>
                <w:sz w:val="22"/>
                <w:szCs w:val="22"/>
              </w:rPr>
            </w:pPr>
            <w:r>
              <w:rPr>
                <w:rFonts w:asciiTheme="minorHAnsi" w:hAnsiTheme="minorHAnsi" w:cstheme="minorHAnsi"/>
                <w:color w:val="auto"/>
                <w:sz w:val="22"/>
                <w:szCs w:val="22"/>
              </w:rPr>
              <w:t>3</w:t>
            </w:r>
            <w:r w:rsidR="00007501">
              <w:rPr>
                <w:rFonts w:asciiTheme="minorHAnsi" w:hAnsiTheme="minorHAnsi" w:cstheme="minorHAnsi"/>
                <w:color w:val="auto"/>
                <w:sz w:val="22"/>
                <w:szCs w:val="22"/>
              </w:rPr>
              <w:t>7</w:t>
            </w:r>
            <w:r>
              <w:rPr>
                <w:rFonts w:asciiTheme="minorHAnsi" w:hAnsiTheme="minorHAnsi" w:cstheme="minorHAnsi"/>
                <w:color w:val="auto"/>
                <w:sz w:val="22"/>
                <w:szCs w:val="22"/>
              </w:rPr>
              <w:t xml:space="preserve"> hours per week</w:t>
            </w:r>
          </w:p>
        </w:tc>
      </w:tr>
    </w:tbl>
    <w:p w14:paraId="54220C10" w14:textId="01573D45" w:rsidR="00092FD3" w:rsidRPr="00355FEC" w:rsidRDefault="00092FD3" w:rsidP="00092FD3">
      <w:pPr>
        <w:spacing w:after="0" w:line="240" w:lineRule="auto"/>
        <w:rPr>
          <w:rStyle w:val="SubtleEmphasis"/>
        </w:rPr>
      </w:pPr>
    </w:p>
    <w:tbl>
      <w:tblPr>
        <w:tblStyle w:val="TableGrid"/>
        <w:tblW w:w="10485" w:type="dxa"/>
        <w:tblLook w:val="04A0" w:firstRow="1" w:lastRow="0" w:firstColumn="1" w:lastColumn="0" w:noHBand="0" w:noVBand="1"/>
      </w:tblPr>
      <w:tblGrid>
        <w:gridCol w:w="1644"/>
        <w:gridCol w:w="8841"/>
      </w:tblGrid>
      <w:tr w:rsidR="00BB35C7" w:rsidRPr="009C3573" w14:paraId="5C58EBAB" w14:textId="77777777" w:rsidTr="00450DDD">
        <w:tc>
          <w:tcPr>
            <w:tcW w:w="1413" w:type="dxa"/>
          </w:tcPr>
          <w:p w14:paraId="62B97783" w14:textId="77777777" w:rsidR="00BB35C7" w:rsidRPr="00BB35C7" w:rsidRDefault="00BB35C7" w:rsidP="00EE3AB8">
            <w:pPr>
              <w:pStyle w:val="BasicParagraph"/>
              <w:suppressAutoHyphens/>
              <w:rPr>
                <w:rFonts w:asciiTheme="minorHAnsi" w:hAnsiTheme="minorHAnsi" w:cstheme="minorHAnsi"/>
                <w:b/>
                <w:color w:val="auto"/>
                <w:sz w:val="22"/>
                <w:szCs w:val="22"/>
              </w:rPr>
            </w:pPr>
            <w:r w:rsidRPr="00BB35C7">
              <w:rPr>
                <w:rFonts w:asciiTheme="minorHAnsi" w:hAnsiTheme="minorHAnsi" w:cstheme="minorHAnsi"/>
                <w:b/>
                <w:color w:val="auto"/>
                <w:sz w:val="22"/>
                <w:szCs w:val="22"/>
              </w:rPr>
              <w:t>Main purpose of the role:</w:t>
            </w:r>
          </w:p>
        </w:tc>
        <w:tc>
          <w:tcPr>
            <w:tcW w:w="9072" w:type="dxa"/>
          </w:tcPr>
          <w:p w14:paraId="7C72D4C1" w14:textId="57FE0FDD" w:rsidR="00BB35C7" w:rsidRPr="001E26DE" w:rsidRDefault="001E26DE" w:rsidP="0018026C">
            <w:pPr>
              <w:jc w:val="both"/>
              <w:rPr>
                <w:rFonts w:eastAsia="Times New Roman" w:cstheme="minorHAnsi"/>
                <w:lang w:eastAsia="en-GB"/>
              </w:rPr>
            </w:pPr>
            <w:r w:rsidRPr="001E26DE">
              <w:rPr>
                <w:rStyle w:val="normaltextrun"/>
                <w:rFonts w:cstheme="minorHAnsi"/>
                <w:color w:val="000000"/>
                <w:shd w:val="clear" w:color="auto" w:fill="FFFFFF"/>
              </w:rPr>
              <w:t>Contribute to the effective operation of the school’s administration team by supporting pupil admissions, health and medical processes, and the EHCP workload.</w:t>
            </w:r>
          </w:p>
        </w:tc>
      </w:tr>
      <w:tr w:rsidR="00BB35C7" w:rsidRPr="009C3573" w14:paraId="2D79441F" w14:textId="77777777" w:rsidTr="00FF5056">
        <w:tc>
          <w:tcPr>
            <w:tcW w:w="10485" w:type="dxa"/>
            <w:gridSpan w:val="2"/>
          </w:tcPr>
          <w:p w14:paraId="5A55ED31" w14:textId="77777777" w:rsidR="00BB35C7" w:rsidRPr="009C3573" w:rsidRDefault="00BB35C7" w:rsidP="00EE3AB8">
            <w:pPr>
              <w:pStyle w:val="BasicParagraph"/>
              <w:suppressAutoHyphens/>
              <w:jc w:val="center"/>
              <w:rPr>
                <w:rFonts w:asciiTheme="minorHAnsi" w:hAnsiTheme="minorHAnsi" w:cstheme="minorHAnsi"/>
                <w:b/>
                <w:color w:val="auto"/>
                <w:sz w:val="22"/>
                <w:szCs w:val="22"/>
              </w:rPr>
            </w:pPr>
            <w:r w:rsidRPr="009C3573">
              <w:rPr>
                <w:rFonts w:asciiTheme="minorHAnsi" w:hAnsiTheme="minorHAnsi" w:cstheme="minorHAnsi"/>
                <w:b/>
                <w:color w:val="auto"/>
                <w:sz w:val="22"/>
                <w:szCs w:val="22"/>
              </w:rPr>
              <w:t>Main duties</w:t>
            </w:r>
          </w:p>
        </w:tc>
      </w:tr>
      <w:tr w:rsidR="00BB35C7" w:rsidRPr="009C3573" w14:paraId="4CCADE64" w14:textId="77777777" w:rsidTr="00450DDD">
        <w:trPr>
          <w:trHeight w:val="2535"/>
        </w:trPr>
        <w:tc>
          <w:tcPr>
            <w:tcW w:w="1413" w:type="dxa"/>
          </w:tcPr>
          <w:p w14:paraId="20373281" w14:textId="77777777" w:rsidR="00BB35C7" w:rsidRPr="009C3573" w:rsidRDefault="00BB35C7" w:rsidP="00EE3AB8">
            <w:pPr>
              <w:pStyle w:val="BasicParagraph"/>
              <w:suppressAutoHyphens/>
              <w:rPr>
                <w:rFonts w:asciiTheme="minorHAnsi" w:hAnsiTheme="minorHAnsi" w:cstheme="minorHAnsi"/>
                <w:b/>
                <w:color w:val="auto"/>
                <w:sz w:val="22"/>
                <w:szCs w:val="22"/>
              </w:rPr>
            </w:pPr>
            <w:r w:rsidRPr="009C3573">
              <w:rPr>
                <w:rFonts w:asciiTheme="minorHAnsi" w:hAnsiTheme="minorHAnsi" w:cstheme="minorHAnsi"/>
                <w:b/>
                <w:color w:val="auto"/>
                <w:sz w:val="22"/>
                <w:szCs w:val="22"/>
              </w:rPr>
              <w:t>Duties and Responsibilities</w:t>
            </w:r>
          </w:p>
          <w:p w14:paraId="00993F28" w14:textId="77777777" w:rsidR="00BB35C7" w:rsidRPr="009C3573" w:rsidRDefault="00BB35C7" w:rsidP="00EE3AB8">
            <w:pPr>
              <w:pStyle w:val="BasicParagraph"/>
              <w:suppressAutoHyphens/>
              <w:rPr>
                <w:rFonts w:asciiTheme="minorHAnsi" w:hAnsiTheme="minorHAnsi" w:cstheme="minorHAnsi"/>
                <w:b/>
                <w:color w:val="auto"/>
                <w:sz w:val="22"/>
                <w:szCs w:val="22"/>
              </w:rPr>
            </w:pPr>
          </w:p>
          <w:p w14:paraId="12188F2A" w14:textId="77777777" w:rsidR="00BB35C7" w:rsidRPr="009C3573" w:rsidRDefault="00BB35C7" w:rsidP="00EE3AB8">
            <w:pPr>
              <w:pStyle w:val="BasicParagraph"/>
              <w:suppressAutoHyphens/>
              <w:rPr>
                <w:rFonts w:asciiTheme="minorHAnsi" w:hAnsiTheme="minorHAnsi" w:cstheme="minorHAnsi"/>
                <w:b/>
                <w:color w:val="auto"/>
                <w:sz w:val="22"/>
                <w:szCs w:val="22"/>
              </w:rPr>
            </w:pPr>
          </w:p>
        </w:tc>
        <w:tc>
          <w:tcPr>
            <w:tcW w:w="9072" w:type="dxa"/>
          </w:tcPr>
          <w:p w14:paraId="6F232AB4" w14:textId="77777777" w:rsidR="00F4688C" w:rsidRDefault="00F4688C" w:rsidP="001006CF">
            <w:pPr>
              <w:jc w:val="both"/>
              <w:rPr>
                <w:rStyle w:val="normaltextrun"/>
                <w:rFonts w:ascii="Aptos" w:hAnsi="Aptos"/>
                <w:b/>
                <w:bCs/>
                <w:color w:val="000000"/>
                <w:shd w:val="clear" w:color="auto" w:fill="FFFFFF"/>
              </w:rPr>
            </w:pPr>
          </w:p>
          <w:p w14:paraId="068489F0" w14:textId="7A321A2D" w:rsidR="00647D7D" w:rsidRPr="00F4688C" w:rsidRDefault="001006CF" w:rsidP="001006CF">
            <w:pPr>
              <w:jc w:val="both"/>
              <w:rPr>
                <w:rStyle w:val="eop"/>
                <w:rFonts w:cstheme="minorHAnsi"/>
                <w:color w:val="000000"/>
                <w:shd w:val="clear" w:color="auto" w:fill="FFFFFF"/>
              </w:rPr>
            </w:pPr>
            <w:r w:rsidRPr="00F4688C">
              <w:rPr>
                <w:rStyle w:val="normaltextrun"/>
                <w:rFonts w:cstheme="minorHAnsi"/>
                <w:b/>
                <w:bCs/>
                <w:color w:val="000000"/>
                <w:shd w:val="clear" w:color="auto" w:fill="FFFFFF"/>
              </w:rPr>
              <w:t>Admissions and Transitions</w:t>
            </w:r>
            <w:r w:rsidRPr="00F4688C">
              <w:rPr>
                <w:rStyle w:val="eop"/>
                <w:rFonts w:cstheme="minorHAnsi"/>
                <w:color w:val="000000"/>
                <w:shd w:val="clear" w:color="auto" w:fill="FFFFFF"/>
              </w:rPr>
              <w:t> </w:t>
            </w:r>
          </w:p>
          <w:p w14:paraId="66BD2203" w14:textId="77777777" w:rsidR="001006CF" w:rsidRPr="00F4688C" w:rsidRDefault="001006CF" w:rsidP="001006CF">
            <w:pPr>
              <w:jc w:val="both"/>
              <w:rPr>
                <w:rStyle w:val="eop"/>
                <w:rFonts w:cstheme="minorHAnsi"/>
                <w:color w:val="000000"/>
                <w:shd w:val="clear" w:color="auto" w:fill="FFFFFF"/>
              </w:rPr>
            </w:pPr>
          </w:p>
          <w:p w14:paraId="74AD2DAE" w14:textId="11473A1D" w:rsidR="001006CF" w:rsidRPr="00F4688C" w:rsidRDefault="001006CF" w:rsidP="00085849">
            <w:pPr>
              <w:pStyle w:val="paragraph"/>
              <w:numPr>
                <w:ilvl w:val="0"/>
                <w:numId w:val="38"/>
              </w:numPr>
              <w:spacing w:before="0" w:beforeAutospacing="0" w:after="0" w:afterAutospacing="0"/>
              <w:textAlignment w:val="baseline"/>
              <w:rPr>
                <w:rFonts w:asciiTheme="minorHAnsi" w:hAnsiTheme="minorHAnsi" w:cstheme="minorHAnsi"/>
                <w:sz w:val="22"/>
                <w:szCs w:val="22"/>
              </w:rPr>
            </w:pPr>
            <w:r w:rsidRPr="00F4688C">
              <w:rPr>
                <w:rStyle w:val="normaltextrun"/>
                <w:rFonts w:asciiTheme="minorHAnsi" w:hAnsiTheme="minorHAnsi" w:cstheme="minorHAnsi"/>
                <w:sz w:val="22"/>
                <w:szCs w:val="22"/>
              </w:rPr>
              <w:t>Issue admissions correspondence promptly</w:t>
            </w:r>
            <w:r w:rsidR="00B94CBA">
              <w:rPr>
                <w:rStyle w:val="normaltextrun"/>
                <w:rFonts w:asciiTheme="minorHAnsi" w:hAnsiTheme="minorHAnsi" w:cstheme="minorHAnsi"/>
                <w:sz w:val="22"/>
                <w:szCs w:val="22"/>
              </w:rPr>
              <w:t xml:space="preserve"> and </w:t>
            </w:r>
            <w:r w:rsidR="009E58D1">
              <w:rPr>
                <w:rStyle w:val="normaltextrun"/>
                <w:rFonts w:asciiTheme="minorHAnsi" w:hAnsiTheme="minorHAnsi" w:cstheme="minorHAnsi"/>
                <w:sz w:val="22"/>
                <w:szCs w:val="22"/>
              </w:rPr>
              <w:t>accurately.</w:t>
            </w:r>
          </w:p>
          <w:p w14:paraId="32BE6D2A" w14:textId="77777777" w:rsidR="001006CF" w:rsidRPr="00F4688C" w:rsidRDefault="001006CF" w:rsidP="00085849">
            <w:pPr>
              <w:pStyle w:val="paragraph"/>
              <w:numPr>
                <w:ilvl w:val="0"/>
                <w:numId w:val="38"/>
              </w:numPr>
              <w:spacing w:before="0" w:beforeAutospacing="0" w:after="0" w:afterAutospacing="0"/>
              <w:textAlignment w:val="baseline"/>
              <w:rPr>
                <w:rFonts w:asciiTheme="minorHAnsi" w:hAnsiTheme="minorHAnsi" w:cstheme="minorHAnsi"/>
                <w:sz w:val="22"/>
                <w:szCs w:val="22"/>
              </w:rPr>
            </w:pPr>
            <w:r w:rsidRPr="00F4688C">
              <w:rPr>
                <w:rStyle w:val="normaltextrun"/>
                <w:rFonts w:asciiTheme="minorHAnsi" w:hAnsiTheme="minorHAnsi" w:cstheme="minorHAnsi"/>
                <w:sz w:val="22"/>
                <w:szCs w:val="22"/>
              </w:rPr>
              <w:t>Ensure admission packs are completed and returned, offering support to parents as needed.</w:t>
            </w:r>
            <w:r w:rsidRPr="00F4688C">
              <w:rPr>
                <w:rStyle w:val="eop"/>
                <w:rFonts w:asciiTheme="minorHAnsi" w:hAnsiTheme="minorHAnsi" w:cstheme="minorHAnsi"/>
                <w:sz w:val="22"/>
                <w:szCs w:val="22"/>
              </w:rPr>
              <w:t> </w:t>
            </w:r>
          </w:p>
          <w:p w14:paraId="4E6EAEF6" w14:textId="27B47CBB" w:rsidR="001006CF" w:rsidRPr="00F4688C" w:rsidRDefault="001006CF" w:rsidP="00085849">
            <w:pPr>
              <w:pStyle w:val="paragraph"/>
              <w:numPr>
                <w:ilvl w:val="0"/>
                <w:numId w:val="38"/>
              </w:numPr>
              <w:spacing w:before="0" w:beforeAutospacing="0" w:after="0" w:afterAutospacing="0"/>
              <w:textAlignment w:val="baseline"/>
              <w:rPr>
                <w:rFonts w:asciiTheme="minorHAnsi" w:hAnsiTheme="minorHAnsi" w:cstheme="minorHAnsi"/>
                <w:sz w:val="22"/>
                <w:szCs w:val="22"/>
              </w:rPr>
            </w:pPr>
            <w:r w:rsidRPr="00F4688C">
              <w:rPr>
                <w:rStyle w:val="normaltextrun"/>
                <w:rFonts w:asciiTheme="minorHAnsi" w:hAnsiTheme="minorHAnsi" w:cstheme="minorHAnsi"/>
                <w:sz w:val="22"/>
                <w:szCs w:val="22"/>
              </w:rPr>
              <w:t>Communicate new starter and leaver information to relevant staff</w:t>
            </w:r>
            <w:r w:rsidR="000B030E">
              <w:rPr>
                <w:rStyle w:val="normaltextrun"/>
                <w:rFonts w:asciiTheme="minorHAnsi" w:hAnsiTheme="minorHAnsi" w:cstheme="minorHAnsi"/>
                <w:sz w:val="22"/>
                <w:szCs w:val="22"/>
              </w:rPr>
              <w:t xml:space="preserve"> in a timely manner. </w:t>
            </w:r>
          </w:p>
          <w:p w14:paraId="2913C758" w14:textId="77777777" w:rsidR="001006CF" w:rsidRPr="00F4688C" w:rsidRDefault="001006CF" w:rsidP="00085849">
            <w:pPr>
              <w:pStyle w:val="paragraph"/>
              <w:numPr>
                <w:ilvl w:val="0"/>
                <w:numId w:val="38"/>
              </w:numPr>
              <w:spacing w:before="0" w:beforeAutospacing="0" w:after="0" w:afterAutospacing="0"/>
              <w:textAlignment w:val="baseline"/>
              <w:rPr>
                <w:rStyle w:val="eop"/>
                <w:rFonts w:asciiTheme="minorHAnsi" w:hAnsiTheme="minorHAnsi" w:cstheme="minorHAnsi"/>
                <w:sz w:val="22"/>
                <w:szCs w:val="22"/>
              </w:rPr>
            </w:pPr>
            <w:r w:rsidRPr="00F4688C">
              <w:rPr>
                <w:rStyle w:val="normaltextrun"/>
                <w:rFonts w:asciiTheme="minorHAnsi" w:hAnsiTheme="minorHAnsi" w:cstheme="minorHAnsi"/>
                <w:sz w:val="22"/>
                <w:szCs w:val="22"/>
              </w:rPr>
              <w:t>Maintain accurate pupil records and files.</w:t>
            </w:r>
            <w:r w:rsidRPr="00F4688C">
              <w:rPr>
                <w:rStyle w:val="eop"/>
                <w:rFonts w:asciiTheme="minorHAnsi" w:hAnsiTheme="minorHAnsi" w:cstheme="minorHAnsi"/>
                <w:sz w:val="22"/>
                <w:szCs w:val="22"/>
              </w:rPr>
              <w:t> </w:t>
            </w:r>
          </w:p>
          <w:p w14:paraId="6C417E74" w14:textId="77777777" w:rsidR="00C054AA" w:rsidRPr="00C054AA" w:rsidRDefault="001006CF" w:rsidP="00C054AA">
            <w:pPr>
              <w:pStyle w:val="paragraph"/>
              <w:numPr>
                <w:ilvl w:val="0"/>
                <w:numId w:val="38"/>
              </w:numPr>
              <w:spacing w:before="0" w:beforeAutospacing="0" w:after="0" w:afterAutospacing="0"/>
              <w:textAlignment w:val="baseline"/>
              <w:rPr>
                <w:rStyle w:val="eop"/>
                <w:rFonts w:asciiTheme="minorHAnsi" w:hAnsiTheme="minorHAnsi" w:cstheme="minorHAnsi"/>
                <w:sz w:val="22"/>
                <w:szCs w:val="22"/>
              </w:rPr>
            </w:pPr>
            <w:r w:rsidRPr="00F4688C">
              <w:rPr>
                <w:rStyle w:val="normaltextrun"/>
                <w:rFonts w:asciiTheme="minorHAnsi" w:hAnsiTheme="minorHAnsi" w:cstheme="minorHAnsi"/>
                <w:sz w:val="22"/>
                <w:szCs w:val="22"/>
              </w:rPr>
              <w:t>Identify</w:t>
            </w:r>
            <w:r w:rsidR="000B030E">
              <w:rPr>
                <w:rStyle w:val="normaltextrun"/>
                <w:rFonts w:asciiTheme="minorHAnsi" w:hAnsiTheme="minorHAnsi" w:cstheme="minorHAnsi"/>
                <w:sz w:val="22"/>
                <w:szCs w:val="22"/>
              </w:rPr>
              <w:t xml:space="preserve"> and record any</w:t>
            </w:r>
            <w:r w:rsidRPr="00F4688C">
              <w:rPr>
                <w:rStyle w:val="normaltextrun"/>
                <w:rFonts w:asciiTheme="minorHAnsi" w:hAnsiTheme="minorHAnsi" w:cstheme="minorHAnsi"/>
                <w:sz w:val="22"/>
                <w:szCs w:val="22"/>
              </w:rPr>
              <w:t> health and medical needs at the point of admission.</w:t>
            </w:r>
            <w:r w:rsidRPr="00F4688C">
              <w:rPr>
                <w:rStyle w:val="eop"/>
                <w:rFonts w:asciiTheme="minorHAnsi" w:hAnsiTheme="minorHAnsi" w:cstheme="minorHAnsi"/>
                <w:sz w:val="22"/>
                <w:szCs w:val="22"/>
              </w:rPr>
              <w:t> </w:t>
            </w:r>
          </w:p>
          <w:p w14:paraId="31ACD4AE" w14:textId="2E902E00" w:rsidR="00C054AA" w:rsidRPr="00C054AA" w:rsidRDefault="00C054AA" w:rsidP="00C054AA">
            <w:pPr>
              <w:pStyle w:val="paragraph"/>
              <w:numPr>
                <w:ilvl w:val="0"/>
                <w:numId w:val="38"/>
              </w:numPr>
              <w:spacing w:before="0" w:beforeAutospacing="0" w:after="0" w:afterAutospacing="0"/>
              <w:textAlignment w:val="baseline"/>
              <w:rPr>
                <w:rFonts w:asciiTheme="minorHAnsi" w:hAnsiTheme="minorHAnsi" w:cstheme="minorHAnsi"/>
                <w:sz w:val="22"/>
                <w:szCs w:val="22"/>
              </w:rPr>
            </w:pPr>
            <w:r w:rsidRPr="00C054AA">
              <w:rPr>
                <w:rFonts w:ascii="Segoe UI" w:hAnsi="Segoe UI" w:cs="Segoe UI"/>
                <w:sz w:val="21"/>
                <w:szCs w:val="21"/>
              </w:rPr>
              <w:t>Support the coordination and delivery of pupil transition activities and events.</w:t>
            </w:r>
          </w:p>
          <w:p w14:paraId="1690747C" w14:textId="77777777" w:rsidR="001006CF" w:rsidRPr="00F4688C" w:rsidRDefault="001006CF" w:rsidP="001006CF">
            <w:pPr>
              <w:pStyle w:val="paragraph"/>
              <w:spacing w:before="0" w:beforeAutospacing="0" w:after="0" w:afterAutospacing="0"/>
              <w:textAlignment w:val="baseline"/>
              <w:rPr>
                <w:rFonts w:asciiTheme="minorHAnsi" w:hAnsiTheme="minorHAnsi" w:cstheme="minorHAnsi"/>
                <w:sz w:val="22"/>
                <w:szCs w:val="22"/>
              </w:rPr>
            </w:pPr>
          </w:p>
          <w:p w14:paraId="03D57B80" w14:textId="6B5ADA56" w:rsidR="001006CF" w:rsidRPr="00F4688C" w:rsidRDefault="00DC7E52" w:rsidP="001006CF">
            <w:pPr>
              <w:pStyle w:val="paragraph"/>
              <w:spacing w:before="0" w:beforeAutospacing="0" w:after="0" w:afterAutospacing="0"/>
              <w:textAlignment w:val="baseline"/>
              <w:rPr>
                <w:rStyle w:val="eop"/>
                <w:rFonts w:asciiTheme="minorHAnsi" w:hAnsiTheme="minorHAnsi" w:cstheme="minorHAnsi"/>
                <w:color w:val="000000"/>
                <w:sz w:val="22"/>
                <w:szCs w:val="22"/>
                <w:shd w:val="clear" w:color="auto" w:fill="FFFFFF"/>
              </w:rPr>
            </w:pPr>
            <w:r w:rsidRPr="00F4688C">
              <w:rPr>
                <w:rStyle w:val="normaltextrun"/>
                <w:rFonts w:asciiTheme="minorHAnsi" w:hAnsiTheme="minorHAnsi" w:cstheme="minorHAnsi"/>
                <w:b/>
                <w:bCs/>
                <w:color w:val="000000"/>
                <w:sz w:val="22"/>
                <w:szCs w:val="22"/>
                <w:shd w:val="clear" w:color="auto" w:fill="FFFFFF"/>
              </w:rPr>
              <w:t>Health and Medical</w:t>
            </w:r>
            <w:r w:rsidRPr="00F4688C">
              <w:rPr>
                <w:rStyle w:val="eop"/>
                <w:rFonts w:asciiTheme="minorHAnsi" w:hAnsiTheme="minorHAnsi" w:cstheme="minorHAnsi"/>
                <w:color w:val="000000"/>
                <w:sz w:val="22"/>
                <w:szCs w:val="22"/>
                <w:shd w:val="clear" w:color="auto" w:fill="FFFFFF"/>
              </w:rPr>
              <w:t> </w:t>
            </w:r>
          </w:p>
          <w:p w14:paraId="2AC20E84" w14:textId="77777777" w:rsidR="00DC7E52" w:rsidRPr="00F4688C" w:rsidRDefault="00DC7E52" w:rsidP="001006CF">
            <w:pPr>
              <w:pStyle w:val="paragraph"/>
              <w:spacing w:before="0" w:beforeAutospacing="0" w:after="0" w:afterAutospacing="0"/>
              <w:textAlignment w:val="baseline"/>
              <w:rPr>
                <w:rFonts w:asciiTheme="minorHAnsi" w:hAnsiTheme="minorHAnsi" w:cstheme="minorHAnsi"/>
                <w:color w:val="000000"/>
                <w:sz w:val="22"/>
                <w:szCs w:val="22"/>
                <w:shd w:val="clear" w:color="auto" w:fill="FFFFFF"/>
              </w:rPr>
            </w:pPr>
          </w:p>
          <w:p w14:paraId="2A86B208" w14:textId="71FBB9F7" w:rsidR="00DC7E52" w:rsidRPr="00F4688C" w:rsidRDefault="00DC7E52" w:rsidP="00085849">
            <w:pPr>
              <w:pStyle w:val="paragraph"/>
              <w:numPr>
                <w:ilvl w:val="0"/>
                <w:numId w:val="39"/>
              </w:numPr>
              <w:spacing w:before="0" w:beforeAutospacing="0" w:after="0" w:afterAutospacing="0"/>
              <w:textAlignment w:val="baseline"/>
              <w:rPr>
                <w:rFonts w:asciiTheme="minorHAnsi" w:hAnsiTheme="minorHAnsi" w:cstheme="minorHAnsi"/>
                <w:sz w:val="22"/>
                <w:szCs w:val="22"/>
              </w:rPr>
            </w:pPr>
            <w:r w:rsidRPr="00F4688C">
              <w:rPr>
                <w:rStyle w:val="normaltextrun"/>
                <w:rFonts w:asciiTheme="minorHAnsi" w:hAnsiTheme="minorHAnsi" w:cstheme="minorHAnsi"/>
                <w:sz w:val="22"/>
                <w:szCs w:val="22"/>
              </w:rPr>
              <w:t xml:space="preserve">Maintain and update confidential health and medical records, </w:t>
            </w:r>
            <w:r w:rsidR="00B81733">
              <w:rPr>
                <w:rStyle w:val="normaltextrun"/>
                <w:rFonts w:asciiTheme="minorHAnsi" w:hAnsiTheme="minorHAnsi" w:cstheme="minorHAnsi"/>
                <w:sz w:val="22"/>
                <w:szCs w:val="22"/>
              </w:rPr>
              <w:t>ensuring</w:t>
            </w:r>
            <w:r w:rsidRPr="00F4688C">
              <w:rPr>
                <w:rStyle w:val="normaltextrun"/>
                <w:rFonts w:asciiTheme="minorHAnsi" w:hAnsiTheme="minorHAnsi" w:cstheme="minorHAnsi"/>
                <w:sz w:val="22"/>
                <w:szCs w:val="22"/>
              </w:rPr>
              <w:t xml:space="preserve"> information </w:t>
            </w:r>
            <w:r w:rsidR="00B81733">
              <w:rPr>
                <w:rStyle w:val="normaltextrun"/>
                <w:rFonts w:asciiTheme="minorHAnsi" w:hAnsiTheme="minorHAnsi" w:cstheme="minorHAnsi"/>
                <w:sz w:val="22"/>
                <w:szCs w:val="22"/>
              </w:rPr>
              <w:t xml:space="preserve">is shared </w:t>
            </w:r>
            <w:r w:rsidRPr="00F4688C">
              <w:rPr>
                <w:rStyle w:val="normaltextrun"/>
                <w:rFonts w:asciiTheme="minorHAnsi" w:hAnsiTheme="minorHAnsi" w:cstheme="minorHAnsi"/>
                <w:sz w:val="22"/>
                <w:szCs w:val="22"/>
              </w:rPr>
              <w:t>appropriatel</w:t>
            </w:r>
            <w:r w:rsidR="00946FFA">
              <w:rPr>
                <w:rStyle w:val="normaltextrun"/>
                <w:rFonts w:asciiTheme="minorHAnsi" w:hAnsiTheme="minorHAnsi" w:cstheme="minorHAnsi"/>
                <w:sz w:val="22"/>
                <w:szCs w:val="22"/>
              </w:rPr>
              <w:t>y.</w:t>
            </w:r>
          </w:p>
          <w:p w14:paraId="0C68AB23" w14:textId="36F271A5" w:rsidR="00DC7E52" w:rsidRPr="00F4688C" w:rsidRDefault="00DC7E52" w:rsidP="00085849">
            <w:pPr>
              <w:pStyle w:val="paragraph"/>
              <w:numPr>
                <w:ilvl w:val="0"/>
                <w:numId w:val="39"/>
              </w:numPr>
              <w:spacing w:before="0" w:beforeAutospacing="0" w:after="0" w:afterAutospacing="0"/>
              <w:textAlignment w:val="baseline"/>
              <w:rPr>
                <w:rFonts w:asciiTheme="minorHAnsi" w:hAnsiTheme="minorHAnsi" w:cstheme="minorHAnsi"/>
                <w:sz w:val="22"/>
                <w:szCs w:val="22"/>
              </w:rPr>
            </w:pPr>
            <w:r w:rsidRPr="00F4688C">
              <w:rPr>
                <w:rStyle w:val="normaltextrun"/>
                <w:rFonts w:asciiTheme="minorHAnsi" w:hAnsiTheme="minorHAnsi" w:cstheme="minorHAnsi"/>
                <w:sz w:val="22"/>
                <w:szCs w:val="22"/>
              </w:rPr>
              <w:t>Review annually medical/health care plans in collaboration with staff, parents, and NHS partners</w:t>
            </w:r>
            <w:r w:rsidR="00C72C6D">
              <w:rPr>
                <w:rStyle w:val="normaltextrun"/>
                <w:rFonts w:asciiTheme="minorHAnsi" w:hAnsiTheme="minorHAnsi" w:cstheme="minorHAnsi"/>
                <w:sz w:val="22"/>
                <w:szCs w:val="22"/>
              </w:rPr>
              <w:t>. U</w:t>
            </w:r>
            <w:r w:rsidRPr="00F4688C">
              <w:rPr>
                <w:rStyle w:val="normaltextrun"/>
                <w:rFonts w:asciiTheme="minorHAnsi" w:hAnsiTheme="minorHAnsi" w:cstheme="minorHAnsi"/>
                <w:sz w:val="22"/>
                <w:szCs w:val="22"/>
              </w:rPr>
              <w:t>pdating as and when changes are required if out of the annual cycle due to medical procedures or significant illness</w:t>
            </w:r>
            <w:r w:rsidR="00727D70">
              <w:rPr>
                <w:rStyle w:val="normaltextrun"/>
                <w:rFonts w:asciiTheme="minorHAnsi" w:hAnsiTheme="minorHAnsi" w:cstheme="minorHAnsi"/>
                <w:sz w:val="22"/>
                <w:szCs w:val="22"/>
              </w:rPr>
              <w:t>.</w:t>
            </w:r>
          </w:p>
          <w:p w14:paraId="267A031B" w14:textId="16E21C1C" w:rsidR="00DC7E52" w:rsidRPr="00F4688C" w:rsidRDefault="00DC7E52" w:rsidP="00085849">
            <w:pPr>
              <w:pStyle w:val="paragraph"/>
              <w:numPr>
                <w:ilvl w:val="0"/>
                <w:numId w:val="39"/>
              </w:numPr>
              <w:spacing w:before="0" w:beforeAutospacing="0" w:after="0" w:afterAutospacing="0"/>
              <w:textAlignment w:val="baseline"/>
              <w:rPr>
                <w:rFonts w:asciiTheme="minorHAnsi" w:hAnsiTheme="minorHAnsi" w:cstheme="minorHAnsi"/>
                <w:sz w:val="22"/>
                <w:szCs w:val="22"/>
              </w:rPr>
            </w:pPr>
            <w:r w:rsidRPr="00F4688C">
              <w:rPr>
                <w:rStyle w:val="normaltextrun"/>
                <w:rFonts w:asciiTheme="minorHAnsi" w:hAnsiTheme="minorHAnsi" w:cstheme="minorHAnsi"/>
                <w:sz w:val="22"/>
                <w:szCs w:val="22"/>
              </w:rPr>
              <w:t xml:space="preserve">Ensure accurate records </w:t>
            </w:r>
            <w:r w:rsidR="00C72C6D">
              <w:rPr>
                <w:rStyle w:val="normaltextrun"/>
                <w:rFonts w:asciiTheme="minorHAnsi" w:hAnsiTheme="minorHAnsi" w:cstheme="minorHAnsi"/>
                <w:sz w:val="22"/>
                <w:szCs w:val="22"/>
              </w:rPr>
              <w:t>are kept for</w:t>
            </w:r>
            <w:r w:rsidRPr="00F4688C">
              <w:rPr>
                <w:rStyle w:val="normaltextrun"/>
                <w:rFonts w:asciiTheme="minorHAnsi" w:hAnsiTheme="minorHAnsi" w:cstheme="minorHAnsi"/>
                <w:sz w:val="22"/>
                <w:szCs w:val="22"/>
              </w:rPr>
              <w:t xml:space="preserve"> medication consent and administration</w:t>
            </w:r>
            <w:r w:rsidR="00952E73">
              <w:rPr>
                <w:rStyle w:val="normaltextrun"/>
                <w:rFonts w:asciiTheme="minorHAnsi" w:hAnsiTheme="minorHAnsi" w:cstheme="minorHAnsi"/>
                <w:sz w:val="22"/>
                <w:szCs w:val="22"/>
              </w:rPr>
              <w:t xml:space="preserve">, and that all </w:t>
            </w:r>
            <w:r w:rsidRPr="00F4688C">
              <w:rPr>
                <w:rStyle w:val="normaltextrun"/>
                <w:rFonts w:asciiTheme="minorHAnsi" w:hAnsiTheme="minorHAnsi" w:cstheme="minorHAnsi"/>
                <w:sz w:val="22"/>
                <w:szCs w:val="22"/>
              </w:rPr>
              <w:t xml:space="preserve">medication is stored </w:t>
            </w:r>
            <w:r w:rsidR="00952E73">
              <w:rPr>
                <w:rStyle w:val="normaltextrun"/>
                <w:rFonts w:asciiTheme="minorHAnsi" w:hAnsiTheme="minorHAnsi" w:cstheme="minorHAnsi"/>
                <w:sz w:val="22"/>
                <w:szCs w:val="22"/>
              </w:rPr>
              <w:t xml:space="preserve">safely and </w:t>
            </w:r>
            <w:r w:rsidRPr="00F4688C">
              <w:rPr>
                <w:rStyle w:val="normaltextrun"/>
                <w:rFonts w:asciiTheme="minorHAnsi" w:hAnsiTheme="minorHAnsi" w:cstheme="minorHAnsi"/>
                <w:sz w:val="22"/>
                <w:szCs w:val="22"/>
              </w:rPr>
              <w:t>appropriately</w:t>
            </w:r>
            <w:r w:rsidR="00727D70">
              <w:rPr>
                <w:rStyle w:val="normaltextrun"/>
                <w:rFonts w:asciiTheme="minorHAnsi" w:hAnsiTheme="minorHAnsi" w:cstheme="minorHAnsi"/>
                <w:sz w:val="22"/>
                <w:szCs w:val="22"/>
              </w:rPr>
              <w:t>.</w:t>
            </w:r>
          </w:p>
          <w:p w14:paraId="31D5EEC9" w14:textId="77777777" w:rsidR="00DC7E52" w:rsidRPr="00F4688C" w:rsidRDefault="00DC7E52" w:rsidP="00085849">
            <w:pPr>
              <w:pStyle w:val="paragraph"/>
              <w:numPr>
                <w:ilvl w:val="0"/>
                <w:numId w:val="39"/>
              </w:numPr>
              <w:spacing w:before="0" w:beforeAutospacing="0" w:after="0" w:afterAutospacing="0"/>
              <w:textAlignment w:val="baseline"/>
              <w:rPr>
                <w:rFonts w:asciiTheme="minorHAnsi" w:hAnsiTheme="minorHAnsi" w:cstheme="minorHAnsi"/>
                <w:sz w:val="22"/>
                <w:szCs w:val="22"/>
              </w:rPr>
            </w:pPr>
            <w:r w:rsidRPr="00F4688C">
              <w:rPr>
                <w:rStyle w:val="normaltextrun"/>
                <w:rFonts w:asciiTheme="minorHAnsi" w:hAnsiTheme="minorHAnsi" w:cstheme="minorHAnsi"/>
                <w:sz w:val="22"/>
                <w:szCs w:val="22"/>
              </w:rPr>
              <w:t>Contribute to student risk assessments.</w:t>
            </w:r>
            <w:r w:rsidRPr="00F4688C">
              <w:rPr>
                <w:rStyle w:val="eop"/>
                <w:rFonts w:asciiTheme="minorHAnsi" w:hAnsiTheme="minorHAnsi" w:cstheme="minorHAnsi"/>
                <w:sz w:val="22"/>
                <w:szCs w:val="22"/>
              </w:rPr>
              <w:t> </w:t>
            </w:r>
          </w:p>
          <w:p w14:paraId="649B2DCE" w14:textId="42222941" w:rsidR="00DC7E52" w:rsidRPr="00F4688C" w:rsidRDefault="00DF5D81" w:rsidP="00085849">
            <w:pPr>
              <w:pStyle w:val="paragraph"/>
              <w:numPr>
                <w:ilvl w:val="0"/>
                <w:numId w:val="39"/>
              </w:numPr>
              <w:spacing w:before="0" w:beforeAutospacing="0" w:after="0" w:afterAutospacing="0"/>
              <w:textAlignment w:val="baseline"/>
              <w:rPr>
                <w:rStyle w:val="eop"/>
                <w:rFonts w:asciiTheme="minorHAnsi" w:hAnsiTheme="minorHAnsi" w:cstheme="minorHAnsi"/>
                <w:sz w:val="22"/>
                <w:szCs w:val="22"/>
              </w:rPr>
            </w:pPr>
            <w:r>
              <w:rPr>
                <w:rStyle w:val="normaltextrun"/>
                <w:rFonts w:asciiTheme="minorHAnsi" w:hAnsiTheme="minorHAnsi" w:cstheme="minorHAnsi"/>
                <w:sz w:val="22"/>
                <w:szCs w:val="22"/>
              </w:rPr>
              <w:t>C</w:t>
            </w:r>
            <w:r w:rsidRPr="00F4688C">
              <w:rPr>
                <w:rStyle w:val="normaltextrun"/>
                <w:rFonts w:asciiTheme="minorHAnsi" w:hAnsiTheme="minorHAnsi" w:cstheme="minorHAnsi"/>
                <w:sz w:val="22"/>
                <w:szCs w:val="22"/>
              </w:rPr>
              <w:t>oordinate immunisation programmes</w:t>
            </w:r>
            <w:r w:rsidRPr="00F4688C">
              <w:rPr>
                <w:rStyle w:val="eop"/>
                <w:rFonts w:asciiTheme="minorHAnsi" w:hAnsiTheme="minorHAnsi" w:cstheme="minorHAnsi"/>
                <w:sz w:val="22"/>
                <w:szCs w:val="22"/>
              </w:rPr>
              <w:t> </w:t>
            </w:r>
            <w:r>
              <w:rPr>
                <w:rStyle w:val="eop"/>
                <w:rFonts w:asciiTheme="minorHAnsi" w:hAnsiTheme="minorHAnsi" w:cstheme="minorHAnsi"/>
                <w:sz w:val="22"/>
                <w:szCs w:val="22"/>
              </w:rPr>
              <w:t>I</w:t>
            </w:r>
            <w:r w:rsidR="00DC7E52" w:rsidRPr="00F4688C">
              <w:rPr>
                <w:rStyle w:val="normaltextrun"/>
                <w:rFonts w:asciiTheme="minorHAnsi" w:hAnsiTheme="minorHAnsi" w:cstheme="minorHAnsi"/>
                <w:sz w:val="22"/>
                <w:szCs w:val="22"/>
              </w:rPr>
              <w:t>n conjunction with the School Health Service</w:t>
            </w:r>
            <w:r>
              <w:rPr>
                <w:rStyle w:val="normaltextrun"/>
                <w:rFonts w:asciiTheme="minorHAnsi" w:hAnsiTheme="minorHAnsi" w:cstheme="minorHAnsi"/>
                <w:sz w:val="22"/>
                <w:szCs w:val="22"/>
              </w:rPr>
              <w:t>.</w:t>
            </w:r>
          </w:p>
          <w:p w14:paraId="7F55F36F" w14:textId="78AE335E" w:rsidR="00DC7E52" w:rsidRPr="00F4688C" w:rsidRDefault="00DC7E52" w:rsidP="00085849">
            <w:pPr>
              <w:pStyle w:val="paragraph"/>
              <w:numPr>
                <w:ilvl w:val="0"/>
                <w:numId w:val="39"/>
              </w:numPr>
              <w:spacing w:before="0" w:beforeAutospacing="0" w:after="0" w:afterAutospacing="0"/>
              <w:textAlignment w:val="baseline"/>
              <w:rPr>
                <w:rStyle w:val="eop"/>
                <w:rFonts w:asciiTheme="minorHAnsi" w:hAnsiTheme="minorHAnsi" w:cstheme="minorHAnsi"/>
                <w:sz w:val="22"/>
                <w:szCs w:val="22"/>
              </w:rPr>
            </w:pPr>
            <w:r w:rsidRPr="00F4688C">
              <w:rPr>
                <w:rStyle w:val="normaltextrun"/>
                <w:rFonts w:asciiTheme="minorHAnsi" w:hAnsiTheme="minorHAnsi" w:cstheme="minorHAnsi"/>
                <w:sz w:val="22"/>
                <w:szCs w:val="22"/>
              </w:rPr>
              <w:t>Manage the Medical inbox</w:t>
            </w:r>
            <w:r w:rsidR="00D97065">
              <w:rPr>
                <w:rStyle w:val="normaltextrun"/>
                <w:rFonts w:asciiTheme="minorHAnsi" w:hAnsiTheme="minorHAnsi" w:cstheme="minorHAnsi"/>
                <w:sz w:val="22"/>
                <w:szCs w:val="22"/>
              </w:rPr>
              <w:t xml:space="preserve">, ensuring timely responses and appropriate follow up action. </w:t>
            </w:r>
          </w:p>
          <w:p w14:paraId="1DC8CD93" w14:textId="77777777" w:rsidR="00DC7E52" w:rsidRPr="00F4688C" w:rsidRDefault="00DC7E52" w:rsidP="00DC7E52">
            <w:pPr>
              <w:pStyle w:val="paragraph"/>
              <w:spacing w:before="0" w:beforeAutospacing="0" w:after="0" w:afterAutospacing="0"/>
              <w:textAlignment w:val="baseline"/>
              <w:rPr>
                <w:rFonts w:asciiTheme="minorHAnsi" w:hAnsiTheme="minorHAnsi" w:cstheme="minorHAnsi"/>
                <w:sz w:val="22"/>
                <w:szCs w:val="22"/>
              </w:rPr>
            </w:pPr>
          </w:p>
          <w:p w14:paraId="3CEAAAAC" w14:textId="043C76CA" w:rsidR="00565A0D" w:rsidRDefault="003128B7" w:rsidP="00DC7E52">
            <w:pPr>
              <w:pStyle w:val="paragraph"/>
              <w:spacing w:before="0" w:beforeAutospacing="0" w:after="0" w:afterAutospacing="0"/>
              <w:textAlignment w:val="baseline"/>
              <w:rPr>
                <w:rStyle w:val="eop"/>
                <w:rFonts w:asciiTheme="minorHAnsi" w:hAnsiTheme="minorHAnsi" w:cstheme="minorHAnsi"/>
                <w:color w:val="000000"/>
                <w:sz w:val="22"/>
                <w:szCs w:val="22"/>
                <w:shd w:val="clear" w:color="auto" w:fill="FFFFFF"/>
              </w:rPr>
            </w:pPr>
            <w:r w:rsidRPr="00F4688C">
              <w:rPr>
                <w:rStyle w:val="normaltextrun"/>
                <w:rFonts w:asciiTheme="minorHAnsi" w:hAnsiTheme="minorHAnsi" w:cstheme="minorHAnsi"/>
                <w:b/>
                <w:bCs/>
                <w:color w:val="000000"/>
                <w:sz w:val="22"/>
                <w:szCs w:val="22"/>
                <w:shd w:val="clear" w:color="auto" w:fill="FFFFFF"/>
              </w:rPr>
              <w:t>EHCP</w:t>
            </w:r>
            <w:r w:rsidRPr="00F4688C">
              <w:rPr>
                <w:rStyle w:val="eop"/>
                <w:rFonts w:asciiTheme="minorHAnsi" w:hAnsiTheme="minorHAnsi" w:cstheme="minorHAnsi"/>
                <w:color w:val="000000"/>
                <w:sz w:val="22"/>
                <w:szCs w:val="22"/>
                <w:shd w:val="clear" w:color="auto" w:fill="FFFFFF"/>
              </w:rPr>
              <w:t> </w:t>
            </w:r>
          </w:p>
          <w:p w14:paraId="5CDCD453" w14:textId="77777777" w:rsidR="00565A0D" w:rsidRPr="00F4688C" w:rsidRDefault="00565A0D" w:rsidP="00DC7E52">
            <w:pPr>
              <w:pStyle w:val="paragraph"/>
              <w:spacing w:before="0" w:beforeAutospacing="0" w:after="0" w:afterAutospacing="0"/>
              <w:textAlignment w:val="baseline"/>
              <w:rPr>
                <w:rFonts w:asciiTheme="minorHAnsi" w:hAnsiTheme="minorHAnsi" w:cstheme="minorHAnsi"/>
                <w:color w:val="000000"/>
                <w:sz w:val="22"/>
                <w:szCs w:val="22"/>
                <w:shd w:val="clear" w:color="auto" w:fill="FFFFFF"/>
              </w:rPr>
            </w:pPr>
          </w:p>
          <w:p w14:paraId="0E989BE6" w14:textId="5416439B" w:rsidR="003128B7" w:rsidRPr="00F4688C" w:rsidRDefault="003128B7" w:rsidP="00085849">
            <w:pPr>
              <w:pStyle w:val="paragraph"/>
              <w:numPr>
                <w:ilvl w:val="0"/>
                <w:numId w:val="40"/>
              </w:numPr>
              <w:spacing w:before="0" w:beforeAutospacing="0" w:after="0" w:afterAutospacing="0"/>
              <w:textAlignment w:val="baseline"/>
              <w:rPr>
                <w:rFonts w:asciiTheme="minorHAnsi" w:hAnsiTheme="minorHAnsi" w:cstheme="minorHAnsi"/>
                <w:sz w:val="22"/>
                <w:szCs w:val="22"/>
              </w:rPr>
            </w:pPr>
            <w:r w:rsidRPr="00F4688C">
              <w:rPr>
                <w:rStyle w:val="normaltextrun"/>
                <w:rFonts w:asciiTheme="minorHAnsi" w:hAnsiTheme="minorHAnsi" w:cstheme="minorHAnsi"/>
                <w:sz w:val="22"/>
                <w:szCs w:val="22"/>
              </w:rPr>
              <w:t>Schedule and monitor Annual Review meetings, ensuring timely invitations</w:t>
            </w:r>
            <w:r w:rsidR="00565A0D">
              <w:rPr>
                <w:rStyle w:val="normaltextrun"/>
                <w:rFonts w:asciiTheme="minorHAnsi" w:hAnsiTheme="minorHAnsi" w:cstheme="minorHAnsi"/>
                <w:sz w:val="22"/>
                <w:szCs w:val="22"/>
              </w:rPr>
              <w:t xml:space="preserve"> are issued to</w:t>
            </w:r>
            <w:r w:rsidRPr="00F4688C">
              <w:rPr>
                <w:rStyle w:val="normaltextrun"/>
                <w:rFonts w:asciiTheme="minorHAnsi" w:hAnsiTheme="minorHAnsi" w:cstheme="minorHAnsi"/>
                <w:sz w:val="22"/>
                <w:szCs w:val="22"/>
              </w:rPr>
              <w:t xml:space="preserve"> parents and </w:t>
            </w:r>
            <w:r w:rsidR="00565A0D">
              <w:rPr>
                <w:rStyle w:val="normaltextrun"/>
                <w:rFonts w:asciiTheme="minorHAnsi" w:hAnsiTheme="minorHAnsi" w:cstheme="minorHAnsi"/>
                <w:sz w:val="22"/>
                <w:szCs w:val="22"/>
              </w:rPr>
              <w:t xml:space="preserve">relevant </w:t>
            </w:r>
            <w:r w:rsidRPr="00F4688C">
              <w:rPr>
                <w:rStyle w:val="normaltextrun"/>
                <w:rFonts w:asciiTheme="minorHAnsi" w:hAnsiTheme="minorHAnsi" w:cstheme="minorHAnsi"/>
                <w:sz w:val="22"/>
                <w:szCs w:val="22"/>
              </w:rPr>
              <w:t>professionals.</w:t>
            </w:r>
            <w:r w:rsidRPr="00F4688C">
              <w:rPr>
                <w:rStyle w:val="eop"/>
                <w:rFonts w:asciiTheme="minorHAnsi" w:hAnsiTheme="minorHAnsi" w:cstheme="minorHAnsi"/>
                <w:sz w:val="22"/>
                <w:szCs w:val="22"/>
              </w:rPr>
              <w:t> </w:t>
            </w:r>
          </w:p>
          <w:p w14:paraId="0FA17FCE" w14:textId="77777777" w:rsidR="003128B7" w:rsidRPr="00F4688C" w:rsidRDefault="003128B7" w:rsidP="00085849">
            <w:pPr>
              <w:pStyle w:val="paragraph"/>
              <w:numPr>
                <w:ilvl w:val="0"/>
                <w:numId w:val="40"/>
              </w:numPr>
              <w:spacing w:before="0" w:beforeAutospacing="0" w:after="0" w:afterAutospacing="0"/>
              <w:textAlignment w:val="baseline"/>
              <w:rPr>
                <w:rFonts w:asciiTheme="minorHAnsi" w:hAnsiTheme="minorHAnsi" w:cstheme="minorHAnsi"/>
                <w:sz w:val="22"/>
                <w:szCs w:val="22"/>
              </w:rPr>
            </w:pPr>
            <w:r w:rsidRPr="00F4688C">
              <w:rPr>
                <w:rStyle w:val="normaltextrun"/>
                <w:rFonts w:asciiTheme="minorHAnsi" w:hAnsiTheme="minorHAnsi" w:cstheme="minorHAnsi"/>
                <w:sz w:val="22"/>
                <w:szCs w:val="22"/>
              </w:rPr>
              <w:t>Prepare documentation and files ahead of each meeting.</w:t>
            </w:r>
            <w:r w:rsidRPr="00F4688C">
              <w:rPr>
                <w:rStyle w:val="eop"/>
                <w:rFonts w:asciiTheme="minorHAnsi" w:hAnsiTheme="minorHAnsi" w:cstheme="minorHAnsi"/>
                <w:sz w:val="22"/>
                <w:szCs w:val="22"/>
              </w:rPr>
              <w:t> </w:t>
            </w:r>
          </w:p>
          <w:p w14:paraId="41B0AC9F" w14:textId="77777777" w:rsidR="003128B7" w:rsidRPr="00F4688C" w:rsidRDefault="003128B7" w:rsidP="0047404D">
            <w:pPr>
              <w:pStyle w:val="paragraph"/>
              <w:numPr>
                <w:ilvl w:val="0"/>
                <w:numId w:val="40"/>
              </w:numPr>
              <w:spacing w:before="0" w:beforeAutospacing="0" w:after="0" w:afterAutospacing="0"/>
              <w:textAlignment w:val="baseline"/>
              <w:rPr>
                <w:rFonts w:asciiTheme="minorHAnsi" w:hAnsiTheme="minorHAnsi" w:cstheme="minorHAnsi"/>
                <w:sz w:val="22"/>
                <w:szCs w:val="22"/>
              </w:rPr>
            </w:pPr>
            <w:r w:rsidRPr="00F4688C">
              <w:rPr>
                <w:rStyle w:val="normaltextrun"/>
                <w:rFonts w:asciiTheme="minorHAnsi" w:hAnsiTheme="minorHAnsi" w:cstheme="minorHAnsi"/>
                <w:sz w:val="22"/>
                <w:szCs w:val="22"/>
              </w:rPr>
              <w:t>Ensure staff meet deadlines for completing and submitting Annual Review paperwork to the Local Authority.</w:t>
            </w:r>
            <w:r w:rsidRPr="00F4688C">
              <w:rPr>
                <w:rStyle w:val="eop"/>
                <w:rFonts w:asciiTheme="minorHAnsi" w:hAnsiTheme="minorHAnsi" w:cstheme="minorHAnsi"/>
                <w:sz w:val="22"/>
                <w:szCs w:val="22"/>
              </w:rPr>
              <w:t> </w:t>
            </w:r>
          </w:p>
          <w:p w14:paraId="31DB1EBD" w14:textId="77777777" w:rsidR="003128B7" w:rsidRPr="00F4688C" w:rsidRDefault="003128B7" w:rsidP="0047404D">
            <w:pPr>
              <w:pStyle w:val="paragraph"/>
              <w:numPr>
                <w:ilvl w:val="0"/>
                <w:numId w:val="40"/>
              </w:numPr>
              <w:spacing w:before="0" w:beforeAutospacing="0" w:after="0" w:afterAutospacing="0"/>
              <w:textAlignment w:val="baseline"/>
              <w:rPr>
                <w:rFonts w:asciiTheme="minorHAnsi" w:hAnsiTheme="minorHAnsi" w:cstheme="minorHAnsi"/>
                <w:sz w:val="22"/>
                <w:szCs w:val="22"/>
              </w:rPr>
            </w:pPr>
            <w:r w:rsidRPr="00F4688C">
              <w:rPr>
                <w:rStyle w:val="normaltextrun"/>
                <w:rFonts w:asciiTheme="minorHAnsi" w:hAnsiTheme="minorHAnsi" w:cstheme="minorHAnsi"/>
                <w:sz w:val="22"/>
                <w:szCs w:val="22"/>
              </w:rPr>
              <w:t>Support the Children-in-Care Lead with scheduling and logistics, including combined meetings where appropriate.</w:t>
            </w:r>
            <w:r w:rsidRPr="00F4688C">
              <w:rPr>
                <w:rStyle w:val="eop"/>
                <w:rFonts w:asciiTheme="minorHAnsi" w:hAnsiTheme="minorHAnsi" w:cstheme="minorHAnsi"/>
                <w:sz w:val="22"/>
                <w:szCs w:val="22"/>
              </w:rPr>
              <w:t> </w:t>
            </w:r>
          </w:p>
          <w:p w14:paraId="3E36FD5F" w14:textId="77777777" w:rsidR="003128B7" w:rsidRPr="00F4688C" w:rsidRDefault="003128B7" w:rsidP="0047404D">
            <w:pPr>
              <w:pStyle w:val="paragraph"/>
              <w:numPr>
                <w:ilvl w:val="0"/>
                <w:numId w:val="40"/>
              </w:numPr>
              <w:spacing w:before="0" w:beforeAutospacing="0" w:after="0" w:afterAutospacing="0"/>
              <w:textAlignment w:val="baseline"/>
              <w:rPr>
                <w:rStyle w:val="eop"/>
                <w:rFonts w:asciiTheme="minorHAnsi" w:hAnsiTheme="minorHAnsi" w:cstheme="minorHAnsi"/>
                <w:sz w:val="22"/>
                <w:szCs w:val="22"/>
              </w:rPr>
            </w:pPr>
            <w:r w:rsidRPr="00F4688C">
              <w:rPr>
                <w:rStyle w:val="normaltextrun"/>
                <w:rFonts w:asciiTheme="minorHAnsi" w:hAnsiTheme="minorHAnsi" w:cstheme="minorHAnsi"/>
                <w:sz w:val="22"/>
                <w:szCs w:val="22"/>
              </w:rPr>
              <w:t>Manage the EHCP inbox.</w:t>
            </w:r>
            <w:r w:rsidRPr="00F4688C">
              <w:rPr>
                <w:rStyle w:val="eop"/>
                <w:rFonts w:asciiTheme="minorHAnsi" w:hAnsiTheme="minorHAnsi" w:cstheme="minorHAnsi"/>
                <w:sz w:val="22"/>
                <w:szCs w:val="22"/>
              </w:rPr>
              <w:t> </w:t>
            </w:r>
          </w:p>
          <w:p w14:paraId="382302F0" w14:textId="77777777" w:rsidR="003128B7" w:rsidRDefault="003128B7" w:rsidP="003128B7">
            <w:pPr>
              <w:pStyle w:val="paragraph"/>
              <w:spacing w:before="0" w:beforeAutospacing="0" w:after="0" w:afterAutospacing="0"/>
              <w:textAlignment w:val="baseline"/>
              <w:rPr>
                <w:rFonts w:ascii="Aptos" w:hAnsi="Aptos" w:cs="Segoe UI"/>
              </w:rPr>
            </w:pPr>
          </w:p>
          <w:p w14:paraId="253C37EA" w14:textId="4C84D055" w:rsidR="003128B7" w:rsidRPr="00F4688C" w:rsidRDefault="003128B7" w:rsidP="003128B7">
            <w:pPr>
              <w:pStyle w:val="paragraph"/>
              <w:spacing w:before="0" w:beforeAutospacing="0" w:after="0" w:afterAutospacing="0"/>
              <w:textAlignment w:val="baseline"/>
              <w:rPr>
                <w:rStyle w:val="eop"/>
                <w:rFonts w:asciiTheme="minorHAnsi" w:hAnsiTheme="minorHAnsi" w:cstheme="minorHAnsi"/>
                <w:color w:val="000000"/>
                <w:sz w:val="22"/>
                <w:szCs w:val="22"/>
                <w:shd w:val="clear" w:color="auto" w:fill="FFFFFF"/>
              </w:rPr>
            </w:pPr>
            <w:r w:rsidRPr="00F4688C">
              <w:rPr>
                <w:rStyle w:val="normaltextrun"/>
                <w:rFonts w:asciiTheme="minorHAnsi" w:hAnsiTheme="minorHAnsi" w:cstheme="minorHAnsi"/>
                <w:b/>
                <w:bCs/>
                <w:color w:val="000000"/>
                <w:sz w:val="22"/>
                <w:szCs w:val="22"/>
                <w:shd w:val="clear" w:color="auto" w:fill="FFFFFF"/>
              </w:rPr>
              <w:t>General</w:t>
            </w:r>
            <w:r w:rsidRPr="00F4688C">
              <w:rPr>
                <w:rStyle w:val="eop"/>
                <w:rFonts w:asciiTheme="minorHAnsi" w:hAnsiTheme="minorHAnsi" w:cstheme="minorHAnsi"/>
                <w:color w:val="000000"/>
                <w:sz w:val="22"/>
                <w:szCs w:val="22"/>
                <w:shd w:val="clear" w:color="auto" w:fill="FFFFFF"/>
              </w:rPr>
              <w:t> </w:t>
            </w:r>
          </w:p>
          <w:p w14:paraId="431129A3" w14:textId="57CEE05B" w:rsidR="00085849" w:rsidRDefault="00C61132" w:rsidP="0047404D">
            <w:pPr>
              <w:pStyle w:val="paragraph"/>
              <w:numPr>
                <w:ilvl w:val="0"/>
                <w:numId w:val="41"/>
              </w:numPr>
              <w:rPr>
                <w:rFonts w:asciiTheme="minorHAnsi" w:hAnsiTheme="minorHAnsi" w:cstheme="minorHAnsi"/>
                <w:sz w:val="22"/>
                <w:szCs w:val="22"/>
              </w:rPr>
            </w:pPr>
            <w:r>
              <w:rPr>
                <w:rFonts w:asciiTheme="minorHAnsi" w:hAnsiTheme="minorHAnsi" w:cstheme="minorHAnsi"/>
                <w:sz w:val="22"/>
                <w:szCs w:val="22"/>
              </w:rPr>
              <w:t xml:space="preserve">Provide support </w:t>
            </w:r>
            <w:r w:rsidR="00F4688C" w:rsidRPr="00F4688C">
              <w:rPr>
                <w:rFonts w:asciiTheme="minorHAnsi" w:hAnsiTheme="minorHAnsi" w:cstheme="minorHAnsi"/>
                <w:sz w:val="22"/>
                <w:szCs w:val="22"/>
              </w:rPr>
              <w:t>with main office cover when required. </w:t>
            </w:r>
          </w:p>
          <w:p w14:paraId="4BCC9F44" w14:textId="329A9334" w:rsidR="00F4688C" w:rsidRPr="00F4688C" w:rsidRDefault="00F4688C" w:rsidP="0047404D">
            <w:pPr>
              <w:pStyle w:val="paragraph"/>
              <w:numPr>
                <w:ilvl w:val="0"/>
                <w:numId w:val="41"/>
              </w:numPr>
              <w:rPr>
                <w:rFonts w:asciiTheme="minorHAnsi" w:hAnsiTheme="minorHAnsi" w:cstheme="minorHAnsi"/>
                <w:sz w:val="22"/>
                <w:szCs w:val="22"/>
              </w:rPr>
            </w:pPr>
            <w:r w:rsidRPr="00F4688C">
              <w:rPr>
                <w:rFonts w:asciiTheme="minorHAnsi" w:hAnsiTheme="minorHAnsi" w:cstheme="minorHAnsi"/>
                <w:sz w:val="22"/>
                <w:szCs w:val="22"/>
              </w:rPr>
              <w:t>Carry out general administrative duties as and when needed</w:t>
            </w:r>
            <w:r w:rsidR="00C61132">
              <w:rPr>
                <w:rFonts w:asciiTheme="minorHAnsi" w:hAnsiTheme="minorHAnsi" w:cstheme="minorHAnsi"/>
                <w:sz w:val="22"/>
                <w:szCs w:val="22"/>
              </w:rPr>
              <w:t xml:space="preserve"> to support the smooth operation of the school.</w:t>
            </w:r>
          </w:p>
          <w:p w14:paraId="0406D2A4" w14:textId="467B503D" w:rsidR="00F4688C" w:rsidRPr="00F4688C" w:rsidRDefault="00407EC0" w:rsidP="0047404D">
            <w:pPr>
              <w:pStyle w:val="paragraph"/>
              <w:numPr>
                <w:ilvl w:val="0"/>
                <w:numId w:val="41"/>
              </w:numPr>
              <w:rPr>
                <w:rFonts w:asciiTheme="minorHAnsi" w:hAnsiTheme="minorHAnsi" w:cstheme="minorHAnsi"/>
                <w:sz w:val="22"/>
                <w:szCs w:val="22"/>
              </w:rPr>
            </w:pPr>
            <w:r>
              <w:rPr>
                <w:rFonts w:asciiTheme="minorHAnsi" w:hAnsiTheme="minorHAnsi" w:cstheme="minorHAnsi"/>
                <w:sz w:val="22"/>
                <w:szCs w:val="22"/>
              </w:rPr>
              <w:t xml:space="preserve">Assist with and </w:t>
            </w:r>
            <w:r w:rsidR="00F4688C" w:rsidRPr="00F4688C">
              <w:rPr>
                <w:rFonts w:asciiTheme="minorHAnsi" w:hAnsiTheme="minorHAnsi" w:cstheme="minorHAnsi"/>
                <w:sz w:val="22"/>
                <w:szCs w:val="22"/>
              </w:rPr>
              <w:t>attend whole school events</w:t>
            </w:r>
            <w:r>
              <w:rPr>
                <w:rFonts w:asciiTheme="minorHAnsi" w:hAnsiTheme="minorHAnsi" w:cstheme="minorHAnsi"/>
                <w:sz w:val="22"/>
                <w:szCs w:val="22"/>
              </w:rPr>
              <w:t xml:space="preserve"> as part of the wider team. </w:t>
            </w:r>
          </w:p>
          <w:p w14:paraId="14CB9660" w14:textId="10265642" w:rsidR="00F4688C" w:rsidRPr="00F4688C" w:rsidRDefault="00407EC0" w:rsidP="0047404D">
            <w:pPr>
              <w:pStyle w:val="paragraph"/>
              <w:numPr>
                <w:ilvl w:val="0"/>
                <w:numId w:val="41"/>
              </w:numPr>
              <w:rPr>
                <w:rFonts w:asciiTheme="minorHAnsi" w:hAnsiTheme="minorHAnsi" w:cstheme="minorHAnsi"/>
                <w:sz w:val="22"/>
                <w:szCs w:val="22"/>
              </w:rPr>
            </w:pPr>
            <w:r>
              <w:rPr>
                <w:rFonts w:asciiTheme="minorHAnsi" w:hAnsiTheme="minorHAnsi" w:cstheme="minorHAnsi"/>
                <w:sz w:val="22"/>
                <w:szCs w:val="22"/>
              </w:rPr>
              <w:lastRenderedPageBreak/>
              <w:t xml:space="preserve">Act as </w:t>
            </w:r>
            <w:r w:rsidR="00F4688C" w:rsidRPr="00F4688C">
              <w:rPr>
                <w:rFonts w:asciiTheme="minorHAnsi" w:hAnsiTheme="minorHAnsi" w:cstheme="minorHAnsi"/>
                <w:sz w:val="22"/>
                <w:szCs w:val="22"/>
              </w:rPr>
              <w:t>first point of contact for pupils, staff and visitors. </w:t>
            </w:r>
          </w:p>
          <w:p w14:paraId="6154AE93" w14:textId="7F300628" w:rsidR="00F4688C" w:rsidRPr="00F4688C" w:rsidRDefault="00F4688C" w:rsidP="0047404D">
            <w:pPr>
              <w:pStyle w:val="paragraph"/>
              <w:numPr>
                <w:ilvl w:val="0"/>
                <w:numId w:val="41"/>
              </w:numPr>
              <w:rPr>
                <w:rFonts w:asciiTheme="minorHAnsi" w:hAnsiTheme="minorHAnsi" w:cstheme="minorHAnsi"/>
                <w:sz w:val="22"/>
                <w:szCs w:val="22"/>
              </w:rPr>
            </w:pPr>
            <w:r w:rsidRPr="00F4688C">
              <w:rPr>
                <w:rFonts w:asciiTheme="minorHAnsi" w:hAnsiTheme="minorHAnsi" w:cstheme="minorHAnsi"/>
                <w:sz w:val="22"/>
                <w:szCs w:val="22"/>
              </w:rPr>
              <w:t>To deal first hand with enquiries in person and by telephone relating to matters</w:t>
            </w:r>
            <w:r w:rsidR="00727D70">
              <w:rPr>
                <w:rFonts w:asciiTheme="minorHAnsi" w:hAnsiTheme="minorHAnsi" w:cstheme="minorHAnsi"/>
                <w:sz w:val="22"/>
                <w:szCs w:val="22"/>
              </w:rPr>
              <w:t xml:space="preserve"> </w:t>
            </w:r>
            <w:r w:rsidRPr="00F4688C">
              <w:rPr>
                <w:rFonts w:asciiTheme="minorHAnsi" w:hAnsiTheme="minorHAnsi" w:cstheme="minorHAnsi"/>
                <w:sz w:val="22"/>
                <w:szCs w:val="22"/>
              </w:rPr>
              <w:t>connected with the day-to-day running of the school. </w:t>
            </w:r>
          </w:p>
          <w:p w14:paraId="08BA251B" w14:textId="0F0C8ABE" w:rsidR="00F4688C" w:rsidRPr="00F4688C" w:rsidRDefault="00D372FD" w:rsidP="00727D70">
            <w:pPr>
              <w:pStyle w:val="paragraph"/>
              <w:numPr>
                <w:ilvl w:val="0"/>
                <w:numId w:val="41"/>
              </w:numPr>
              <w:rPr>
                <w:rFonts w:asciiTheme="minorHAnsi" w:hAnsiTheme="minorHAnsi" w:cstheme="minorHAnsi"/>
                <w:sz w:val="22"/>
                <w:szCs w:val="22"/>
              </w:rPr>
            </w:pPr>
            <w:r>
              <w:rPr>
                <w:rFonts w:asciiTheme="minorHAnsi" w:hAnsiTheme="minorHAnsi" w:cstheme="minorHAnsi"/>
                <w:sz w:val="22"/>
                <w:szCs w:val="22"/>
              </w:rPr>
              <w:t>C</w:t>
            </w:r>
            <w:r w:rsidR="00F4688C" w:rsidRPr="00F4688C">
              <w:rPr>
                <w:rFonts w:asciiTheme="minorHAnsi" w:hAnsiTheme="minorHAnsi" w:cstheme="minorHAnsi"/>
                <w:sz w:val="22"/>
                <w:szCs w:val="22"/>
              </w:rPr>
              <w:t>arry out all duties in accordance with school policies</w:t>
            </w:r>
            <w:r>
              <w:rPr>
                <w:rFonts w:asciiTheme="minorHAnsi" w:hAnsiTheme="minorHAnsi" w:cstheme="minorHAnsi"/>
                <w:sz w:val="22"/>
                <w:szCs w:val="22"/>
              </w:rPr>
              <w:t xml:space="preserve"> and procedures. </w:t>
            </w:r>
          </w:p>
          <w:p w14:paraId="682E3F45" w14:textId="4B1D07E0" w:rsidR="00F4688C" w:rsidRPr="00F4688C" w:rsidRDefault="00F4688C" w:rsidP="00727D70">
            <w:pPr>
              <w:pStyle w:val="paragraph"/>
              <w:numPr>
                <w:ilvl w:val="0"/>
                <w:numId w:val="41"/>
              </w:numPr>
              <w:rPr>
                <w:rFonts w:asciiTheme="minorHAnsi" w:hAnsiTheme="minorHAnsi" w:cstheme="minorHAnsi"/>
                <w:sz w:val="22"/>
                <w:szCs w:val="22"/>
              </w:rPr>
            </w:pPr>
            <w:r w:rsidRPr="00F4688C">
              <w:rPr>
                <w:rFonts w:asciiTheme="minorHAnsi" w:hAnsiTheme="minorHAnsi" w:cstheme="minorHAnsi"/>
                <w:sz w:val="22"/>
                <w:szCs w:val="22"/>
              </w:rPr>
              <w:t xml:space="preserve">Contribute </w:t>
            </w:r>
            <w:r w:rsidR="00D372FD">
              <w:rPr>
                <w:rFonts w:asciiTheme="minorHAnsi" w:hAnsiTheme="minorHAnsi" w:cstheme="minorHAnsi"/>
                <w:sz w:val="22"/>
                <w:szCs w:val="22"/>
              </w:rPr>
              <w:t xml:space="preserve">positively </w:t>
            </w:r>
            <w:r w:rsidRPr="00F4688C">
              <w:rPr>
                <w:rFonts w:asciiTheme="minorHAnsi" w:hAnsiTheme="minorHAnsi" w:cstheme="minorHAnsi"/>
                <w:sz w:val="22"/>
                <w:szCs w:val="22"/>
              </w:rPr>
              <w:t>to the overall ethos</w:t>
            </w:r>
            <w:r w:rsidR="00D372FD">
              <w:rPr>
                <w:rFonts w:asciiTheme="minorHAnsi" w:hAnsiTheme="minorHAnsi" w:cstheme="minorHAnsi"/>
                <w:sz w:val="22"/>
                <w:szCs w:val="22"/>
              </w:rPr>
              <w:t xml:space="preserve">, values and </w:t>
            </w:r>
            <w:r w:rsidRPr="00F4688C">
              <w:rPr>
                <w:rFonts w:asciiTheme="minorHAnsi" w:hAnsiTheme="minorHAnsi" w:cstheme="minorHAnsi"/>
                <w:sz w:val="22"/>
                <w:szCs w:val="22"/>
              </w:rPr>
              <w:t xml:space="preserve">aims of the </w:t>
            </w:r>
            <w:r w:rsidR="00727D70" w:rsidRPr="00F4688C">
              <w:rPr>
                <w:rFonts w:asciiTheme="minorHAnsi" w:hAnsiTheme="minorHAnsi" w:cstheme="minorHAnsi"/>
                <w:sz w:val="22"/>
                <w:szCs w:val="22"/>
              </w:rPr>
              <w:t>school.</w:t>
            </w:r>
          </w:p>
          <w:p w14:paraId="513E1853" w14:textId="502D89F6" w:rsidR="00F4688C" w:rsidRPr="00F4688C" w:rsidRDefault="006C6A0E" w:rsidP="00727D70">
            <w:pPr>
              <w:pStyle w:val="paragraph"/>
              <w:numPr>
                <w:ilvl w:val="0"/>
                <w:numId w:val="41"/>
              </w:numPr>
              <w:rPr>
                <w:rFonts w:asciiTheme="minorHAnsi" w:hAnsiTheme="minorHAnsi" w:cstheme="minorHAnsi"/>
                <w:sz w:val="22"/>
                <w:szCs w:val="22"/>
              </w:rPr>
            </w:pPr>
            <w:r>
              <w:rPr>
                <w:rFonts w:asciiTheme="minorHAnsi" w:hAnsiTheme="minorHAnsi" w:cstheme="minorHAnsi"/>
                <w:sz w:val="22"/>
                <w:szCs w:val="22"/>
              </w:rPr>
              <w:t xml:space="preserve">Comply </w:t>
            </w:r>
            <w:r w:rsidR="00F4688C" w:rsidRPr="00F4688C">
              <w:rPr>
                <w:rFonts w:asciiTheme="minorHAnsi" w:hAnsiTheme="minorHAnsi" w:cstheme="minorHAnsi"/>
                <w:sz w:val="22"/>
                <w:szCs w:val="22"/>
              </w:rPr>
              <w:t>with policies and procedures relating to safeguarding, health</w:t>
            </w:r>
            <w:r>
              <w:rPr>
                <w:rFonts w:asciiTheme="minorHAnsi" w:hAnsiTheme="minorHAnsi" w:cstheme="minorHAnsi"/>
                <w:sz w:val="22"/>
                <w:szCs w:val="22"/>
              </w:rPr>
              <w:t xml:space="preserve"> and</w:t>
            </w:r>
            <w:r w:rsidR="00F4688C" w:rsidRPr="00F4688C">
              <w:rPr>
                <w:rFonts w:asciiTheme="minorHAnsi" w:hAnsiTheme="minorHAnsi" w:cstheme="minorHAnsi"/>
                <w:sz w:val="22"/>
                <w:szCs w:val="22"/>
              </w:rPr>
              <w:t xml:space="preserve"> safety</w:t>
            </w:r>
            <w:r>
              <w:rPr>
                <w:rFonts w:asciiTheme="minorHAnsi" w:hAnsiTheme="minorHAnsi" w:cstheme="minorHAnsi"/>
                <w:sz w:val="22"/>
                <w:szCs w:val="22"/>
              </w:rPr>
              <w:t>,</w:t>
            </w:r>
            <w:r w:rsidR="00F4688C" w:rsidRPr="00F4688C">
              <w:rPr>
                <w:rFonts w:asciiTheme="minorHAnsi" w:hAnsiTheme="minorHAnsi" w:cstheme="minorHAnsi"/>
                <w:sz w:val="22"/>
                <w:szCs w:val="22"/>
              </w:rPr>
              <w:t xml:space="preserve"> security and data protection, reporting all concerns to </w:t>
            </w:r>
            <w:r w:rsidR="00787CD8">
              <w:rPr>
                <w:rFonts w:asciiTheme="minorHAnsi" w:hAnsiTheme="minorHAnsi" w:cstheme="minorHAnsi"/>
                <w:sz w:val="22"/>
                <w:szCs w:val="22"/>
              </w:rPr>
              <w:t xml:space="preserve">the </w:t>
            </w:r>
            <w:r w:rsidR="00F4688C" w:rsidRPr="00F4688C">
              <w:rPr>
                <w:rFonts w:asciiTheme="minorHAnsi" w:hAnsiTheme="minorHAnsi" w:cstheme="minorHAnsi"/>
                <w:sz w:val="22"/>
                <w:szCs w:val="22"/>
              </w:rPr>
              <w:t>appropriate person</w:t>
            </w:r>
            <w:r w:rsidR="00727D70">
              <w:rPr>
                <w:rFonts w:asciiTheme="minorHAnsi" w:hAnsiTheme="minorHAnsi" w:cstheme="minorHAnsi"/>
                <w:sz w:val="22"/>
                <w:szCs w:val="22"/>
              </w:rPr>
              <w:t>.</w:t>
            </w:r>
            <w:r w:rsidR="00F4688C" w:rsidRPr="00F4688C">
              <w:rPr>
                <w:rFonts w:asciiTheme="minorHAnsi" w:hAnsiTheme="minorHAnsi" w:cstheme="minorHAnsi"/>
                <w:sz w:val="22"/>
                <w:szCs w:val="22"/>
              </w:rPr>
              <w:t> </w:t>
            </w:r>
          </w:p>
          <w:p w14:paraId="4D218A3D" w14:textId="77777777" w:rsidR="003128B7" w:rsidRDefault="003128B7" w:rsidP="003128B7">
            <w:pPr>
              <w:pStyle w:val="paragraph"/>
              <w:spacing w:before="0" w:beforeAutospacing="0" w:after="0" w:afterAutospacing="0"/>
              <w:textAlignment w:val="baseline"/>
              <w:rPr>
                <w:rFonts w:ascii="Aptos" w:hAnsi="Aptos" w:cs="Segoe UI"/>
              </w:rPr>
            </w:pPr>
          </w:p>
          <w:p w14:paraId="20C29F36" w14:textId="769F5E49" w:rsidR="0018026C" w:rsidRDefault="0018026C" w:rsidP="00445332">
            <w:pPr>
              <w:jc w:val="both"/>
              <w:rPr>
                <w:i/>
                <w:sz w:val="20"/>
              </w:rPr>
            </w:pPr>
            <w:r w:rsidRPr="00647D7D">
              <w:rPr>
                <w:i/>
                <w:sz w:val="20"/>
              </w:rPr>
              <w:t>The duties may be varied to meet the changing demands of the school/</w:t>
            </w:r>
            <w:proofErr w:type="gramStart"/>
            <w:r w:rsidRPr="00647D7D">
              <w:rPr>
                <w:i/>
                <w:sz w:val="20"/>
              </w:rPr>
              <w:t>pupils</w:t>
            </w:r>
            <w:proofErr w:type="gramEnd"/>
            <w:r w:rsidRPr="00647D7D">
              <w:rPr>
                <w:i/>
                <w:sz w:val="20"/>
              </w:rPr>
              <w:t xml:space="preserve"> and these duties may therefore be changed at the discretion of the Assistant Headteacher and following consultation with you</w:t>
            </w:r>
            <w:r w:rsidR="00445332" w:rsidRPr="00647D7D">
              <w:rPr>
                <w:i/>
                <w:sz w:val="20"/>
              </w:rPr>
              <w:t>.</w:t>
            </w:r>
          </w:p>
          <w:p w14:paraId="2619F4A3" w14:textId="2F90EE03" w:rsidR="007C6B1F" w:rsidRPr="00FF5056" w:rsidRDefault="007C6B1F" w:rsidP="0018026C">
            <w:pPr>
              <w:jc w:val="both"/>
              <w:rPr>
                <w:color w:val="FF0000"/>
              </w:rPr>
            </w:pPr>
          </w:p>
        </w:tc>
      </w:tr>
    </w:tbl>
    <w:p w14:paraId="668AAC0C" w14:textId="30E19B4B" w:rsidR="00FF5056" w:rsidRPr="00D20B0B" w:rsidRDefault="00570FD3" w:rsidP="00FF5056">
      <w:pPr>
        <w:rPr>
          <w:rFonts w:eastAsia="Times New Roman" w:cstheme="minorHAnsi"/>
          <w:b/>
          <w:noProof/>
          <w:sz w:val="24"/>
          <w:u w:val="single"/>
          <w:lang w:eastAsia="en-GB"/>
        </w:rPr>
      </w:pPr>
      <w:r w:rsidRPr="00FF5056">
        <w:rPr>
          <w:rFonts w:eastAsia="Times New Roman" w:cstheme="minorHAnsi"/>
          <w:noProof/>
          <w:sz w:val="24"/>
          <w:lang w:eastAsia="en-GB"/>
        </w:rPr>
        <w:lastRenderedPageBreak/>
        <mc:AlternateContent>
          <mc:Choice Requires="wps">
            <w:drawing>
              <wp:anchor distT="45720" distB="45720" distL="114300" distR="114300" simplePos="0" relativeHeight="251658240" behindDoc="0" locked="0" layoutInCell="1" allowOverlap="1" wp14:anchorId="5FCD36AC" wp14:editId="5540B265">
                <wp:simplePos x="0" y="0"/>
                <wp:positionH relativeFrom="margin">
                  <wp:align>left</wp:align>
                </wp:positionH>
                <wp:positionV relativeFrom="paragraph">
                  <wp:posOffset>4131310</wp:posOffset>
                </wp:positionV>
                <wp:extent cx="409575" cy="2571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57175"/>
                        </a:xfrm>
                        <a:prstGeom prst="rect">
                          <a:avLst/>
                        </a:prstGeom>
                        <a:solidFill>
                          <a:srgbClr val="FFFFFF"/>
                        </a:solidFill>
                        <a:ln w="9525">
                          <a:noFill/>
                          <a:miter lim="800000"/>
                          <a:headEnd/>
                          <a:tailEnd/>
                        </a:ln>
                      </wps:spPr>
                      <wps:txbx>
                        <w:txbxContent>
                          <w:p w14:paraId="05005B84" w14:textId="4F659D72" w:rsidR="00647D7D" w:rsidRPr="00FF5056" w:rsidRDefault="00647D7D" w:rsidP="00FF5056">
                            <w:pPr>
                              <w:spacing w:after="0" w:line="240" w:lineRule="auto"/>
                              <w:rPr>
                                <w:rFonts w:eastAsia="Times New Roman" w:cstheme="minorHAnsi"/>
                                <w:i/>
                                <w:noProof/>
                                <w:sz w:val="24"/>
                                <w:lang w:eastAsia="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CD36AC" id="_x0000_t202" coordsize="21600,21600" o:spt="202" path="m,l,21600r21600,l21600,xe">
                <v:stroke joinstyle="miter"/>
                <v:path gradientshapeok="t" o:connecttype="rect"/>
              </v:shapetype>
              <v:shape id="Text Box 2" o:spid="_x0000_s1026" type="#_x0000_t202" style="position:absolute;margin-left:0;margin-top:325.3pt;width:32.25pt;height:20.2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" stroked="f">
                <v:textbox>
                  <w:txbxContent>
                    <w:p w14:paraId="05005B84" w14:textId="4F659D72" w:rsidR="00647D7D" w:rsidRPr="00FF5056" w:rsidRDefault="00647D7D" w:rsidP="00FF5056">
                      <w:pPr>
                        <w:spacing w:after="0" w:line="240" w:lineRule="auto"/>
                        <w:rPr>
                          <w:rFonts w:eastAsia="Times New Roman" w:cstheme="minorHAnsi"/>
                          <w:i/>
                          <w:noProof/>
                          <w:sz w:val="24"/>
                          <w:lang w:eastAsia="en-GB"/>
                        </w:rPr>
                      </w:pPr>
                    </w:p>
                  </w:txbxContent>
                </v:textbox>
                <w10:wrap type="square" anchorx="margin"/>
              </v:shape>
            </w:pict>
          </mc:Fallback>
        </mc:AlternateContent>
      </w:r>
      <w:r w:rsidR="00FF5056">
        <w:rPr>
          <w:rFonts w:eastAsia="Times New Roman" w:cstheme="minorHAnsi"/>
          <w:b/>
          <w:noProof/>
          <w:sz w:val="24"/>
          <w:u w:val="single"/>
          <w:lang w:eastAsia="en-GB"/>
        </w:rPr>
        <w:t>P</w:t>
      </w:r>
      <w:r w:rsidR="00F91CB5" w:rsidRPr="00D20B0B">
        <w:rPr>
          <w:rFonts w:eastAsia="Times New Roman" w:cstheme="minorHAnsi"/>
          <w:b/>
          <w:noProof/>
          <w:sz w:val="24"/>
          <w:u w:val="single"/>
          <w:lang w:eastAsia="en-GB"/>
        </w:rPr>
        <w:t xml:space="preserve">erson Specification </w:t>
      </w:r>
    </w:p>
    <w:tbl>
      <w:tblPr>
        <w:tblStyle w:val="TableGrid"/>
        <w:tblpPr w:leftFromText="180" w:rightFromText="180" w:vertAnchor="text" w:horzAnchor="margin" w:tblpY="164"/>
        <w:tblW w:w="0" w:type="auto"/>
        <w:tblCellMar>
          <w:left w:w="0" w:type="dxa"/>
        </w:tblCellMar>
        <w:tblLook w:val="04A0" w:firstRow="1" w:lastRow="0" w:firstColumn="1" w:lastColumn="0" w:noHBand="0" w:noVBand="1"/>
      </w:tblPr>
      <w:tblGrid>
        <w:gridCol w:w="1980"/>
        <w:gridCol w:w="4394"/>
        <w:gridCol w:w="3827"/>
      </w:tblGrid>
      <w:tr w:rsidR="00BB35C7" w:rsidRPr="009C3573" w14:paraId="5181D549" w14:textId="77777777" w:rsidTr="00D57651">
        <w:tc>
          <w:tcPr>
            <w:tcW w:w="1980" w:type="dxa"/>
          </w:tcPr>
          <w:p w14:paraId="17876E7E" w14:textId="77777777" w:rsidR="00BB35C7" w:rsidRPr="009C3573" w:rsidRDefault="00BB35C7" w:rsidP="00BB35C7">
            <w:pPr>
              <w:pStyle w:val="BasicParagraph"/>
              <w:suppressAutoHyphens/>
              <w:rPr>
                <w:rFonts w:asciiTheme="minorHAnsi" w:hAnsiTheme="minorHAnsi" w:cstheme="minorHAnsi"/>
                <w:b/>
                <w:color w:val="auto"/>
                <w:sz w:val="22"/>
                <w:szCs w:val="22"/>
              </w:rPr>
            </w:pPr>
          </w:p>
        </w:tc>
        <w:tc>
          <w:tcPr>
            <w:tcW w:w="4394" w:type="dxa"/>
          </w:tcPr>
          <w:p w14:paraId="41A696CA" w14:textId="41FDF602" w:rsidR="00BB35C7" w:rsidRPr="009C3573" w:rsidRDefault="00BB35C7" w:rsidP="00BB35C7">
            <w:pPr>
              <w:pStyle w:val="BasicParagraph"/>
              <w:suppressAutoHyphens/>
              <w:jc w:val="center"/>
              <w:rPr>
                <w:rFonts w:asciiTheme="minorHAnsi" w:hAnsiTheme="minorHAnsi" w:cstheme="minorHAnsi"/>
                <w:b/>
                <w:color w:val="auto"/>
                <w:sz w:val="22"/>
                <w:szCs w:val="22"/>
              </w:rPr>
            </w:pPr>
            <w:r w:rsidRPr="009C3573">
              <w:rPr>
                <w:rFonts w:asciiTheme="minorHAnsi" w:hAnsiTheme="minorHAnsi" w:cstheme="minorHAnsi"/>
                <w:b/>
                <w:color w:val="auto"/>
                <w:sz w:val="22"/>
                <w:szCs w:val="22"/>
              </w:rPr>
              <w:t>Essential</w:t>
            </w:r>
          </w:p>
        </w:tc>
        <w:tc>
          <w:tcPr>
            <w:tcW w:w="3827" w:type="dxa"/>
          </w:tcPr>
          <w:p w14:paraId="2EF39402" w14:textId="77777777" w:rsidR="00BB35C7" w:rsidRPr="009C3573" w:rsidRDefault="00BB35C7" w:rsidP="00BB35C7">
            <w:pPr>
              <w:pStyle w:val="BasicParagraph"/>
              <w:suppressAutoHyphens/>
              <w:jc w:val="center"/>
              <w:rPr>
                <w:rFonts w:asciiTheme="minorHAnsi" w:hAnsiTheme="minorHAnsi" w:cstheme="minorHAnsi"/>
                <w:b/>
                <w:color w:val="auto"/>
                <w:sz w:val="22"/>
                <w:szCs w:val="22"/>
              </w:rPr>
            </w:pPr>
            <w:r w:rsidRPr="009C3573">
              <w:rPr>
                <w:rFonts w:asciiTheme="minorHAnsi" w:hAnsiTheme="minorHAnsi" w:cstheme="minorHAnsi"/>
                <w:b/>
                <w:color w:val="auto"/>
                <w:sz w:val="22"/>
                <w:szCs w:val="22"/>
              </w:rPr>
              <w:t>Desirable</w:t>
            </w:r>
          </w:p>
        </w:tc>
      </w:tr>
      <w:tr w:rsidR="00BB35C7" w:rsidRPr="009C3573" w14:paraId="1B0CDE9E" w14:textId="77777777" w:rsidTr="00D57651">
        <w:tc>
          <w:tcPr>
            <w:tcW w:w="1980" w:type="dxa"/>
          </w:tcPr>
          <w:p w14:paraId="7CE03313" w14:textId="77777777" w:rsidR="00BB35C7" w:rsidRPr="00085849" w:rsidRDefault="00BB35C7" w:rsidP="00BB35C7">
            <w:pPr>
              <w:pStyle w:val="BasicParagraph"/>
              <w:suppressAutoHyphens/>
              <w:rPr>
                <w:rFonts w:asciiTheme="minorHAnsi" w:hAnsiTheme="minorHAnsi" w:cstheme="minorHAnsi"/>
                <w:b/>
                <w:color w:val="auto"/>
                <w:sz w:val="22"/>
                <w:szCs w:val="22"/>
              </w:rPr>
            </w:pPr>
            <w:r w:rsidRPr="00085849">
              <w:rPr>
                <w:rFonts w:asciiTheme="minorHAnsi" w:hAnsiTheme="minorHAnsi" w:cstheme="minorHAnsi"/>
                <w:b/>
                <w:color w:val="auto"/>
                <w:sz w:val="22"/>
                <w:szCs w:val="22"/>
              </w:rPr>
              <w:t>Professional Qualifications</w:t>
            </w:r>
          </w:p>
        </w:tc>
        <w:tc>
          <w:tcPr>
            <w:tcW w:w="4394" w:type="dxa"/>
          </w:tcPr>
          <w:p w14:paraId="11512A21" w14:textId="642C57BE" w:rsidR="00CA7FE4" w:rsidRDefault="005569CF" w:rsidP="00CA7FE4">
            <w:pPr>
              <w:numPr>
                <w:ilvl w:val="0"/>
                <w:numId w:val="5"/>
              </w:numPr>
              <w:rPr>
                <w:rFonts w:cstheme="minorHAnsi"/>
              </w:rPr>
            </w:pPr>
            <w:r w:rsidRPr="00085849">
              <w:rPr>
                <w:rFonts w:cstheme="minorHAnsi"/>
              </w:rPr>
              <w:t>GCSE A-C grade (or equivalent) in English and Maths</w:t>
            </w:r>
            <w:r w:rsidR="007A08C7" w:rsidRPr="00085849">
              <w:rPr>
                <w:rFonts w:cstheme="minorHAnsi"/>
              </w:rPr>
              <w:t>.</w:t>
            </w:r>
          </w:p>
          <w:p w14:paraId="1746C9B5" w14:textId="594E78DD" w:rsidR="00BB35C7" w:rsidRPr="00085849" w:rsidRDefault="00064694" w:rsidP="00064694">
            <w:pPr>
              <w:numPr>
                <w:ilvl w:val="0"/>
                <w:numId w:val="5"/>
              </w:numPr>
              <w:rPr>
                <w:rFonts w:cstheme="minorHAnsi"/>
              </w:rPr>
            </w:pPr>
            <w:r>
              <w:rPr>
                <w:rFonts w:cstheme="minorHAnsi"/>
              </w:rPr>
              <w:t>First Aid trained</w:t>
            </w:r>
          </w:p>
        </w:tc>
        <w:tc>
          <w:tcPr>
            <w:tcW w:w="3827" w:type="dxa"/>
          </w:tcPr>
          <w:p w14:paraId="2B69F5F1" w14:textId="5F2FDF01" w:rsidR="00B96559" w:rsidRPr="00085849" w:rsidRDefault="004C0B05" w:rsidP="004C0B05">
            <w:pPr>
              <w:pStyle w:val="BasicParagraph"/>
              <w:numPr>
                <w:ilvl w:val="0"/>
                <w:numId w:val="1"/>
              </w:numPr>
              <w:suppressAutoHyphens/>
              <w:rPr>
                <w:rFonts w:asciiTheme="minorHAnsi" w:hAnsiTheme="minorHAnsi" w:cstheme="minorHAnsi"/>
                <w:sz w:val="22"/>
                <w:szCs w:val="22"/>
              </w:rPr>
            </w:pPr>
            <w:r w:rsidRPr="00085849">
              <w:rPr>
                <w:rFonts w:asciiTheme="minorHAnsi" w:hAnsiTheme="minorHAnsi" w:cstheme="minorHAnsi"/>
                <w:sz w:val="22"/>
                <w:szCs w:val="22"/>
              </w:rPr>
              <w:t>Qualification in administration or similar field.</w:t>
            </w:r>
          </w:p>
        </w:tc>
      </w:tr>
      <w:tr w:rsidR="00BB35C7" w:rsidRPr="009C3573" w14:paraId="5782C0A5" w14:textId="77777777" w:rsidTr="00D57651">
        <w:tc>
          <w:tcPr>
            <w:tcW w:w="1980" w:type="dxa"/>
          </w:tcPr>
          <w:p w14:paraId="57C5127D" w14:textId="77777777" w:rsidR="00BB35C7" w:rsidRPr="00085849" w:rsidRDefault="00BB35C7" w:rsidP="00BB35C7">
            <w:pPr>
              <w:pStyle w:val="BasicParagraph"/>
              <w:suppressAutoHyphens/>
              <w:rPr>
                <w:rFonts w:asciiTheme="minorHAnsi" w:hAnsiTheme="minorHAnsi" w:cstheme="minorHAnsi"/>
                <w:b/>
                <w:color w:val="auto"/>
                <w:sz w:val="22"/>
                <w:szCs w:val="22"/>
              </w:rPr>
            </w:pPr>
            <w:r w:rsidRPr="00085849">
              <w:rPr>
                <w:rFonts w:asciiTheme="minorHAnsi" w:hAnsiTheme="minorHAnsi" w:cstheme="minorHAnsi"/>
                <w:b/>
                <w:color w:val="auto"/>
                <w:sz w:val="22"/>
                <w:szCs w:val="22"/>
              </w:rPr>
              <w:t>Experience</w:t>
            </w:r>
          </w:p>
        </w:tc>
        <w:tc>
          <w:tcPr>
            <w:tcW w:w="4394" w:type="dxa"/>
          </w:tcPr>
          <w:p w14:paraId="5D5571D7" w14:textId="09A4880D" w:rsidR="00BB35C7" w:rsidRPr="00085849" w:rsidRDefault="00502FE0" w:rsidP="00634DBC">
            <w:pPr>
              <w:pStyle w:val="BasicParagraph"/>
              <w:numPr>
                <w:ilvl w:val="0"/>
                <w:numId w:val="5"/>
              </w:numPr>
              <w:suppressAutoHyphens/>
              <w:rPr>
                <w:rFonts w:asciiTheme="minorHAnsi" w:hAnsiTheme="minorHAnsi" w:cstheme="minorHAnsi"/>
                <w:color w:val="000000" w:themeColor="text1"/>
                <w:sz w:val="22"/>
                <w:szCs w:val="22"/>
              </w:rPr>
            </w:pPr>
            <w:r w:rsidRPr="00085849">
              <w:rPr>
                <w:rFonts w:asciiTheme="minorHAnsi" w:hAnsiTheme="minorHAnsi" w:cstheme="minorHAnsi"/>
                <w:sz w:val="22"/>
                <w:szCs w:val="22"/>
              </w:rPr>
              <w:t>Experience in an administration role.</w:t>
            </w:r>
          </w:p>
        </w:tc>
        <w:tc>
          <w:tcPr>
            <w:tcW w:w="3827" w:type="dxa"/>
          </w:tcPr>
          <w:p w14:paraId="29811155" w14:textId="417C0CC3" w:rsidR="00647D7D" w:rsidRPr="00085849" w:rsidRDefault="00502FE0" w:rsidP="00502FE0">
            <w:pPr>
              <w:pStyle w:val="ListParagraph"/>
              <w:numPr>
                <w:ilvl w:val="0"/>
                <w:numId w:val="2"/>
              </w:numPr>
              <w:rPr>
                <w:rFonts w:asciiTheme="minorHAnsi" w:hAnsiTheme="minorHAnsi" w:cstheme="minorHAnsi"/>
                <w:sz w:val="22"/>
                <w:szCs w:val="22"/>
              </w:rPr>
            </w:pPr>
            <w:r w:rsidRPr="00085849">
              <w:rPr>
                <w:rFonts w:asciiTheme="minorHAnsi" w:hAnsiTheme="minorHAnsi" w:cstheme="minorHAnsi"/>
                <w:sz w:val="22"/>
                <w:szCs w:val="22"/>
              </w:rPr>
              <w:t>Experience of working in a similar role in a school or local government setting.</w:t>
            </w:r>
          </w:p>
        </w:tc>
      </w:tr>
      <w:tr w:rsidR="00502FE0" w:rsidRPr="009C3573" w14:paraId="38824D6F" w14:textId="77777777" w:rsidTr="007A07BA">
        <w:tc>
          <w:tcPr>
            <w:tcW w:w="1980" w:type="dxa"/>
          </w:tcPr>
          <w:p w14:paraId="4E2560D1" w14:textId="77777777" w:rsidR="00502FE0" w:rsidRPr="00085849" w:rsidRDefault="00502FE0" w:rsidP="00BB35C7">
            <w:pPr>
              <w:pStyle w:val="BasicParagraph"/>
              <w:suppressAutoHyphens/>
              <w:rPr>
                <w:rFonts w:asciiTheme="minorHAnsi" w:hAnsiTheme="minorHAnsi" w:cstheme="minorHAnsi"/>
                <w:b/>
                <w:color w:val="auto"/>
                <w:sz w:val="22"/>
                <w:szCs w:val="22"/>
              </w:rPr>
            </w:pPr>
            <w:r w:rsidRPr="00085849">
              <w:rPr>
                <w:rFonts w:asciiTheme="minorHAnsi" w:hAnsiTheme="minorHAnsi" w:cstheme="minorHAnsi"/>
                <w:b/>
                <w:color w:val="auto"/>
                <w:sz w:val="22"/>
                <w:szCs w:val="22"/>
              </w:rPr>
              <w:t>Skills and Knowledge</w:t>
            </w:r>
          </w:p>
          <w:p w14:paraId="0B001AD4" w14:textId="77777777" w:rsidR="00502FE0" w:rsidRPr="00085849" w:rsidRDefault="00502FE0" w:rsidP="00BB35C7">
            <w:pPr>
              <w:pStyle w:val="BasicParagraph"/>
              <w:suppressAutoHyphens/>
              <w:rPr>
                <w:rFonts w:asciiTheme="minorHAnsi" w:hAnsiTheme="minorHAnsi" w:cstheme="minorHAnsi"/>
                <w:b/>
                <w:color w:val="auto"/>
                <w:sz w:val="22"/>
                <w:szCs w:val="22"/>
              </w:rPr>
            </w:pPr>
          </w:p>
        </w:tc>
        <w:tc>
          <w:tcPr>
            <w:tcW w:w="8221" w:type="dxa"/>
            <w:gridSpan w:val="2"/>
          </w:tcPr>
          <w:p w14:paraId="3D39A648" w14:textId="6B16C287" w:rsidR="005634CB" w:rsidRPr="005634CB" w:rsidRDefault="0062325A" w:rsidP="005634CB">
            <w:pPr>
              <w:pStyle w:val="ListParagraph"/>
              <w:numPr>
                <w:ilvl w:val="0"/>
                <w:numId w:val="1"/>
              </w:numPr>
              <w:rPr>
                <w:rFonts w:asciiTheme="minorHAnsi" w:hAnsiTheme="minorHAnsi" w:cstheme="minorHAnsi"/>
                <w:sz w:val="22"/>
                <w:szCs w:val="22"/>
              </w:rPr>
            </w:pPr>
            <w:r w:rsidRPr="00085849">
              <w:rPr>
                <w:rFonts w:asciiTheme="minorHAnsi" w:hAnsiTheme="minorHAnsi" w:cstheme="minorHAnsi"/>
                <w:sz w:val="22"/>
                <w:szCs w:val="22"/>
              </w:rPr>
              <w:t>Excellent IT knowledge including word and Excel</w:t>
            </w:r>
            <w:r w:rsidR="00727D70">
              <w:rPr>
                <w:rFonts w:asciiTheme="minorHAnsi" w:hAnsiTheme="minorHAnsi" w:cstheme="minorHAnsi"/>
                <w:sz w:val="22"/>
                <w:szCs w:val="22"/>
              </w:rPr>
              <w:t>.</w:t>
            </w:r>
          </w:p>
          <w:p w14:paraId="63CC88E1" w14:textId="1DFBB285" w:rsidR="0062325A" w:rsidRPr="00085849" w:rsidRDefault="0062325A" w:rsidP="0062325A">
            <w:pPr>
              <w:ind w:left="360"/>
              <w:rPr>
                <w:rFonts w:cstheme="minorHAnsi"/>
              </w:rPr>
            </w:pPr>
            <w:r w:rsidRPr="00085849">
              <w:rPr>
                <w:rFonts w:cstheme="minorHAnsi"/>
              </w:rPr>
              <w:t xml:space="preserve">• </w:t>
            </w:r>
            <w:r w:rsidR="00085849" w:rsidRPr="00085849">
              <w:rPr>
                <w:rFonts w:cstheme="minorHAnsi"/>
              </w:rPr>
              <w:t xml:space="preserve">    </w:t>
            </w:r>
            <w:r w:rsidRPr="00085849">
              <w:rPr>
                <w:rFonts w:cstheme="minorHAnsi"/>
              </w:rPr>
              <w:t>Understanding of data protection regulations</w:t>
            </w:r>
            <w:r w:rsidR="00727D70">
              <w:rPr>
                <w:rFonts w:cstheme="minorHAnsi"/>
              </w:rPr>
              <w:t>.</w:t>
            </w:r>
          </w:p>
          <w:p w14:paraId="0C2126C2" w14:textId="5BFC5F46" w:rsidR="0062325A" w:rsidRPr="00085849" w:rsidRDefault="0062325A" w:rsidP="0062325A">
            <w:pPr>
              <w:pStyle w:val="ListParagraph"/>
              <w:numPr>
                <w:ilvl w:val="0"/>
                <w:numId w:val="5"/>
              </w:numPr>
              <w:rPr>
                <w:rFonts w:asciiTheme="minorHAnsi" w:hAnsiTheme="minorHAnsi" w:cstheme="minorHAnsi"/>
                <w:sz w:val="22"/>
                <w:szCs w:val="22"/>
              </w:rPr>
            </w:pPr>
            <w:r w:rsidRPr="00085849">
              <w:rPr>
                <w:rFonts w:asciiTheme="minorHAnsi" w:hAnsiTheme="minorHAnsi" w:cstheme="minorHAnsi"/>
                <w:sz w:val="22"/>
                <w:szCs w:val="22"/>
              </w:rPr>
              <w:t>Ability to work efficiently with particular attention to detail</w:t>
            </w:r>
            <w:r w:rsidR="00727D70">
              <w:rPr>
                <w:rFonts w:asciiTheme="minorHAnsi" w:hAnsiTheme="minorHAnsi" w:cstheme="minorHAnsi"/>
                <w:sz w:val="22"/>
                <w:szCs w:val="22"/>
              </w:rPr>
              <w:t>.</w:t>
            </w:r>
            <w:r w:rsidRPr="00085849">
              <w:rPr>
                <w:rFonts w:asciiTheme="minorHAnsi" w:hAnsiTheme="minorHAnsi" w:cstheme="minorHAnsi"/>
                <w:sz w:val="22"/>
                <w:szCs w:val="22"/>
              </w:rPr>
              <w:t xml:space="preserve"> </w:t>
            </w:r>
          </w:p>
          <w:p w14:paraId="3BDCFC27" w14:textId="55D979D5" w:rsidR="00085849" w:rsidRPr="00085849" w:rsidRDefault="0062325A" w:rsidP="00085849">
            <w:pPr>
              <w:pStyle w:val="ListParagraph"/>
              <w:numPr>
                <w:ilvl w:val="0"/>
                <w:numId w:val="5"/>
              </w:numPr>
              <w:rPr>
                <w:rFonts w:asciiTheme="minorHAnsi" w:hAnsiTheme="minorHAnsi" w:cstheme="minorHAnsi"/>
                <w:sz w:val="22"/>
                <w:szCs w:val="22"/>
              </w:rPr>
            </w:pPr>
            <w:r w:rsidRPr="00085849">
              <w:rPr>
                <w:rFonts w:asciiTheme="minorHAnsi" w:hAnsiTheme="minorHAnsi" w:cstheme="minorHAnsi"/>
                <w:sz w:val="22"/>
                <w:szCs w:val="22"/>
              </w:rPr>
              <w:t>Ability to prioritise</w:t>
            </w:r>
            <w:r w:rsidR="00727D70">
              <w:rPr>
                <w:rFonts w:asciiTheme="minorHAnsi" w:hAnsiTheme="minorHAnsi" w:cstheme="minorHAnsi"/>
                <w:sz w:val="22"/>
                <w:szCs w:val="22"/>
              </w:rPr>
              <w:t>.</w:t>
            </w:r>
          </w:p>
          <w:p w14:paraId="3E64C4BD" w14:textId="1323C35D" w:rsidR="0062325A" w:rsidRPr="00085849" w:rsidRDefault="0062325A" w:rsidP="00085849">
            <w:pPr>
              <w:pStyle w:val="ListParagraph"/>
              <w:numPr>
                <w:ilvl w:val="0"/>
                <w:numId w:val="5"/>
              </w:numPr>
              <w:rPr>
                <w:rFonts w:asciiTheme="minorHAnsi" w:hAnsiTheme="minorHAnsi" w:cstheme="minorHAnsi"/>
                <w:sz w:val="22"/>
                <w:szCs w:val="22"/>
              </w:rPr>
            </w:pPr>
            <w:r w:rsidRPr="00085849">
              <w:rPr>
                <w:rFonts w:asciiTheme="minorHAnsi" w:hAnsiTheme="minorHAnsi" w:cstheme="minorHAnsi"/>
                <w:sz w:val="22"/>
                <w:szCs w:val="22"/>
              </w:rPr>
              <w:t>Excellent organisational skills</w:t>
            </w:r>
            <w:r w:rsidR="00727D70">
              <w:rPr>
                <w:rFonts w:asciiTheme="minorHAnsi" w:hAnsiTheme="minorHAnsi" w:cstheme="minorHAnsi"/>
                <w:sz w:val="22"/>
                <w:szCs w:val="22"/>
              </w:rPr>
              <w:t>.</w:t>
            </w:r>
            <w:r w:rsidRPr="00085849">
              <w:rPr>
                <w:rFonts w:asciiTheme="minorHAnsi" w:hAnsiTheme="minorHAnsi" w:cstheme="minorHAnsi"/>
                <w:sz w:val="22"/>
                <w:szCs w:val="22"/>
              </w:rPr>
              <w:t xml:space="preserve"> </w:t>
            </w:r>
          </w:p>
          <w:p w14:paraId="6E53A2E4" w14:textId="5E0A783C" w:rsidR="0062325A" w:rsidRPr="00085849" w:rsidRDefault="0062325A" w:rsidP="0062325A">
            <w:pPr>
              <w:pStyle w:val="ListParagraph"/>
              <w:numPr>
                <w:ilvl w:val="0"/>
                <w:numId w:val="5"/>
              </w:numPr>
              <w:rPr>
                <w:rFonts w:asciiTheme="minorHAnsi" w:hAnsiTheme="minorHAnsi" w:cstheme="minorHAnsi"/>
                <w:sz w:val="22"/>
                <w:szCs w:val="22"/>
              </w:rPr>
            </w:pPr>
            <w:r w:rsidRPr="00085849">
              <w:rPr>
                <w:rFonts w:asciiTheme="minorHAnsi" w:hAnsiTheme="minorHAnsi" w:cstheme="minorHAnsi"/>
                <w:sz w:val="22"/>
                <w:szCs w:val="22"/>
              </w:rPr>
              <w:t>Ability to work under pressure</w:t>
            </w:r>
            <w:r w:rsidR="00727D70">
              <w:rPr>
                <w:rFonts w:asciiTheme="minorHAnsi" w:hAnsiTheme="minorHAnsi" w:cstheme="minorHAnsi"/>
                <w:sz w:val="22"/>
                <w:szCs w:val="22"/>
              </w:rPr>
              <w:t>.</w:t>
            </w:r>
          </w:p>
          <w:p w14:paraId="4030C440" w14:textId="4DE1D76E" w:rsidR="0062325A" w:rsidRPr="00085849" w:rsidRDefault="0062325A" w:rsidP="0062325A">
            <w:pPr>
              <w:pStyle w:val="ListParagraph"/>
              <w:numPr>
                <w:ilvl w:val="0"/>
                <w:numId w:val="5"/>
              </w:numPr>
              <w:rPr>
                <w:rFonts w:asciiTheme="minorHAnsi" w:hAnsiTheme="minorHAnsi" w:cstheme="minorHAnsi"/>
                <w:sz w:val="22"/>
                <w:szCs w:val="22"/>
              </w:rPr>
            </w:pPr>
            <w:r w:rsidRPr="00085849">
              <w:rPr>
                <w:rFonts w:asciiTheme="minorHAnsi" w:hAnsiTheme="minorHAnsi" w:cstheme="minorHAnsi"/>
                <w:sz w:val="22"/>
                <w:szCs w:val="22"/>
              </w:rPr>
              <w:t>Ability work to work to tight deadlines</w:t>
            </w:r>
            <w:r w:rsidR="00727D70">
              <w:rPr>
                <w:rFonts w:asciiTheme="minorHAnsi" w:hAnsiTheme="minorHAnsi" w:cstheme="minorHAnsi"/>
                <w:sz w:val="22"/>
                <w:szCs w:val="22"/>
              </w:rPr>
              <w:t>.</w:t>
            </w:r>
          </w:p>
          <w:p w14:paraId="50A89BC9" w14:textId="77777777" w:rsidR="00502FE0" w:rsidRDefault="0062325A" w:rsidP="0062325A">
            <w:pPr>
              <w:pStyle w:val="ListParagraph"/>
              <w:numPr>
                <w:ilvl w:val="0"/>
                <w:numId w:val="5"/>
              </w:numPr>
              <w:rPr>
                <w:rFonts w:asciiTheme="minorHAnsi" w:hAnsiTheme="minorHAnsi" w:cstheme="minorHAnsi"/>
                <w:sz w:val="22"/>
                <w:szCs w:val="22"/>
              </w:rPr>
            </w:pPr>
            <w:r w:rsidRPr="00085849">
              <w:rPr>
                <w:rFonts w:asciiTheme="minorHAnsi" w:hAnsiTheme="minorHAnsi" w:cstheme="minorHAnsi"/>
                <w:sz w:val="22"/>
                <w:szCs w:val="22"/>
              </w:rPr>
              <w:t>Excellent written and oral communication skills</w:t>
            </w:r>
            <w:r w:rsidR="001508D9">
              <w:rPr>
                <w:rFonts w:asciiTheme="minorHAnsi" w:hAnsiTheme="minorHAnsi" w:cstheme="minorHAnsi"/>
                <w:sz w:val="22"/>
                <w:szCs w:val="22"/>
              </w:rPr>
              <w:t>.</w:t>
            </w:r>
          </w:p>
          <w:p w14:paraId="308D51A7" w14:textId="55F2F789" w:rsidR="001508D9" w:rsidRPr="00085849" w:rsidRDefault="001508D9" w:rsidP="00064694">
            <w:pPr>
              <w:pStyle w:val="ListParagraph"/>
              <w:rPr>
                <w:rFonts w:asciiTheme="minorHAnsi" w:hAnsiTheme="minorHAnsi" w:cstheme="minorHAnsi"/>
                <w:sz w:val="22"/>
                <w:szCs w:val="22"/>
              </w:rPr>
            </w:pPr>
          </w:p>
        </w:tc>
      </w:tr>
      <w:tr w:rsidR="00BB35C7" w:rsidRPr="009C3573" w14:paraId="73ED6BE9" w14:textId="77777777" w:rsidTr="00D3793C">
        <w:trPr>
          <w:cantSplit/>
        </w:trPr>
        <w:tc>
          <w:tcPr>
            <w:tcW w:w="1980" w:type="dxa"/>
          </w:tcPr>
          <w:p w14:paraId="79E16606" w14:textId="109B5D69" w:rsidR="00BB35C7" w:rsidRPr="00085849" w:rsidRDefault="0062325A" w:rsidP="00BB35C7">
            <w:pPr>
              <w:pStyle w:val="BasicParagraph"/>
              <w:suppressAutoHyphens/>
              <w:rPr>
                <w:rFonts w:asciiTheme="minorHAnsi" w:hAnsiTheme="minorHAnsi" w:cstheme="minorHAnsi"/>
                <w:b/>
                <w:color w:val="auto"/>
                <w:sz w:val="22"/>
                <w:szCs w:val="22"/>
              </w:rPr>
            </w:pPr>
            <w:r w:rsidRPr="00085849">
              <w:rPr>
                <w:rFonts w:asciiTheme="minorHAnsi" w:hAnsiTheme="minorHAnsi" w:cstheme="minorHAnsi"/>
                <w:b/>
                <w:color w:val="auto"/>
                <w:sz w:val="22"/>
                <w:szCs w:val="22"/>
              </w:rPr>
              <w:t xml:space="preserve">Qualities </w:t>
            </w:r>
          </w:p>
          <w:p w14:paraId="679BAEBF" w14:textId="77777777" w:rsidR="002A35A5" w:rsidRPr="00085849" w:rsidRDefault="002A35A5" w:rsidP="00BB35C7">
            <w:pPr>
              <w:pStyle w:val="BasicParagraph"/>
              <w:suppressAutoHyphens/>
              <w:rPr>
                <w:rFonts w:asciiTheme="minorHAnsi" w:hAnsiTheme="minorHAnsi" w:cstheme="minorHAnsi"/>
                <w:b/>
                <w:color w:val="auto"/>
                <w:sz w:val="22"/>
                <w:szCs w:val="22"/>
              </w:rPr>
            </w:pPr>
          </w:p>
          <w:p w14:paraId="341FFEF0" w14:textId="2FBFE4E6" w:rsidR="002A35A5" w:rsidRPr="00085849" w:rsidRDefault="002A35A5" w:rsidP="00BB35C7">
            <w:pPr>
              <w:pStyle w:val="BasicParagraph"/>
              <w:suppressAutoHyphens/>
              <w:rPr>
                <w:rFonts w:asciiTheme="minorHAnsi" w:hAnsiTheme="minorHAnsi" w:cstheme="minorHAnsi"/>
                <w:b/>
                <w:color w:val="auto"/>
                <w:sz w:val="22"/>
                <w:szCs w:val="22"/>
              </w:rPr>
            </w:pPr>
          </w:p>
        </w:tc>
        <w:tc>
          <w:tcPr>
            <w:tcW w:w="8221" w:type="dxa"/>
            <w:gridSpan w:val="2"/>
          </w:tcPr>
          <w:p w14:paraId="5CC3EBCC" w14:textId="77777777" w:rsidR="005634CB" w:rsidRDefault="007665B1" w:rsidP="005634CB">
            <w:pPr>
              <w:pStyle w:val="BasicParagraph"/>
              <w:numPr>
                <w:ilvl w:val="0"/>
                <w:numId w:val="37"/>
              </w:numPr>
              <w:suppressAutoHyphens/>
              <w:rPr>
                <w:rFonts w:asciiTheme="minorHAnsi" w:hAnsiTheme="minorHAnsi" w:cstheme="minorHAnsi"/>
                <w:sz w:val="22"/>
                <w:szCs w:val="22"/>
              </w:rPr>
            </w:pPr>
            <w:r w:rsidRPr="00085849">
              <w:rPr>
                <w:rFonts w:asciiTheme="minorHAnsi" w:hAnsiTheme="minorHAnsi" w:cstheme="minorHAnsi"/>
                <w:sz w:val="22"/>
                <w:szCs w:val="22"/>
              </w:rPr>
              <w:t xml:space="preserve">Able to work in an organised and methodical way. </w:t>
            </w:r>
          </w:p>
          <w:p w14:paraId="237539A3" w14:textId="41E0810F" w:rsidR="007665B1" w:rsidRPr="005634CB" w:rsidRDefault="007665B1" w:rsidP="005634CB">
            <w:pPr>
              <w:pStyle w:val="BasicParagraph"/>
              <w:numPr>
                <w:ilvl w:val="0"/>
                <w:numId w:val="37"/>
              </w:numPr>
              <w:suppressAutoHyphens/>
              <w:rPr>
                <w:rFonts w:asciiTheme="minorHAnsi" w:hAnsiTheme="minorHAnsi" w:cstheme="minorHAnsi"/>
                <w:sz w:val="22"/>
                <w:szCs w:val="22"/>
              </w:rPr>
            </w:pPr>
            <w:r w:rsidRPr="005634CB">
              <w:rPr>
                <w:rFonts w:asciiTheme="minorHAnsi" w:hAnsiTheme="minorHAnsi" w:cstheme="minorHAnsi"/>
                <w:sz w:val="22"/>
                <w:szCs w:val="22"/>
              </w:rPr>
              <w:t xml:space="preserve">Confident in operating flexibly and pragmatically in the face of shifting expectations and pressures. </w:t>
            </w:r>
          </w:p>
          <w:p w14:paraId="1871A12A" w14:textId="1632AC16" w:rsidR="007665B1" w:rsidRPr="00085849" w:rsidRDefault="007665B1" w:rsidP="00085849">
            <w:pPr>
              <w:pStyle w:val="BasicParagraph"/>
              <w:numPr>
                <w:ilvl w:val="0"/>
                <w:numId w:val="37"/>
              </w:numPr>
              <w:suppressAutoHyphens/>
              <w:rPr>
                <w:rFonts w:asciiTheme="minorHAnsi" w:hAnsiTheme="minorHAnsi" w:cstheme="minorHAnsi"/>
                <w:sz w:val="22"/>
                <w:szCs w:val="22"/>
              </w:rPr>
            </w:pPr>
            <w:r w:rsidRPr="00085849">
              <w:rPr>
                <w:rFonts w:asciiTheme="minorHAnsi" w:hAnsiTheme="minorHAnsi" w:cstheme="minorHAnsi"/>
                <w:sz w:val="22"/>
                <w:szCs w:val="22"/>
              </w:rPr>
              <w:t xml:space="preserve">Empathetic, tactful and diplomatic. </w:t>
            </w:r>
          </w:p>
          <w:p w14:paraId="005F5EEC" w14:textId="2FFAF321" w:rsidR="007665B1" w:rsidRPr="00085849" w:rsidRDefault="007665B1" w:rsidP="00085849">
            <w:pPr>
              <w:pStyle w:val="BasicParagraph"/>
              <w:numPr>
                <w:ilvl w:val="0"/>
                <w:numId w:val="37"/>
              </w:numPr>
              <w:suppressAutoHyphens/>
              <w:rPr>
                <w:rFonts w:asciiTheme="minorHAnsi" w:hAnsiTheme="minorHAnsi" w:cstheme="minorHAnsi"/>
                <w:sz w:val="22"/>
                <w:szCs w:val="22"/>
              </w:rPr>
            </w:pPr>
            <w:r w:rsidRPr="00085849">
              <w:rPr>
                <w:rFonts w:asciiTheme="minorHAnsi" w:hAnsiTheme="minorHAnsi" w:cstheme="minorHAnsi"/>
                <w:sz w:val="22"/>
                <w:szCs w:val="22"/>
              </w:rPr>
              <w:t xml:space="preserve">Solution focused, working collaboratively and collegially with colleagues and stakeholders. </w:t>
            </w:r>
          </w:p>
          <w:p w14:paraId="4D450A8C" w14:textId="10F41D66" w:rsidR="007665B1" w:rsidRPr="00085849" w:rsidRDefault="007665B1" w:rsidP="00085849">
            <w:pPr>
              <w:pStyle w:val="BasicParagraph"/>
              <w:numPr>
                <w:ilvl w:val="0"/>
                <w:numId w:val="37"/>
              </w:numPr>
              <w:suppressAutoHyphens/>
              <w:rPr>
                <w:rFonts w:asciiTheme="minorHAnsi" w:hAnsiTheme="minorHAnsi" w:cstheme="minorHAnsi"/>
                <w:sz w:val="22"/>
                <w:szCs w:val="22"/>
              </w:rPr>
            </w:pPr>
            <w:r w:rsidRPr="00085849">
              <w:rPr>
                <w:rFonts w:asciiTheme="minorHAnsi" w:hAnsiTheme="minorHAnsi" w:cstheme="minorHAnsi"/>
                <w:sz w:val="22"/>
                <w:szCs w:val="22"/>
              </w:rPr>
              <w:t xml:space="preserve">Excellent interpersonal skills. </w:t>
            </w:r>
          </w:p>
          <w:p w14:paraId="45F22BED" w14:textId="77777777" w:rsidR="007665B1" w:rsidRPr="00085849" w:rsidRDefault="007665B1" w:rsidP="00085849">
            <w:pPr>
              <w:pStyle w:val="BasicParagraph"/>
              <w:numPr>
                <w:ilvl w:val="0"/>
                <w:numId w:val="37"/>
              </w:numPr>
              <w:suppressAutoHyphens/>
              <w:rPr>
                <w:rFonts w:asciiTheme="minorHAnsi" w:hAnsiTheme="minorHAnsi" w:cstheme="minorHAnsi"/>
                <w:sz w:val="22"/>
                <w:szCs w:val="22"/>
              </w:rPr>
            </w:pPr>
            <w:r w:rsidRPr="00085849">
              <w:rPr>
                <w:rFonts w:asciiTheme="minorHAnsi" w:hAnsiTheme="minorHAnsi" w:cstheme="minorHAnsi"/>
                <w:sz w:val="22"/>
                <w:szCs w:val="22"/>
              </w:rPr>
              <w:t xml:space="preserve">Willingness and ability to develop knowledge and keep up to date with changes and developments. </w:t>
            </w:r>
          </w:p>
          <w:p w14:paraId="13A2B243" w14:textId="77777777" w:rsidR="007665B1" w:rsidRPr="00085849" w:rsidRDefault="007665B1" w:rsidP="00085849">
            <w:pPr>
              <w:pStyle w:val="BasicParagraph"/>
              <w:numPr>
                <w:ilvl w:val="0"/>
                <w:numId w:val="37"/>
              </w:numPr>
              <w:suppressAutoHyphens/>
              <w:rPr>
                <w:rFonts w:asciiTheme="minorHAnsi" w:hAnsiTheme="minorHAnsi" w:cstheme="minorHAnsi"/>
                <w:sz w:val="22"/>
                <w:szCs w:val="22"/>
              </w:rPr>
            </w:pPr>
            <w:r w:rsidRPr="00085849">
              <w:rPr>
                <w:rFonts w:asciiTheme="minorHAnsi" w:hAnsiTheme="minorHAnsi" w:cstheme="minorHAnsi"/>
                <w:sz w:val="22"/>
                <w:szCs w:val="22"/>
              </w:rPr>
              <w:t xml:space="preserve">Able to work effectively and supportively as a member of the school team. </w:t>
            </w:r>
          </w:p>
          <w:p w14:paraId="29B171EF" w14:textId="5BCAF469" w:rsidR="00D3793C" w:rsidRPr="00D3793C" w:rsidRDefault="007665B1" w:rsidP="00D3793C">
            <w:pPr>
              <w:pStyle w:val="BasicParagraph"/>
              <w:numPr>
                <w:ilvl w:val="0"/>
                <w:numId w:val="37"/>
              </w:numPr>
              <w:suppressAutoHyphens/>
              <w:rPr>
                <w:rFonts w:cstheme="minorHAnsi"/>
              </w:rPr>
            </w:pPr>
            <w:r w:rsidRPr="00085849">
              <w:rPr>
                <w:rFonts w:asciiTheme="minorHAnsi" w:hAnsiTheme="minorHAnsi" w:cstheme="minorHAnsi"/>
                <w:sz w:val="22"/>
                <w:szCs w:val="22"/>
              </w:rPr>
              <w:t>Able to deal with all visitors and colleagues fairly</w:t>
            </w:r>
            <w:r w:rsidR="008C7CE1">
              <w:rPr>
                <w:rFonts w:asciiTheme="minorHAnsi" w:hAnsiTheme="minorHAnsi" w:cstheme="minorHAnsi"/>
                <w:sz w:val="22"/>
                <w:szCs w:val="22"/>
              </w:rPr>
              <w:t xml:space="preserve"> </w:t>
            </w:r>
            <w:r w:rsidR="00D3793C">
              <w:rPr>
                <w:rFonts w:asciiTheme="minorHAnsi" w:hAnsiTheme="minorHAnsi" w:cstheme="minorHAnsi"/>
                <w:sz w:val="22"/>
                <w:szCs w:val="22"/>
              </w:rPr>
              <w:t xml:space="preserve">and </w:t>
            </w:r>
            <w:r w:rsidR="008C7CE1">
              <w:rPr>
                <w:rFonts w:asciiTheme="minorHAnsi" w:hAnsiTheme="minorHAnsi" w:cstheme="minorHAnsi"/>
                <w:sz w:val="22"/>
                <w:szCs w:val="22"/>
              </w:rPr>
              <w:t>respectfully,</w:t>
            </w:r>
            <w:r w:rsidR="00D3793C" w:rsidRPr="00D3793C">
              <w:rPr>
                <w:rFonts w:ascii="Segoe UI" w:eastAsia="Times New Roman" w:hAnsi="Segoe UI" w:cs="Segoe UI"/>
                <w:sz w:val="21"/>
                <w:szCs w:val="21"/>
              </w:rPr>
              <w:t xml:space="preserve"> </w:t>
            </w:r>
            <w:r w:rsidR="00D3793C" w:rsidRPr="00D3793C">
              <w:rPr>
                <w:rFonts w:cstheme="minorHAnsi"/>
              </w:rPr>
              <w:t>in accordance with the school’s commitment to equality, diversity, and inclusion.</w:t>
            </w:r>
          </w:p>
          <w:p w14:paraId="6800709F" w14:textId="176CB92A" w:rsidR="00634DBC" w:rsidRPr="00085849" w:rsidRDefault="00634DBC" w:rsidP="00D3793C">
            <w:pPr>
              <w:pStyle w:val="BasicParagraph"/>
              <w:suppressAutoHyphens/>
              <w:ind w:left="720"/>
              <w:rPr>
                <w:rFonts w:asciiTheme="minorHAnsi" w:hAnsiTheme="minorHAnsi" w:cstheme="minorHAnsi"/>
                <w:color w:val="auto"/>
                <w:sz w:val="22"/>
                <w:szCs w:val="22"/>
              </w:rPr>
            </w:pPr>
          </w:p>
        </w:tc>
      </w:tr>
    </w:tbl>
    <w:p w14:paraId="324876A3" w14:textId="085A8C60" w:rsidR="00A54E43" w:rsidRDefault="00A54E43"/>
    <w:p w14:paraId="54A2CF87" w14:textId="3B5AA63A" w:rsidR="00FF5056" w:rsidRPr="00727D70" w:rsidRDefault="002A35A5" w:rsidP="00727D70">
      <w:pPr>
        <w:spacing w:after="0" w:line="240" w:lineRule="auto"/>
        <w:rPr>
          <w:rFonts w:eastAsia="Times New Roman" w:cstheme="minorHAnsi"/>
          <w:i/>
          <w:noProof/>
          <w:sz w:val="24"/>
          <w:lang w:eastAsia="en-GB"/>
        </w:rPr>
      </w:pPr>
      <w:r w:rsidRPr="00FF5056">
        <w:rPr>
          <w:rFonts w:eastAsia="Times New Roman" w:cstheme="minorHAnsi"/>
          <w:i/>
          <w:noProof/>
          <w:sz w:val="24"/>
          <w:lang w:eastAsia="en-GB"/>
        </w:rPr>
        <w:t>The Beacon School is committed to ensuring the highest levels of safeguarding and promoting the welfare of children and young people.  All staff, regardless of role, level of seniority and location, have a responsibility to ensure the highest levels of safeguarding and promoting the welfare of our pupils, and we expect all our staff and volunteers to share this commitment.  The job description allocates duties and responsibilities but does not direct the particular amount of time to be spent on carrying them out and no part of it may be so construed. This job description is not necessarily a comprehensive definition of the post.</w:t>
      </w:r>
    </w:p>
    <w:sectPr w:rsidR="00FF5056" w:rsidRPr="00727D70" w:rsidSect="00B2678B">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680" w:gutter="0"/>
      <w:pgBorders w:offsetFrom="page">
        <w:top w:val="single" w:sz="18" w:space="24" w:color="2E74B5" w:themeColor="accent1" w:themeShade="BF"/>
        <w:left w:val="single" w:sz="18" w:space="24" w:color="2E74B5" w:themeColor="accent1" w:themeShade="BF"/>
        <w:bottom w:val="single" w:sz="18" w:space="24" w:color="2E74B5" w:themeColor="accent1" w:themeShade="BF"/>
        <w:right w:val="single" w:sz="18" w:space="24" w:color="2E74B5" w:themeColor="accent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DE28D" w14:textId="77777777" w:rsidR="00504DBC" w:rsidRDefault="00504DBC" w:rsidP="00F91CB5">
      <w:pPr>
        <w:spacing w:after="0" w:line="240" w:lineRule="auto"/>
      </w:pPr>
      <w:r>
        <w:separator/>
      </w:r>
    </w:p>
  </w:endnote>
  <w:endnote w:type="continuationSeparator" w:id="0">
    <w:p w14:paraId="167A8060" w14:textId="77777777" w:rsidR="00504DBC" w:rsidRDefault="00504DBC" w:rsidP="00F91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F29AA" w14:textId="77777777" w:rsidR="00647D7D" w:rsidRDefault="00647D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AB4DA" w14:textId="77777777" w:rsidR="00647D7D" w:rsidRDefault="00647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63BC3" w14:textId="77777777" w:rsidR="00647D7D" w:rsidRDefault="00647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DD29E" w14:textId="77777777" w:rsidR="00504DBC" w:rsidRDefault="00504DBC" w:rsidP="00F91CB5">
      <w:pPr>
        <w:spacing w:after="0" w:line="240" w:lineRule="auto"/>
      </w:pPr>
      <w:r>
        <w:separator/>
      </w:r>
    </w:p>
  </w:footnote>
  <w:footnote w:type="continuationSeparator" w:id="0">
    <w:p w14:paraId="7DA10A50" w14:textId="77777777" w:rsidR="00504DBC" w:rsidRDefault="00504DBC" w:rsidP="00F91C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57C4C" w14:textId="633396DF" w:rsidR="00647D7D" w:rsidRDefault="00647D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9F6EB" w14:textId="4D2FC3E6" w:rsidR="00647D7D" w:rsidRDefault="00647D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23487" w14:textId="1F71937B" w:rsidR="00647D7D" w:rsidRDefault="00647D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37E"/>
    <w:multiLevelType w:val="multilevel"/>
    <w:tmpl w:val="D2B61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15330F"/>
    <w:multiLevelType w:val="hybridMultilevel"/>
    <w:tmpl w:val="D59EC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513D05"/>
    <w:multiLevelType w:val="hybridMultilevel"/>
    <w:tmpl w:val="85407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8631D"/>
    <w:multiLevelType w:val="multilevel"/>
    <w:tmpl w:val="3462D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725384"/>
    <w:multiLevelType w:val="multilevel"/>
    <w:tmpl w:val="8C8A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A2573A"/>
    <w:multiLevelType w:val="multilevel"/>
    <w:tmpl w:val="0610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E016C1"/>
    <w:multiLevelType w:val="hybridMultilevel"/>
    <w:tmpl w:val="3F7A93E0"/>
    <w:lvl w:ilvl="0" w:tplc="973EBDB0">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947E05"/>
    <w:multiLevelType w:val="multilevel"/>
    <w:tmpl w:val="D6C27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321FA5"/>
    <w:multiLevelType w:val="hybridMultilevel"/>
    <w:tmpl w:val="2E7A7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FD5555"/>
    <w:multiLevelType w:val="hybridMultilevel"/>
    <w:tmpl w:val="4D729994"/>
    <w:lvl w:ilvl="0" w:tplc="5AF4A86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1A7DEE"/>
    <w:multiLevelType w:val="multilevel"/>
    <w:tmpl w:val="EBAA7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C77644"/>
    <w:multiLevelType w:val="multilevel"/>
    <w:tmpl w:val="C41E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DA2C29"/>
    <w:multiLevelType w:val="multilevel"/>
    <w:tmpl w:val="A858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8D1D32"/>
    <w:multiLevelType w:val="hybridMultilevel"/>
    <w:tmpl w:val="75F6FFD6"/>
    <w:lvl w:ilvl="0" w:tplc="5AF4A86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8F734D"/>
    <w:multiLevelType w:val="multilevel"/>
    <w:tmpl w:val="29BA4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F156C8"/>
    <w:multiLevelType w:val="hybridMultilevel"/>
    <w:tmpl w:val="CEC28D76"/>
    <w:lvl w:ilvl="0" w:tplc="64520234">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AC5E5B"/>
    <w:multiLevelType w:val="hybridMultilevel"/>
    <w:tmpl w:val="032ACD6C"/>
    <w:lvl w:ilvl="0" w:tplc="5AF4A86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972120"/>
    <w:multiLevelType w:val="multilevel"/>
    <w:tmpl w:val="E46CC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0A756A"/>
    <w:multiLevelType w:val="multilevel"/>
    <w:tmpl w:val="66C40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590CBD"/>
    <w:multiLevelType w:val="hybridMultilevel"/>
    <w:tmpl w:val="CCF0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BD277F2"/>
    <w:multiLevelType w:val="multilevel"/>
    <w:tmpl w:val="97E22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8F043D"/>
    <w:multiLevelType w:val="multilevel"/>
    <w:tmpl w:val="9E36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F91FD1"/>
    <w:multiLevelType w:val="multilevel"/>
    <w:tmpl w:val="AD18F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846D08"/>
    <w:multiLevelType w:val="multilevel"/>
    <w:tmpl w:val="3EBE7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2A56AC"/>
    <w:multiLevelType w:val="hybridMultilevel"/>
    <w:tmpl w:val="83D856F8"/>
    <w:lvl w:ilvl="0" w:tplc="5AF4A86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F82C82"/>
    <w:multiLevelType w:val="multilevel"/>
    <w:tmpl w:val="4A7A8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713605"/>
    <w:multiLevelType w:val="hybridMultilevel"/>
    <w:tmpl w:val="61824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BA6268"/>
    <w:multiLevelType w:val="hybridMultilevel"/>
    <w:tmpl w:val="FB885460"/>
    <w:lvl w:ilvl="0" w:tplc="5AF4A86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8149B5"/>
    <w:multiLevelType w:val="multilevel"/>
    <w:tmpl w:val="E0583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ED5CF3"/>
    <w:multiLevelType w:val="multilevel"/>
    <w:tmpl w:val="44E0B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E2755CB"/>
    <w:multiLevelType w:val="multilevel"/>
    <w:tmpl w:val="3C04B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FC43F73"/>
    <w:multiLevelType w:val="hybridMultilevel"/>
    <w:tmpl w:val="D488E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C52703"/>
    <w:multiLevelType w:val="multilevel"/>
    <w:tmpl w:val="CE8C4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BB00766"/>
    <w:multiLevelType w:val="multilevel"/>
    <w:tmpl w:val="1264C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027A8C"/>
    <w:multiLevelType w:val="hybridMultilevel"/>
    <w:tmpl w:val="958A5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030884"/>
    <w:multiLevelType w:val="multilevel"/>
    <w:tmpl w:val="C58AC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3139B5"/>
    <w:multiLevelType w:val="multilevel"/>
    <w:tmpl w:val="347C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AD20AF3"/>
    <w:multiLevelType w:val="hybridMultilevel"/>
    <w:tmpl w:val="A0009B2A"/>
    <w:lvl w:ilvl="0" w:tplc="08090001">
      <w:start w:val="1"/>
      <w:numFmt w:val="bullet"/>
      <w:lvlText w:val=""/>
      <w:lvlJc w:val="left"/>
      <w:pPr>
        <w:ind w:left="720" w:hanging="360"/>
      </w:pPr>
      <w:rPr>
        <w:rFonts w:ascii="Symbol" w:hAnsi="Symbo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1D66F9"/>
    <w:multiLevelType w:val="hybridMultilevel"/>
    <w:tmpl w:val="314CC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3263A3"/>
    <w:multiLevelType w:val="multilevel"/>
    <w:tmpl w:val="7616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FD85EDA"/>
    <w:multiLevelType w:val="multilevel"/>
    <w:tmpl w:val="3E56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1549886">
    <w:abstractNumId w:val="16"/>
  </w:num>
  <w:num w:numId="2" w16cid:durableId="1937785325">
    <w:abstractNumId w:val="9"/>
  </w:num>
  <w:num w:numId="3" w16cid:durableId="85154759">
    <w:abstractNumId w:val="19"/>
  </w:num>
  <w:num w:numId="4" w16cid:durableId="119885726">
    <w:abstractNumId w:val="31"/>
  </w:num>
  <w:num w:numId="5" w16cid:durableId="1941570285">
    <w:abstractNumId w:val="26"/>
  </w:num>
  <w:num w:numId="6" w16cid:durableId="91751146">
    <w:abstractNumId w:val="13"/>
  </w:num>
  <w:num w:numId="7" w16cid:durableId="1963614391">
    <w:abstractNumId w:val="27"/>
  </w:num>
  <w:num w:numId="8" w16cid:durableId="1528059817">
    <w:abstractNumId w:val="24"/>
  </w:num>
  <w:num w:numId="9" w16cid:durableId="1846092154">
    <w:abstractNumId w:val="15"/>
  </w:num>
  <w:num w:numId="10" w16cid:durableId="939798837">
    <w:abstractNumId w:val="37"/>
  </w:num>
  <w:num w:numId="11" w16cid:durableId="2049989203">
    <w:abstractNumId w:val="6"/>
  </w:num>
  <w:num w:numId="12" w16cid:durableId="1532376189">
    <w:abstractNumId w:val="21"/>
  </w:num>
  <w:num w:numId="13" w16cid:durableId="1765563884">
    <w:abstractNumId w:val="29"/>
  </w:num>
  <w:num w:numId="14" w16cid:durableId="374502977">
    <w:abstractNumId w:val="0"/>
  </w:num>
  <w:num w:numId="15" w16cid:durableId="65803207">
    <w:abstractNumId w:val="39"/>
  </w:num>
  <w:num w:numId="16" w16cid:durableId="1898471286">
    <w:abstractNumId w:val="30"/>
  </w:num>
  <w:num w:numId="17" w16cid:durableId="1828394968">
    <w:abstractNumId w:val="40"/>
  </w:num>
  <w:num w:numId="18" w16cid:durableId="2078430595">
    <w:abstractNumId w:val="4"/>
  </w:num>
  <w:num w:numId="19" w16cid:durableId="1928807360">
    <w:abstractNumId w:val="18"/>
  </w:num>
  <w:num w:numId="20" w16cid:durableId="875851249">
    <w:abstractNumId w:val="25"/>
  </w:num>
  <w:num w:numId="21" w16cid:durableId="712271524">
    <w:abstractNumId w:val="36"/>
  </w:num>
  <w:num w:numId="22" w16cid:durableId="284502723">
    <w:abstractNumId w:val="35"/>
  </w:num>
  <w:num w:numId="23" w16cid:durableId="1492796218">
    <w:abstractNumId w:val="10"/>
  </w:num>
  <w:num w:numId="24" w16cid:durableId="1630698416">
    <w:abstractNumId w:val="23"/>
  </w:num>
  <w:num w:numId="25" w16cid:durableId="1259288036">
    <w:abstractNumId w:val="33"/>
  </w:num>
  <w:num w:numId="26" w16cid:durableId="1559776516">
    <w:abstractNumId w:val="5"/>
  </w:num>
  <w:num w:numId="27" w16cid:durableId="147594660">
    <w:abstractNumId w:val="28"/>
  </w:num>
  <w:num w:numId="28" w16cid:durableId="1426420612">
    <w:abstractNumId w:val="32"/>
  </w:num>
  <w:num w:numId="29" w16cid:durableId="2045206278">
    <w:abstractNumId w:val="14"/>
  </w:num>
  <w:num w:numId="30" w16cid:durableId="2078745006">
    <w:abstractNumId w:val="7"/>
  </w:num>
  <w:num w:numId="31" w16cid:durableId="1180511292">
    <w:abstractNumId w:val="11"/>
  </w:num>
  <w:num w:numId="32" w16cid:durableId="1453868108">
    <w:abstractNumId w:val="17"/>
  </w:num>
  <w:num w:numId="33" w16cid:durableId="1040712324">
    <w:abstractNumId w:val="22"/>
  </w:num>
  <w:num w:numId="34" w16cid:durableId="1230337337">
    <w:abstractNumId w:val="3"/>
  </w:num>
  <w:num w:numId="35" w16cid:durableId="2094206547">
    <w:abstractNumId w:val="20"/>
  </w:num>
  <w:num w:numId="36" w16cid:durableId="1967737973">
    <w:abstractNumId w:val="12"/>
  </w:num>
  <w:num w:numId="37" w16cid:durableId="260259040">
    <w:abstractNumId w:val="8"/>
  </w:num>
  <w:num w:numId="38" w16cid:durableId="1859586474">
    <w:abstractNumId w:val="34"/>
  </w:num>
  <w:num w:numId="39" w16cid:durableId="1757554796">
    <w:abstractNumId w:val="38"/>
  </w:num>
  <w:num w:numId="40" w16cid:durableId="1209956146">
    <w:abstractNumId w:val="2"/>
  </w:num>
  <w:num w:numId="41" w16cid:durableId="775517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FD3"/>
    <w:rsid w:val="00007501"/>
    <w:rsid w:val="000569DF"/>
    <w:rsid w:val="00064694"/>
    <w:rsid w:val="00085849"/>
    <w:rsid w:val="00092FD3"/>
    <w:rsid w:val="000B030E"/>
    <w:rsid w:val="001006CF"/>
    <w:rsid w:val="00113B8B"/>
    <w:rsid w:val="00136AE7"/>
    <w:rsid w:val="00145153"/>
    <w:rsid w:val="001508D9"/>
    <w:rsid w:val="0018026C"/>
    <w:rsid w:val="001E26DE"/>
    <w:rsid w:val="00206181"/>
    <w:rsid w:val="00295A08"/>
    <w:rsid w:val="002A35A5"/>
    <w:rsid w:val="002D498A"/>
    <w:rsid w:val="002E48A3"/>
    <w:rsid w:val="00310B62"/>
    <w:rsid w:val="003128B7"/>
    <w:rsid w:val="003371E5"/>
    <w:rsid w:val="00355FEC"/>
    <w:rsid w:val="003744C3"/>
    <w:rsid w:val="003A687B"/>
    <w:rsid w:val="00407EC0"/>
    <w:rsid w:val="00433202"/>
    <w:rsid w:val="004424DB"/>
    <w:rsid w:val="00445332"/>
    <w:rsid w:val="00450DDD"/>
    <w:rsid w:val="0047404D"/>
    <w:rsid w:val="004C0B05"/>
    <w:rsid w:val="005007F6"/>
    <w:rsid w:val="00502FE0"/>
    <w:rsid w:val="00504DBC"/>
    <w:rsid w:val="00543617"/>
    <w:rsid w:val="005569CF"/>
    <w:rsid w:val="005634CB"/>
    <w:rsid w:val="00565A0D"/>
    <w:rsid w:val="00570FD3"/>
    <w:rsid w:val="00594CBE"/>
    <w:rsid w:val="0062325A"/>
    <w:rsid w:val="00634DBC"/>
    <w:rsid w:val="00647D7D"/>
    <w:rsid w:val="006C3C2C"/>
    <w:rsid w:val="006C3D7B"/>
    <w:rsid w:val="006C6A0E"/>
    <w:rsid w:val="0070267B"/>
    <w:rsid w:val="00705A71"/>
    <w:rsid w:val="00727D70"/>
    <w:rsid w:val="00730EB3"/>
    <w:rsid w:val="007530B6"/>
    <w:rsid w:val="007665B1"/>
    <w:rsid w:val="00781F55"/>
    <w:rsid w:val="00787CD8"/>
    <w:rsid w:val="00791956"/>
    <w:rsid w:val="007A08C7"/>
    <w:rsid w:val="007C6B1F"/>
    <w:rsid w:val="007C7B69"/>
    <w:rsid w:val="007E0627"/>
    <w:rsid w:val="007F68EA"/>
    <w:rsid w:val="00811A90"/>
    <w:rsid w:val="00813CC8"/>
    <w:rsid w:val="00855E99"/>
    <w:rsid w:val="00892770"/>
    <w:rsid w:val="008C7CE1"/>
    <w:rsid w:val="00910AED"/>
    <w:rsid w:val="009417CB"/>
    <w:rsid w:val="00946FFA"/>
    <w:rsid w:val="00952E73"/>
    <w:rsid w:val="009E58D1"/>
    <w:rsid w:val="00A54E43"/>
    <w:rsid w:val="00B25868"/>
    <w:rsid w:val="00B2678B"/>
    <w:rsid w:val="00B81733"/>
    <w:rsid w:val="00B856CF"/>
    <w:rsid w:val="00B94CBA"/>
    <w:rsid w:val="00B96559"/>
    <w:rsid w:val="00BB35C7"/>
    <w:rsid w:val="00BE1D93"/>
    <w:rsid w:val="00C054AA"/>
    <w:rsid w:val="00C6044A"/>
    <w:rsid w:val="00C61132"/>
    <w:rsid w:val="00C72C6D"/>
    <w:rsid w:val="00CA7FE4"/>
    <w:rsid w:val="00CB3CC1"/>
    <w:rsid w:val="00D20B0B"/>
    <w:rsid w:val="00D372FD"/>
    <w:rsid w:val="00D3793C"/>
    <w:rsid w:val="00D57651"/>
    <w:rsid w:val="00D83913"/>
    <w:rsid w:val="00D97065"/>
    <w:rsid w:val="00DC7E52"/>
    <w:rsid w:val="00DE7814"/>
    <w:rsid w:val="00DF3DDE"/>
    <w:rsid w:val="00DF5D81"/>
    <w:rsid w:val="00EE3AB8"/>
    <w:rsid w:val="00EF561A"/>
    <w:rsid w:val="00F07E87"/>
    <w:rsid w:val="00F26CD2"/>
    <w:rsid w:val="00F4688C"/>
    <w:rsid w:val="00F85AAF"/>
    <w:rsid w:val="00F91CB5"/>
    <w:rsid w:val="00FC2CF7"/>
    <w:rsid w:val="00FC41F8"/>
    <w:rsid w:val="00FF50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12850"/>
  <w15:chartTrackingRefBased/>
  <w15:docId w15:val="{E70BE218-D030-43A1-AA7E-4A3DFB4B6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F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FD3"/>
    <w:pPr>
      <w:spacing w:after="0" w:line="240" w:lineRule="auto"/>
      <w:ind w:left="720"/>
    </w:pPr>
    <w:rPr>
      <w:rFonts w:ascii="Arial" w:eastAsia="Times New Roman" w:hAnsi="Arial" w:cs="Times New Roman"/>
      <w:sz w:val="24"/>
      <w:szCs w:val="20"/>
    </w:rPr>
  </w:style>
  <w:style w:type="table" w:styleId="TableGrid">
    <w:name w:val="Table Grid"/>
    <w:basedOn w:val="TableNormal"/>
    <w:rsid w:val="00092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092FD3"/>
    <w:pPr>
      <w:widowControl w:val="0"/>
      <w:autoSpaceDE w:val="0"/>
      <w:autoSpaceDN w:val="0"/>
      <w:adjustRightInd w:val="0"/>
      <w:spacing w:after="0" w:line="288" w:lineRule="auto"/>
      <w:textAlignment w:val="center"/>
    </w:pPr>
    <w:rPr>
      <w:rFonts w:ascii="MinionPro-Regular" w:eastAsia="Calibri" w:hAnsi="MinionPro-Regular" w:cs="MinionPro-Regular"/>
      <w:color w:val="000000"/>
      <w:sz w:val="24"/>
      <w:szCs w:val="24"/>
      <w:lang w:eastAsia="en-GB"/>
    </w:rPr>
  </w:style>
  <w:style w:type="paragraph" w:styleId="Header">
    <w:name w:val="header"/>
    <w:basedOn w:val="Normal"/>
    <w:link w:val="HeaderChar"/>
    <w:uiPriority w:val="99"/>
    <w:unhideWhenUsed/>
    <w:rsid w:val="00F91C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CB5"/>
  </w:style>
  <w:style w:type="paragraph" w:styleId="Footer">
    <w:name w:val="footer"/>
    <w:basedOn w:val="Normal"/>
    <w:link w:val="FooterChar"/>
    <w:uiPriority w:val="99"/>
    <w:unhideWhenUsed/>
    <w:rsid w:val="00F91C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CB5"/>
  </w:style>
  <w:style w:type="character" w:styleId="SubtleEmphasis">
    <w:name w:val="Subtle Emphasis"/>
    <w:basedOn w:val="DefaultParagraphFont"/>
    <w:uiPriority w:val="19"/>
    <w:qFormat/>
    <w:rsid w:val="00355FEC"/>
    <w:rPr>
      <w:i/>
      <w:iCs/>
      <w:color w:val="404040" w:themeColor="text1" w:themeTint="BF"/>
    </w:rPr>
  </w:style>
  <w:style w:type="character" w:customStyle="1" w:styleId="normaltextrun">
    <w:name w:val="normaltextrun"/>
    <w:basedOn w:val="DefaultParagraphFont"/>
    <w:rsid w:val="001E26DE"/>
  </w:style>
  <w:style w:type="character" w:customStyle="1" w:styleId="eop">
    <w:name w:val="eop"/>
    <w:basedOn w:val="DefaultParagraphFont"/>
    <w:rsid w:val="001006CF"/>
  </w:style>
  <w:style w:type="paragraph" w:customStyle="1" w:styleId="paragraph">
    <w:name w:val="paragraph"/>
    <w:basedOn w:val="Normal"/>
    <w:rsid w:val="001006C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7f5acb-a727-4946-a940-279a2f89cccc" xsi:nil="true"/>
    <lcf76f155ced4ddcb4097134ff3c332f xmlns="8df9ef4f-403c-4317-ab04-a1e90584b122">
      <Terms xmlns="http://schemas.microsoft.com/office/infopath/2007/PartnerControls"/>
    </lcf76f155ced4ddcb4097134ff3c332f>
    <_dlc_DocId xmlns="9a7f5acb-a727-4946-a940-279a2f89cccc">YEWP3745ZJ25-696842413-115554</_dlc_DocId>
    <_dlc_DocIdUrl xmlns="9a7f5acb-a727-4946-a940-279a2f89cccc">
      <Url>https://beaconkent.sharepoint.com/sites/HRSharedDrive/_layouts/15/DocIdRedir.aspx?ID=YEWP3745ZJ25-696842413-115554</Url>
      <Description>YEWP3745ZJ25-696842413-115554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EF7AC435C6E13409254D9B1A3B2FF60" ma:contentTypeVersion="19" ma:contentTypeDescription="Create a new document." ma:contentTypeScope="" ma:versionID="c250ebb2dd36509464281108cdb01404">
  <xsd:schema xmlns:xsd="http://www.w3.org/2001/XMLSchema" xmlns:xs="http://www.w3.org/2001/XMLSchema" xmlns:p="http://schemas.microsoft.com/office/2006/metadata/properties" xmlns:ns2="9a7f5acb-a727-4946-a940-279a2f89cccc" xmlns:ns3="8df9ef4f-403c-4317-ab04-a1e90584b122" targetNamespace="http://schemas.microsoft.com/office/2006/metadata/properties" ma:root="true" ma:fieldsID="1a21918886ac74b69a6ab61548031681" ns2:_="" ns3:_="">
    <xsd:import namespace="9a7f5acb-a727-4946-a940-279a2f89cccc"/>
    <xsd:import namespace="8df9ef4f-403c-4317-ab04-a1e90584b12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7f5acb-a727-4946-a940-279a2f89ccc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502090f-032d-4bde-a3b7-345127cd6ca6}" ma:internalName="TaxCatchAll" ma:showField="CatchAllData" ma:web="9a7f5acb-a727-4946-a940-279a2f89cc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f9ef4f-403c-4317-ab04-a1e90584b1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ae8d2cd-4b8e-43cb-8d65-ef620169c3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2BB4438-7B82-4023-8E28-A9A3436AC09A}">
  <ds:schemaRefs>
    <ds:schemaRef ds:uri="http://schemas.microsoft.com/sharepoint/events"/>
  </ds:schemaRefs>
</ds:datastoreItem>
</file>

<file path=customXml/itemProps2.xml><?xml version="1.0" encoding="utf-8"?>
<ds:datastoreItem xmlns:ds="http://schemas.openxmlformats.org/officeDocument/2006/customXml" ds:itemID="{8155DC29-43BB-43C2-A7DA-DF179570D9FD}">
  <ds:schemaRefs>
    <ds:schemaRef ds:uri="http://schemas.microsoft.com/sharepoint/v3/contenttype/forms"/>
  </ds:schemaRefs>
</ds:datastoreItem>
</file>

<file path=customXml/itemProps3.xml><?xml version="1.0" encoding="utf-8"?>
<ds:datastoreItem xmlns:ds="http://schemas.openxmlformats.org/officeDocument/2006/customXml" ds:itemID="{3105977B-D073-4B83-B044-555AC82A4F95}">
  <ds:schemaRefs>
    <ds:schemaRef ds:uri="http://schemas.microsoft.com/office/2006/metadata/properties"/>
    <ds:schemaRef ds:uri="http://schemas.microsoft.com/office/infopath/2007/PartnerControls"/>
    <ds:schemaRef ds:uri="9a7f5acb-a727-4946-a940-279a2f89cccc"/>
    <ds:schemaRef ds:uri="8df9ef4f-403c-4317-ab04-a1e90584b122"/>
  </ds:schemaRefs>
</ds:datastoreItem>
</file>

<file path=customXml/itemProps4.xml><?xml version="1.0" encoding="utf-8"?>
<ds:datastoreItem xmlns:ds="http://schemas.openxmlformats.org/officeDocument/2006/customXml" ds:itemID="{08C90383-A267-40D3-8BF0-7688C3EF9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7f5acb-a727-4946-a940-279a2f89cccc"/>
    <ds:schemaRef ds:uri="8df9ef4f-403c-4317-ab04-a1e90584b1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236E3E-2BA3-463F-AC68-22A45A542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4259</Characters>
  <Application>Microsoft Office Word</Application>
  <DocSecurity>0</DocSecurity>
  <Lines>124</Lines>
  <Paragraphs>74</Paragraphs>
  <ScaleCrop>false</ScaleCrop>
  <HeadingPairs>
    <vt:vector size="2" baseType="variant">
      <vt:variant>
        <vt:lpstr>Title</vt:lpstr>
      </vt:variant>
      <vt:variant>
        <vt:i4>1</vt:i4>
      </vt:variant>
    </vt:vector>
  </HeadingPairs>
  <TitlesOfParts>
    <vt:vector size="1" baseType="lpstr">
      <vt:lpstr/>
    </vt:vector>
  </TitlesOfParts>
  <Company>The Beacon, Folkestone</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 Gooding</dc:creator>
  <cp:keywords/>
  <dc:description/>
  <cp:lastModifiedBy>Sasha Gooding</cp:lastModifiedBy>
  <cp:revision>3</cp:revision>
  <cp:lastPrinted>2024-03-28T14:42:00Z</cp:lastPrinted>
  <dcterms:created xsi:type="dcterms:W3CDTF">2026-03-09T16:48:00Z</dcterms:created>
  <dcterms:modified xsi:type="dcterms:W3CDTF">2026-03-09T16:49:00Z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0x0101005EF7AC435C6E13409254D9B1A3B2FF60</vt:lpwstr>
  </property>
  <property fmtid="{D5CDD505-2E9C-101B-9397-08002B2CF9AE}" pid="3" name="MediaServiceImageTags">
    <vt:lpwstr/>
  </property>
  <property fmtid="{D5CDD505-2E9C-101B-9397-08002B2CF9AE}" pid="4" name="_dlc_DocIdItemGuid">
    <vt:lpwstr>9ba0900d-eae8-4578-a718-b0ebeb48e020</vt:lpwstr>
  </property>
</Properties>
</file>