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84949" w:rsidRDefault="00F84949" w:rsidP="00F84949">
      <w:pPr>
        <w:rPr>
          <w:rFonts w:asciiTheme="majorHAnsi" w:eastAsia="Calibri" w:hAnsiTheme="majorHAnsi" w:cstheme="majorHAnsi"/>
          <w:sz w:val="48"/>
          <w:szCs w:val="48"/>
        </w:rPr>
      </w:pPr>
      <w:r w:rsidRPr="00F84949">
        <w:rPr>
          <w:rFonts w:asciiTheme="majorHAnsi" w:eastAsia="Calibri" w:hAnsiTheme="majorHAnsi" w:cstheme="majorHAnsi"/>
          <w:noProof/>
          <w:sz w:val="48"/>
          <w:szCs w:val="48"/>
        </w:rPr>
        <w:drawing>
          <wp:anchor distT="0" distB="0" distL="114300" distR="114300" simplePos="0" relativeHeight="251658240" behindDoc="1" locked="0" layoutInCell="1" allowOverlap="1">
            <wp:simplePos x="0" y="0"/>
            <wp:positionH relativeFrom="column">
              <wp:posOffset>4810125</wp:posOffset>
            </wp:positionH>
            <wp:positionV relativeFrom="paragraph">
              <wp:posOffset>8255</wp:posOffset>
            </wp:positionV>
            <wp:extent cx="1042670" cy="1022985"/>
            <wp:effectExtent l="0" t="0" r="5080" b="5715"/>
            <wp:wrapTight wrapText="bothSides">
              <wp:wrapPolygon edited="0">
                <wp:start x="0" y="0"/>
                <wp:lineTo x="0" y="21318"/>
                <wp:lineTo x="21311" y="21318"/>
                <wp:lineTo x="21311" y="0"/>
                <wp:lineTo x="0" y="0"/>
              </wp:wrapPolygon>
            </wp:wrapTight>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extLst>
                        <a:ext uri="{28A0092B-C50C-407E-A947-70E740481C1C}">
                          <a14:useLocalDpi xmlns:a14="http://schemas.microsoft.com/office/drawing/2010/main" val="0"/>
                        </a:ext>
                      </a:extLst>
                    </a:blip>
                    <a:srcRect/>
                    <a:stretch>
                      <a:fillRect/>
                    </a:stretch>
                  </pic:blipFill>
                  <pic:spPr>
                    <a:xfrm>
                      <a:off x="0" y="0"/>
                      <a:ext cx="1042670" cy="1022985"/>
                    </a:xfrm>
                    <a:prstGeom prst="rect">
                      <a:avLst/>
                    </a:prstGeom>
                    <a:ln/>
                  </pic:spPr>
                </pic:pic>
              </a:graphicData>
            </a:graphic>
            <wp14:sizeRelH relativeFrom="page">
              <wp14:pctWidth>0</wp14:pctWidth>
            </wp14:sizeRelH>
            <wp14:sizeRelV relativeFrom="page">
              <wp14:pctHeight>0</wp14:pctHeight>
            </wp14:sizeRelV>
          </wp:anchor>
        </w:drawing>
      </w:r>
      <w:r w:rsidR="00EB0BD3" w:rsidRPr="00F84949">
        <w:rPr>
          <w:rFonts w:asciiTheme="majorHAnsi" w:eastAsia="Calibri" w:hAnsiTheme="majorHAnsi" w:cstheme="majorHAnsi"/>
          <w:sz w:val="48"/>
          <w:szCs w:val="48"/>
        </w:rPr>
        <w:t>Fulston Manor School</w:t>
      </w:r>
      <w:r w:rsidR="00EB0BD3" w:rsidRPr="00F84949">
        <w:rPr>
          <w:rFonts w:asciiTheme="majorHAnsi" w:eastAsia="Calibri" w:hAnsiTheme="majorHAnsi" w:cstheme="majorHAnsi"/>
          <w:sz w:val="48"/>
          <w:szCs w:val="48"/>
        </w:rPr>
        <w:tab/>
      </w:r>
      <w:r w:rsidR="00EB0BD3" w:rsidRPr="00F84949">
        <w:rPr>
          <w:rFonts w:asciiTheme="majorHAnsi" w:eastAsia="Calibri" w:hAnsiTheme="majorHAnsi" w:cstheme="majorHAnsi"/>
          <w:sz w:val="48"/>
          <w:szCs w:val="48"/>
        </w:rPr>
        <w:tab/>
      </w:r>
    </w:p>
    <w:p w:rsidR="00F84949" w:rsidRPr="00C77467" w:rsidRDefault="00F84949" w:rsidP="00F84949">
      <w:pPr>
        <w:rPr>
          <w:rFonts w:asciiTheme="majorHAnsi" w:eastAsia="Calibri" w:hAnsiTheme="majorHAnsi" w:cstheme="majorHAnsi"/>
          <w:sz w:val="28"/>
          <w:szCs w:val="28"/>
        </w:rPr>
      </w:pPr>
    </w:p>
    <w:p w:rsidR="0067709E" w:rsidRPr="00F84949" w:rsidRDefault="00EB0BD3" w:rsidP="00C77467">
      <w:pPr>
        <w:spacing w:after="240"/>
        <w:rPr>
          <w:rFonts w:asciiTheme="majorHAnsi" w:eastAsia="Calibri" w:hAnsiTheme="majorHAnsi" w:cstheme="majorHAnsi"/>
          <w:b/>
          <w:bCs/>
          <w:smallCaps/>
          <w:sz w:val="28"/>
          <w:szCs w:val="28"/>
        </w:rPr>
      </w:pPr>
      <w:r w:rsidRPr="00F84949">
        <w:rPr>
          <w:rFonts w:asciiTheme="majorHAnsi" w:eastAsia="Calibri" w:hAnsiTheme="majorHAnsi" w:cstheme="majorHAnsi"/>
          <w:b/>
          <w:bCs/>
          <w:smallCaps/>
          <w:sz w:val="28"/>
          <w:szCs w:val="28"/>
        </w:rPr>
        <w:t>Post:</w:t>
      </w:r>
      <w:r w:rsidR="00EA224F">
        <w:rPr>
          <w:rFonts w:asciiTheme="majorHAnsi" w:eastAsia="Calibri" w:hAnsiTheme="majorHAnsi" w:cstheme="majorHAnsi"/>
          <w:b/>
          <w:bCs/>
          <w:smallCaps/>
          <w:sz w:val="28"/>
          <w:szCs w:val="28"/>
        </w:rPr>
        <w:tab/>
      </w:r>
      <w:r w:rsidR="00EA224F">
        <w:rPr>
          <w:rFonts w:asciiTheme="majorHAnsi" w:eastAsia="Calibri" w:hAnsiTheme="majorHAnsi" w:cstheme="majorHAnsi"/>
          <w:b/>
          <w:bCs/>
          <w:smallCaps/>
          <w:sz w:val="28"/>
          <w:szCs w:val="28"/>
        </w:rPr>
        <w:tab/>
      </w:r>
      <w:r w:rsidR="00EA224F">
        <w:rPr>
          <w:rFonts w:asciiTheme="majorHAnsi" w:eastAsia="Calibri" w:hAnsiTheme="majorHAnsi" w:cstheme="majorHAnsi"/>
          <w:b/>
          <w:bCs/>
          <w:smallCaps/>
          <w:sz w:val="28"/>
          <w:szCs w:val="28"/>
        </w:rPr>
        <w:tab/>
      </w:r>
      <w:r w:rsidRPr="00F84949">
        <w:rPr>
          <w:rFonts w:asciiTheme="majorHAnsi" w:eastAsia="Calibri" w:hAnsiTheme="majorHAnsi" w:cstheme="majorHAnsi"/>
          <w:b/>
          <w:bCs/>
          <w:smallCaps/>
          <w:sz w:val="28"/>
          <w:szCs w:val="28"/>
        </w:rPr>
        <w:t>Attendance Officer</w:t>
      </w:r>
    </w:p>
    <w:p w:rsidR="0067709E" w:rsidRPr="00F84949" w:rsidRDefault="00EB0BD3" w:rsidP="00C77467">
      <w:pPr>
        <w:spacing w:before="240" w:after="240"/>
        <w:rPr>
          <w:rFonts w:asciiTheme="majorHAnsi" w:eastAsia="Calibri" w:hAnsiTheme="majorHAnsi" w:cstheme="majorHAnsi"/>
          <w:b/>
          <w:bCs/>
          <w:smallCaps/>
          <w:sz w:val="28"/>
          <w:szCs w:val="28"/>
        </w:rPr>
      </w:pPr>
      <w:r w:rsidRPr="00F84949">
        <w:rPr>
          <w:rFonts w:asciiTheme="majorHAnsi" w:eastAsia="Calibri" w:hAnsiTheme="majorHAnsi" w:cstheme="majorHAnsi"/>
          <w:b/>
          <w:bCs/>
          <w:smallCaps/>
          <w:sz w:val="28"/>
          <w:szCs w:val="28"/>
        </w:rPr>
        <w:t>Reports to:</w:t>
      </w:r>
      <w:r w:rsidR="00EA224F">
        <w:rPr>
          <w:rFonts w:asciiTheme="majorHAnsi" w:eastAsia="Calibri" w:hAnsiTheme="majorHAnsi" w:cstheme="majorHAnsi"/>
          <w:b/>
          <w:bCs/>
          <w:smallCaps/>
          <w:sz w:val="28"/>
          <w:szCs w:val="28"/>
        </w:rPr>
        <w:tab/>
      </w:r>
      <w:r w:rsidR="00EA224F">
        <w:rPr>
          <w:rFonts w:asciiTheme="majorHAnsi" w:eastAsia="Calibri" w:hAnsiTheme="majorHAnsi" w:cstheme="majorHAnsi"/>
          <w:b/>
          <w:bCs/>
          <w:smallCaps/>
          <w:sz w:val="28"/>
          <w:szCs w:val="28"/>
        </w:rPr>
        <w:tab/>
      </w:r>
      <w:r w:rsidRPr="00F84949">
        <w:rPr>
          <w:rFonts w:asciiTheme="majorHAnsi" w:eastAsia="Calibri" w:hAnsiTheme="majorHAnsi" w:cstheme="majorHAnsi"/>
          <w:b/>
          <w:bCs/>
          <w:smallCaps/>
          <w:sz w:val="28"/>
          <w:szCs w:val="28"/>
        </w:rPr>
        <w:t>Assistant Headteacher</w:t>
      </w:r>
    </w:p>
    <w:p w:rsidR="0067709E" w:rsidRPr="00F84949" w:rsidRDefault="00EB0BD3" w:rsidP="00C77467">
      <w:pPr>
        <w:spacing w:before="240" w:after="240"/>
        <w:rPr>
          <w:rFonts w:asciiTheme="majorHAnsi" w:eastAsia="Calibri" w:hAnsiTheme="majorHAnsi" w:cstheme="majorHAnsi"/>
          <w:b/>
          <w:bCs/>
          <w:smallCaps/>
          <w:sz w:val="28"/>
          <w:szCs w:val="28"/>
        </w:rPr>
      </w:pPr>
      <w:r w:rsidRPr="00F84949">
        <w:rPr>
          <w:rFonts w:asciiTheme="majorHAnsi" w:eastAsia="Calibri" w:hAnsiTheme="majorHAnsi" w:cstheme="majorHAnsi"/>
          <w:b/>
          <w:bCs/>
          <w:smallCaps/>
          <w:sz w:val="28"/>
          <w:szCs w:val="28"/>
        </w:rPr>
        <w:t>Responsible to:</w:t>
      </w:r>
      <w:r w:rsidR="00EA224F">
        <w:rPr>
          <w:rFonts w:asciiTheme="majorHAnsi" w:eastAsia="Calibri" w:hAnsiTheme="majorHAnsi" w:cstheme="majorHAnsi"/>
          <w:b/>
          <w:bCs/>
          <w:smallCaps/>
          <w:sz w:val="28"/>
          <w:szCs w:val="28"/>
        </w:rPr>
        <w:tab/>
      </w:r>
      <w:r w:rsidRPr="00F84949">
        <w:rPr>
          <w:rFonts w:asciiTheme="majorHAnsi" w:eastAsia="Calibri" w:hAnsiTheme="majorHAnsi" w:cstheme="majorHAnsi"/>
          <w:b/>
          <w:bCs/>
          <w:smallCaps/>
          <w:sz w:val="28"/>
          <w:szCs w:val="28"/>
        </w:rPr>
        <w:t>Pastoral Deputy headteacher</w:t>
      </w:r>
    </w:p>
    <w:p w:rsidR="00C77467" w:rsidRDefault="00EB0BD3" w:rsidP="00C77467">
      <w:pPr>
        <w:rPr>
          <w:rFonts w:asciiTheme="majorHAnsi" w:eastAsia="Calibri" w:hAnsiTheme="majorHAnsi" w:cstheme="majorHAnsi"/>
          <w:b/>
          <w:bCs/>
          <w:smallCaps/>
          <w:sz w:val="28"/>
          <w:szCs w:val="28"/>
          <w:highlight w:val="yellow"/>
        </w:rPr>
      </w:pPr>
      <w:r w:rsidRPr="00F84949">
        <w:rPr>
          <w:rFonts w:asciiTheme="majorHAnsi" w:eastAsia="Calibri" w:hAnsiTheme="majorHAnsi" w:cstheme="majorHAnsi"/>
          <w:b/>
          <w:bCs/>
          <w:smallCaps/>
          <w:sz w:val="28"/>
          <w:szCs w:val="28"/>
        </w:rPr>
        <w:t>Salary:</w:t>
      </w:r>
      <w:r w:rsidR="00EA224F">
        <w:rPr>
          <w:rFonts w:asciiTheme="majorHAnsi" w:eastAsia="Calibri" w:hAnsiTheme="majorHAnsi" w:cstheme="majorHAnsi"/>
          <w:b/>
          <w:bCs/>
          <w:smallCaps/>
          <w:sz w:val="28"/>
          <w:szCs w:val="28"/>
        </w:rPr>
        <w:tab/>
      </w:r>
      <w:r w:rsidR="00EA224F">
        <w:rPr>
          <w:rFonts w:asciiTheme="majorHAnsi" w:eastAsia="Calibri" w:hAnsiTheme="majorHAnsi" w:cstheme="majorHAnsi"/>
          <w:b/>
          <w:bCs/>
          <w:smallCaps/>
          <w:sz w:val="28"/>
          <w:szCs w:val="28"/>
        </w:rPr>
        <w:tab/>
        <w:t xml:space="preserve">FMAT BAND </w:t>
      </w:r>
      <w:r w:rsidRPr="00EA224F">
        <w:rPr>
          <w:rFonts w:asciiTheme="majorHAnsi" w:eastAsia="Calibri" w:hAnsiTheme="majorHAnsi" w:cstheme="majorHAnsi"/>
          <w:b/>
          <w:bCs/>
          <w:smallCaps/>
          <w:sz w:val="28"/>
          <w:szCs w:val="28"/>
        </w:rPr>
        <w:t>C4</w:t>
      </w:r>
    </w:p>
    <w:p w:rsidR="0067709E" w:rsidRPr="00F84949" w:rsidRDefault="00EB0BD3" w:rsidP="00C77467">
      <w:pPr>
        <w:rPr>
          <w:rFonts w:asciiTheme="majorHAnsi" w:eastAsia="Calibri" w:hAnsiTheme="majorHAnsi" w:cstheme="majorHAnsi"/>
          <w:b/>
          <w:bCs/>
          <w:smallCaps/>
          <w:sz w:val="28"/>
          <w:szCs w:val="28"/>
        </w:rPr>
      </w:pPr>
      <w:r w:rsidRPr="00F84949">
        <w:rPr>
          <w:rFonts w:asciiTheme="majorHAnsi" w:eastAsia="Calibri" w:hAnsiTheme="majorHAnsi" w:cstheme="majorHAnsi"/>
          <w:b/>
          <w:bCs/>
          <w:smallCaps/>
          <w:sz w:val="28"/>
          <w:szCs w:val="28"/>
        </w:rPr>
        <w:t>---------------------------------------------------------------------------------------------------------</w:t>
      </w:r>
    </w:p>
    <w:p w:rsidR="00C77467" w:rsidRPr="00C77467" w:rsidRDefault="00C77467" w:rsidP="00F84949">
      <w:pPr>
        <w:spacing w:before="240" w:after="240"/>
        <w:rPr>
          <w:rFonts w:asciiTheme="majorHAnsi" w:eastAsia="Calibri" w:hAnsiTheme="majorHAnsi" w:cstheme="majorHAnsi"/>
          <w:b/>
          <w:bCs/>
          <w:sz w:val="28"/>
          <w:szCs w:val="28"/>
        </w:rPr>
      </w:pPr>
      <w:r w:rsidRPr="00C77467">
        <w:rPr>
          <w:rFonts w:asciiTheme="majorHAnsi" w:eastAsia="Calibri" w:hAnsiTheme="majorHAnsi" w:cstheme="majorHAnsi"/>
          <w:b/>
          <w:bCs/>
          <w:sz w:val="28"/>
          <w:szCs w:val="28"/>
        </w:rPr>
        <w:t>Main Purpose:</w:t>
      </w:r>
    </w:p>
    <w:p w:rsidR="0067709E" w:rsidRPr="00F84949" w:rsidRDefault="00EB0BD3" w:rsidP="00F84949">
      <w:pPr>
        <w:spacing w:before="240" w:after="240"/>
        <w:rPr>
          <w:rFonts w:asciiTheme="majorHAnsi" w:eastAsia="Calibri" w:hAnsiTheme="majorHAnsi" w:cstheme="majorHAnsi"/>
        </w:rPr>
      </w:pPr>
      <w:r w:rsidRPr="00F84949">
        <w:rPr>
          <w:rFonts w:asciiTheme="majorHAnsi" w:eastAsia="Calibri" w:hAnsiTheme="majorHAnsi" w:cstheme="majorHAnsi"/>
        </w:rPr>
        <w:t>To monitor and report on whole-school attendance data, analysing data to identify key areas of concern. To follow Kent County Council attendance pathways and issue administrative functions around this.  To work closely with pupils, staff, parent</w:t>
      </w:r>
      <w:r w:rsidR="00CA585C">
        <w:rPr>
          <w:rFonts w:asciiTheme="majorHAnsi" w:eastAsia="Calibri" w:hAnsiTheme="majorHAnsi" w:cstheme="majorHAnsi"/>
        </w:rPr>
        <w:t>s</w:t>
      </w:r>
      <w:r w:rsidRPr="00F84949">
        <w:rPr>
          <w:rFonts w:asciiTheme="majorHAnsi" w:eastAsia="Calibri" w:hAnsiTheme="majorHAnsi" w:cstheme="majorHAnsi"/>
        </w:rPr>
        <w:t xml:space="preserve">/carers to reduce levels of absence, and act appropriately when persistent absence becomes a safeguarding issue. </w:t>
      </w:r>
    </w:p>
    <w:p w:rsidR="0067709E" w:rsidRPr="00F84949" w:rsidRDefault="00EB0BD3" w:rsidP="00F84949">
      <w:pPr>
        <w:spacing w:before="240" w:after="240"/>
        <w:rPr>
          <w:rFonts w:asciiTheme="majorHAnsi" w:eastAsia="Calibri" w:hAnsiTheme="majorHAnsi" w:cstheme="majorHAnsi"/>
          <w:b/>
          <w:bCs/>
          <w:sz w:val="28"/>
          <w:szCs w:val="28"/>
        </w:rPr>
      </w:pPr>
      <w:r w:rsidRPr="00F84949">
        <w:rPr>
          <w:rFonts w:asciiTheme="majorHAnsi" w:eastAsia="Calibri" w:hAnsiTheme="majorHAnsi" w:cstheme="majorHAnsi"/>
          <w:b/>
          <w:bCs/>
          <w:sz w:val="28"/>
          <w:szCs w:val="28"/>
        </w:rPr>
        <w:t>Duties and responsibilities:</w:t>
      </w:r>
    </w:p>
    <w:p w:rsidR="00C77467" w:rsidRPr="00F84949" w:rsidRDefault="00EB0BD3" w:rsidP="00C77467">
      <w:pPr>
        <w:spacing w:after="240"/>
        <w:rPr>
          <w:rFonts w:asciiTheme="majorHAnsi" w:eastAsia="Calibri" w:hAnsiTheme="majorHAnsi" w:cstheme="majorHAnsi"/>
          <w:b/>
          <w:bCs/>
          <w:u w:val="single"/>
        </w:rPr>
      </w:pPr>
      <w:r w:rsidRPr="00F84949">
        <w:rPr>
          <w:rFonts w:asciiTheme="majorHAnsi" w:eastAsia="Calibri" w:hAnsiTheme="majorHAnsi" w:cstheme="majorHAnsi"/>
          <w:b/>
          <w:bCs/>
          <w:u w:val="single"/>
        </w:rPr>
        <w:t>Administration</w:t>
      </w:r>
    </w:p>
    <w:p w:rsidR="0067709E" w:rsidRPr="00F84949" w:rsidRDefault="00EB0BD3" w:rsidP="00C77467">
      <w:pPr>
        <w:rPr>
          <w:rFonts w:asciiTheme="majorHAnsi" w:eastAsia="Calibri" w:hAnsiTheme="majorHAnsi" w:cstheme="majorHAnsi"/>
        </w:rPr>
      </w:pPr>
      <w:r w:rsidRPr="00F84949">
        <w:rPr>
          <w:rFonts w:asciiTheme="majorHAnsi" w:eastAsia="Calibri" w:hAnsiTheme="majorHAnsi" w:cstheme="majorHAnsi"/>
        </w:rPr>
        <w:t>• Ensure daily attendance registers are accurate and complete</w:t>
      </w:r>
    </w:p>
    <w:p w:rsidR="0067709E" w:rsidRPr="00F84949" w:rsidRDefault="00EB0BD3" w:rsidP="00C77467">
      <w:pPr>
        <w:ind w:left="142" w:hanging="142"/>
        <w:rPr>
          <w:rFonts w:asciiTheme="majorHAnsi" w:eastAsia="Calibri" w:hAnsiTheme="majorHAnsi" w:cstheme="majorHAnsi"/>
        </w:rPr>
      </w:pPr>
      <w:r w:rsidRPr="00F84949">
        <w:rPr>
          <w:rFonts w:asciiTheme="majorHAnsi" w:eastAsia="Calibri" w:hAnsiTheme="majorHAnsi" w:cstheme="majorHAnsi"/>
        </w:rPr>
        <w:t xml:space="preserve">• Initiate and oversee the administration of absence procedures using </w:t>
      </w:r>
      <w:r w:rsidR="00C77467">
        <w:rPr>
          <w:rFonts w:asciiTheme="majorHAnsi" w:eastAsia="Calibri" w:hAnsiTheme="majorHAnsi" w:cstheme="majorHAnsi"/>
        </w:rPr>
        <w:t>a</w:t>
      </w:r>
      <w:r w:rsidRPr="00F84949">
        <w:rPr>
          <w:rFonts w:asciiTheme="majorHAnsi" w:eastAsia="Calibri" w:hAnsiTheme="majorHAnsi" w:cstheme="majorHAnsi"/>
        </w:rPr>
        <w:t xml:space="preserve"> graduated approach, for example letters home, attendance clinics and engagement with local authorities/other external agencies and partners </w:t>
      </w:r>
    </w:p>
    <w:p w:rsidR="0067709E" w:rsidRPr="00F84949" w:rsidRDefault="00EB0BD3" w:rsidP="00C77467">
      <w:pPr>
        <w:rPr>
          <w:rFonts w:asciiTheme="majorHAnsi" w:eastAsia="Calibri" w:hAnsiTheme="majorHAnsi" w:cstheme="majorHAnsi"/>
        </w:rPr>
      </w:pPr>
      <w:r w:rsidRPr="00F84949">
        <w:rPr>
          <w:rFonts w:asciiTheme="majorHAnsi" w:eastAsia="Calibri" w:hAnsiTheme="majorHAnsi" w:cstheme="majorHAnsi"/>
        </w:rPr>
        <w:t>• Assist in managing attendance returns for the school census</w:t>
      </w:r>
    </w:p>
    <w:p w:rsidR="0067709E" w:rsidRPr="00F84949" w:rsidRDefault="00EB0BD3" w:rsidP="00C77467">
      <w:pPr>
        <w:rPr>
          <w:rFonts w:asciiTheme="majorHAnsi" w:eastAsia="Calibri" w:hAnsiTheme="majorHAnsi" w:cstheme="majorHAnsi"/>
        </w:rPr>
      </w:pPr>
      <w:r w:rsidRPr="00F84949">
        <w:rPr>
          <w:rFonts w:asciiTheme="majorHAnsi" w:eastAsia="Calibri" w:hAnsiTheme="majorHAnsi" w:cstheme="majorHAnsi"/>
        </w:rPr>
        <w:t>• Manage the process of issuing penalty notices to parents</w:t>
      </w:r>
    </w:p>
    <w:p w:rsidR="0067709E" w:rsidRPr="00F84949" w:rsidRDefault="00EB0BD3" w:rsidP="00C77467">
      <w:pPr>
        <w:rPr>
          <w:rFonts w:asciiTheme="majorHAnsi" w:eastAsia="Calibri" w:hAnsiTheme="majorHAnsi" w:cstheme="majorHAnsi"/>
        </w:rPr>
      </w:pPr>
      <w:r w:rsidRPr="00F84949">
        <w:rPr>
          <w:rFonts w:asciiTheme="majorHAnsi" w:eastAsia="Calibri" w:hAnsiTheme="majorHAnsi" w:cstheme="majorHAnsi"/>
        </w:rPr>
        <w:t>• Maintain accurate records of communications with parents/carers and relevant interventions</w:t>
      </w:r>
    </w:p>
    <w:p w:rsidR="0067709E" w:rsidRPr="00F84949" w:rsidRDefault="00EB0BD3" w:rsidP="00C77467">
      <w:pPr>
        <w:rPr>
          <w:rFonts w:asciiTheme="majorHAnsi" w:eastAsia="Calibri" w:hAnsiTheme="majorHAnsi" w:cstheme="majorHAnsi"/>
        </w:rPr>
      </w:pPr>
      <w:r w:rsidRPr="00F84949">
        <w:rPr>
          <w:rFonts w:asciiTheme="majorHAnsi" w:eastAsia="Calibri" w:hAnsiTheme="majorHAnsi" w:cstheme="majorHAnsi"/>
        </w:rPr>
        <w:t xml:space="preserve">• Build and refresh knowledge of the school’s MIS and other relevant systems </w:t>
      </w:r>
    </w:p>
    <w:p w:rsidR="0067709E" w:rsidRDefault="00EB0BD3" w:rsidP="00C77467">
      <w:pPr>
        <w:rPr>
          <w:rFonts w:asciiTheme="majorHAnsi" w:eastAsia="Calibri" w:hAnsiTheme="majorHAnsi" w:cstheme="majorHAnsi"/>
        </w:rPr>
      </w:pPr>
      <w:r w:rsidRPr="00F84949">
        <w:rPr>
          <w:rFonts w:asciiTheme="majorHAnsi" w:eastAsia="Calibri" w:hAnsiTheme="majorHAnsi" w:cstheme="majorHAnsi"/>
        </w:rPr>
        <w:t>• Collaborate with colleagues to develop and implement the strategic plan for improving attendance</w:t>
      </w:r>
    </w:p>
    <w:p w:rsidR="00C77467" w:rsidRPr="00F84949" w:rsidRDefault="00C77467" w:rsidP="00C77467">
      <w:pPr>
        <w:rPr>
          <w:rFonts w:asciiTheme="majorHAnsi" w:eastAsia="Calibri" w:hAnsiTheme="majorHAnsi" w:cstheme="majorHAnsi"/>
        </w:rPr>
      </w:pPr>
    </w:p>
    <w:p w:rsidR="0067709E" w:rsidRPr="00F84949" w:rsidRDefault="00EB0BD3" w:rsidP="00C77467">
      <w:pPr>
        <w:spacing w:after="240"/>
        <w:rPr>
          <w:rFonts w:asciiTheme="majorHAnsi" w:eastAsia="Calibri" w:hAnsiTheme="majorHAnsi" w:cstheme="majorHAnsi"/>
        </w:rPr>
      </w:pPr>
      <w:r w:rsidRPr="00F84949">
        <w:rPr>
          <w:rFonts w:asciiTheme="majorHAnsi" w:eastAsia="Calibri" w:hAnsiTheme="majorHAnsi" w:cstheme="majorHAnsi"/>
        </w:rPr>
        <w:t xml:space="preserve"> </w:t>
      </w:r>
      <w:r w:rsidRPr="00F84949">
        <w:rPr>
          <w:rFonts w:asciiTheme="majorHAnsi" w:eastAsia="Calibri" w:hAnsiTheme="majorHAnsi" w:cstheme="majorHAnsi"/>
          <w:b/>
          <w:bCs/>
          <w:u w:val="single"/>
        </w:rPr>
        <w:t>Monitoring and reporting</w:t>
      </w:r>
      <w:r w:rsidRPr="00F84949">
        <w:rPr>
          <w:rFonts w:asciiTheme="majorHAnsi" w:eastAsia="Calibri" w:hAnsiTheme="majorHAnsi" w:cstheme="majorHAnsi"/>
        </w:rPr>
        <w:t xml:space="preserve"> </w:t>
      </w:r>
    </w:p>
    <w:p w:rsidR="0067709E" w:rsidRPr="00F84949" w:rsidRDefault="00EB0BD3" w:rsidP="00C77467">
      <w:pPr>
        <w:ind w:left="142" w:hanging="142"/>
        <w:rPr>
          <w:rFonts w:asciiTheme="majorHAnsi" w:eastAsia="Calibri" w:hAnsiTheme="majorHAnsi" w:cstheme="majorHAnsi"/>
        </w:rPr>
      </w:pPr>
      <w:r w:rsidRPr="00F84949">
        <w:rPr>
          <w:rFonts w:asciiTheme="majorHAnsi" w:eastAsia="Calibri" w:hAnsiTheme="majorHAnsi" w:cstheme="majorHAnsi"/>
        </w:rPr>
        <w:t xml:space="preserve">• Produce and interpret attendance reports for school leaders, identifying key statistics, reasons for absence and any patterns of concern  </w:t>
      </w:r>
    </w:p>
    <w:p w:rsidR="0067709E" w:rsidRPr="00F84949" w:rsidRDefault="00EB0BD3" w:rsidP="00C77467">
      <w:pPr>
        <w:rPr>
          <w:rFonts w:asciiTheme="majorHAnsi" w:eastAsia="Calibri" w:hAnsiTheme="majorHAnsi" w:cstheme="majorHAnsi"/>
        </w:rPr>
      </w:pPr>
      <w:r w:rsidRPr="00F84949">
        <w:rPr>
          <w:rFonts w:asciiTheme="majorHAnsi" w:eastAsia="Calibri" w:hAnsiTheme="majorHAnsi" w:cstheme="majorHAnsi"/>
        </w:rPr>
        <w:t>• Track attendance of vulnerable groups of pupils and share information with school leaders</w:t>
      </w:r>
    </w:p>
    <w:p w:rsidR="0067709E" w:rsidRPr="00F84949" w:rsidRDefault="00EB0BD3" w:rsidP="00C77467">
      <w:pPr>
        <w:rPr>
          <w:rFonts w:asciiTheme="majorHAnsi" w:eastAsia="Calibri" w:hAnsiTheme="majorHAnsi" w:cstheme="majorHAnsi"/>
        </w:rPr>
      </w:pPr>
      <w:r w:rsidRPr="00F84949">
        <w:rPr>
          <w:rFonts w:asciiTheme="majorHAnsi" w:eastAsia="Calibri" w:hAnsiTheme="majorHAnsi" w:cstheme="majorHAnsi"/>
        </w:rPr>
        <w:t xml:space="preserve">• Identify pupils that need additional support to improve their attendance </w:t>
      </w:r>
    </w:p>
    <w:p w:rsidR="0067709E" w:rsidRPr="00F84949" w:rsidRDefault="00EB0BD3" w:rsidP="00C77467">
      <w:pPr>
        <w:ind w:left="142" w:hanging="142"/>
        <w:rPr>
          <w:rFonts w:asciiTheme="majorHAnsi" w:eastAsia="Calibri" w:hAnsiTheme="majorHAnsi" w:cstheme="majorHAnsi"/>
        </w:rPr>
      </w:pPr>
      <w:r w:rsidRPr="00F84949">
        <w:rPr>
          <w:rFonts w:asciiTheme="majorHAnsi" w:eastAsia="Calibri" w:hAnsiTheme="majorHAnsi" w:cstheme="majorHAnsi"/>
        </w:rPr>
        <w:t xml:space="preserve">• Work with school leaders and colleagues to identify appropriate interventions to improve attendance for particular groups or individual pupils </w:t>
      </w:r>
    </w:p>
    <w:p w:rsidR="0067709E" w:rsidRPr="00F84949" w:rsidRDefault="00EB0BD3" w:rsidP="00C77467">
      <w:pPr>
        <w:rPr>
          <w:rFonts w:asciiTheme="majorHAnsi" w:eastAsia="Calibri" w:hAnsiTheme="majorHAnsi" w:cstheme="majorHAnsi"/>
        </w:rPr>
      </w:pPr>
      <w:r w:rsidRPr="00F84949">
        <w:rPr>
          <w:rFonts w:asciiTheme="majorHAnsi" w:eastAsia="Calibri" w:hAnsiTheme="majorHAnsi" w:cstheme="majorHAnsi"/>
        </w:rPr>
        <w:t xml:space="preserve">• Lead daily or weekly check-ins to review progress and the impact of support/interventions </w:t>
      </w:r>
    </w:p>
    <w:p w:rsidR="0067709E" w:rsidRPr="00F84949" w:rsidRDefault="00EB0BD3" w:rsidP="00C77467">
      <w:pPr>
        <w:rPr>
          <w:rFonts w:asciiTheme="majorHAnsi" w:eastAsia="Calibri" w:hAnsiTheme="majorHAnsi" w:cstheme="majorHAnsi"/>
        </w:rPr>
      </w:pPr>
      <w:r w:rsidRPr="00F84949">
        <w:rPr>
          <w:rFonts w:asciiTheme="majorHAnsi" w:eastAsia="Calibri" w:hAnsiTheme="majorHAnsi" w:cstheme="majorHAnsi"/>
        </w:rPr>
        <w:t>• Work with school leaders to develop and revise the school’s attendance policy</w:t>
      </w:r>
    </w:p>
    <w:p w:rsidR="0067709E" w:rsidRPr="00F84949" w:rsidRDefault="00EB0BD3" w:rsidP="00C77467">
      <w:pPr>
        <w:ind w:left="142" w:hanging="142"/>
        <w:rPr>
          <w:rFonts w:asciiTheme="majorHAnsi" w:eastAsia="Calibri" w:hAnsiTheme="majorHAnsi" w:cstheme="majorHAnsi"/>
        </w:rPr>
      </w:pPr>
      <w:r w:rsidRPr="00F84949">
        <w:rPr>
          <w:rFonts w:asciiTheme="majorHAnsi" w:eastAsia="Calibri" w:hAnsiTheme="majorHAnsi" w:cstheme="majorHAnsi"/>
        </w:rPr>
        <w:t>• Liaise with the attendance lead to implement the strategic plan, develop and issue rewards and support positive attendance across the school</w:t>
      </w:r>
    </w:p>
    <w:p w:rsidR="0067709E" w:rsidRPr="00F84949" w:rsidRDefault="00EB0BD3" w:rsidP="00C77467">
      <w:pPr>
        <w:rPr>
          <w:rFonts w:asciiTheme="majorHAnsi" w:eastAsia="Calibri" w:hAnsiTheme="majorHAnsi" w:cstheme="majorHAnsi"/>
        </w:rPr>
      </w:pPr>
      <w:r w:rsidRPr="00F84949">
        <w:rPr>
          <w:rFonts w:asciiTheme="majorHAnsi" w:eastAsia="Calibri" w:hAnsiTheme="majorHAnsi" w:cstheme="majorHAnsi"/>
        </w:rPr>
        <w:lastRenderedPageBreak/>
        <w:t xml:space="preserve">• Implement children missing education (CME) procedures when appropriate </w:t>
      </w:r>
    </w:p>
    <w:p w:rsidR="0067709E" w:rsidRPr="00F84949" w:rsidRDefault="00EB0BD3" w:rsidP="00C77467">
      <w:pPr>
        <w:ind w:left="142" w:hanging="142"/>
        <w:rPr>
          <w:rFonts w:asciiTheme="majorHAnsi" w:eastAsia="Calibri" w:hAnsiTheme="majorHAnsi" w:cstheme="majorHAnsi"/>
        </w:rPr>
      </w:pPr>
      <w:r w:rsidRPr="00F84949">
        <w:rPr>
          <w:rFonts w:asciiTheme="majorHAnsi" w:eastAsia="Calibri" w:hAnsiTheme="majorHAnsi" w:cstheme="majorHAnsi"/>
        </w:rPr>
        <w:t xml:space="preserve">• Provide regular reports to the attendance lead and attendance organisations to raise awareness of emerging at-risk pupils </w:t>
      </w:r>
    </w:p>
    <w:p w:rsidR="0067709E" w:rsidRPr="00F84949" w:rsidRDefault="00EB0BD3" w:rsidP="00C77467">
      <w:pPr>
        <w:rPr>
          <w:rFonts w:asciiTheme="majorHAnsi" w:eastAsia="Calibri" w:hAnsiTheme="majorHAnsi" w:cstheme="majorHAnsi"/>
        </w:rPr>
      </w:pPr>
      <w:r w:rsidRPr="00F84949">
        <w:rPr>
          <w:rFonts w:asciiTheme="majorHAnsi" w:eastAsia="Calibri" w:hAnsiTheme="majorHAnsi" w:cstheme="majorHAnsi"/>
        </w:rPr>
        <w:t>• Use CPOMS effectively and actively connecting safeguarding and attendance</w:t>
      </w:r>
    </w:p>
    <w:p w:rsidR="0067709E" w:rsidRPr="00F84949" w:rsidRDefault="00EB0BD3" w:rsidP="00C77467">
      <w:pPr>
        <w:rPr>
          <w:rFonts w:asciiTheme="majorHAnsi" w:eastAsia="Calibri" w:hAnsiTheme="majorHAnsi" w:cstheme="majorHAnsi"/>
        </w:rPr>
      </w:pPr>
      <w:r w:rsidRPr="00F84949">
        <w:rPr>
          <w:rFonts w:asciiTheme="majorHAnsi" w:eastAsia="Calibri" w:hAnsiTheme="majorHAnsi" w:cstheme="majorHAnsi"/>
        </w:rPr>
        <w:t>• Working with parents/carers and outside agencies</w:t>
      </w:r>
    </w:p>
    <w:p w:rsidR="00C77467" w:rsidRDefault="00EB0BD3" w:rsidP="00C77467">
      <w:pPr>
        <w:ind w:left="142" w:hanging="142"/>
        <w:rPr>
          <w:rFonts w:asciiTheme="majorHAnsi" w:eastAsia="Calibri" w:hAnsiTheme="majorHAnsi" w:cstheme="majorHAnsi"/>
        </w:rPr>
      </w:pPr>
      <w:r w:rsidRPr="00F84949">
        <w:rPr>
          <w:rFonts w:asciiTheme="majorHAnsi" w:eastAsia="Calibri" w:hAnsiTheme="majorHAnsi" w:cstheme="majorHAnsi"/>
        </w:rPr>
        <w:t xml:space="preserve">• Coordinate meetings with pupils and parents/carers to implement interventions and track progress </w:t>
      </w:r>
    </w:p>
    <w:p w:rsidR="0067709E" w:rsidRPr="00F84949" w:rsidRDefault="00EB0BD3" w:rsidP="00C77467">
      <w:pPr>
        <w:ind w:left="142" w:hanging="142"/>
        <w:rPr>
          <w:rFonts w:asciiTheme="majorHAnsi" w:eastAsia="Calibri" w:hAnsiTheme="majorHAnsi" w:cstheme="majorHAnsi"/>
        </w:rPr>
      </w:pPr>
      <w:r w:rsidRPr="00F84949">
        <w:rPr>
          <w:rFonts w:asciiTheme="majorHAnsi" w:eastAsia="Calibri" w:hAnsiTheme="majorHAnsi" w:cstheme="majorHAnsi"/>
        </w:rPr>
        <w:t xml:space="preserve">• Build positive relations with parents/carers to encourage family involvement </w:t>
      </w:r>
    </w:p>
    <w:p w:rsidR="00C77467" w:rsidRDefault="00EB0BD3" w:rsidP="00C77467">
      <w:pPr>
        <w:rPr>
          <w:rFonts w:asciiTheme="majorHAnsi" w:eastAsia="Calibri" w:hAnsiTheme="majorHAnsi" w:cstheme="majorHAnsi"/>
        </w:rPr>
      </w:pPr>
      <w:r w:rsidRPr="00F84949">
        <w:rPr>
          <w:rFonts w:asciiTheme="majorHAnsi" w:eastAsia="Calibri" w:hAnsiTheme="majorHAnsi" w:cstheme="majorHAnsi"/>
        </w:rPr>
        <w:t xml:space="preserve">• Identify, and where possible, mitigate potential barriers to attendance in partnership with families </w:t>
      </w:r>
    </w:p>
    <w:p w:rsidR="0067709E" w:rsidRPr="00F84949" w:rsidRDefault="00EB0BD3" w:rsidP="00C77467">
      <w:pPr>
        <w:rPr>
          <w:rFonts w:asciiTheme="majorHAnsi" w:eastAsia="Calibri" w:hAnsiTheme="majorHAnsi" w:cstheme="majorHAnsi"/>
        </w:rPr>
      </w:pPr>
      <w:r w:rsidRPr="00F84949">
        <w:rPr>
          <w:rFonts w:asciiTheme="majorHAnsi" w:eastAsia="Calibri" w:hAnsiTheme="majorHAnsi" w:cstheme="majorHAnsi"/>
        </w:rPr>
        <w:t>• Carry out home visits, where necessary, to address attendance concerns for individual pupils</w:t>
      </w:r>
    </w:p>
    <w:p w:rsidR="0067709E" w:rsidRPr="00F84949" w:rsidRDefault="00EB0BD3" w:rsidP="00C77467">
      <w:pPr>
        <w:ind w:left="142" w:hanging="142"/>
        <w:rPr>
          <w:rFonts w:asciiTheme="majorHAnsi" w:eastAsia="Calibri" w:hAnsiTheme="majorHAnsi" w:cstheme="majorHAnsi"/>
        </w:rPr>
      </w:pPr>
      <w:r w:rsidRPr="00F84949">
        <w:rPr>
          <w:rFonts w:asciiTheme="majorHAnsi" w:eastAsia="Calibri" w:hAnsiTheme="majorHAnsi" w:cstheme="majorHAnsi"/>
        </w:rPr>
        <w:t>• Work collaboratively with external providers to monitor the attendance of students at alternative provision, Managed Moves or Off-Site Direction</w:t>
      </w:r>
    </w:p>
    <w:p w:rsidR="0067709E" w:rsidRPr="00F84949" w:rsidRDefault="00EB0BD3" w:rsidP="00C77467">
      <w:pPr>
        <w:rPr>
          <w:rFonts w:asciiTheme="majorHAnsi" w:eastAsia="Calibri" w:hAnsiTheme="majorHAnsi" w:cstheme="majorHAnsi"/>
        </w:rPr>
      </w:pPr>
      <w:r w:rsidRPr="00F84949">
        <w:rPr>
          <w:rFonts w:asciiTheme="majorHAnsi" w:eastAsia="Calibri" w:hAnsiTheme="majorHAnsi" w:cstheme="majorHAnsi"/>
        </w:rPr>
        <w:t>• Work with external providers to ensure best support for vulnerable students</w:t>
      </w:r>
    </w:p>
    <w:p w:rsidR="0067709E" w:rsidRPr="00F84949" w:rsidRDefault="00EB0BD3" w:rsidP="00C77467">
      <w:pPr>
        <w:ind w:left="142" w:hanging="142"/>
        <w:rPr>
          <w:rFonts w:asciiTheme="majorHAnsi" w:eastAsia="Calibri" w:hAnsiTheme="majorHAnsi" w:cstheme="majorHAnsi"/>
        </w:rPr>
      </w:pPr>
      <w:r w:rsidRPr="00F84949">
        <w:rPr>
          <w:rFonts w:asciiTheme="majorHAnsi" w:eastAsia="Calibri" w:hAnsiTheme="majorHAnsi" w:cstheme="majorHAnsi"/>
        </w:rPr>
        <w:t>• Monitor the attendance of our students receiving an alternative provision in line with KCSIE and DfE Guidance</w:t>
      </w:r>
    </w:p>
    <w:p w:rsidR="0067709E" w:rsidRPr="00F84949" w:rsidRDefault="00EB0BD3" w:rsidP="00C77467">
      <w:pPr>
        <w:rPr>
          <w:rFonts w:asciiTheme="majorHAnsi" w:eastAsia="Calibri" w:hAnsiTheme="majorHAnsi" w:cstheme="majorHAnsi"/>
        </w:rPr>
      </w:pPr>
      <w:r w:rsidRPr="00F84949">
        <w:rPr>
          <w:rFonts w:asciiTheme="majorHAnsi" w:eastAsia="Calibri" w:hAnsiTheme="majorHAnsi" w:cstheme="majorHAnsi"/>
        </w:rPr>
        <w:t>• Lead and attend meetings with external agencies for our most vulnerable students</w:t>
      </w:r>
    </w:p>
    <w:p w:rsidR="0067709E" w:rsidRPr="00F84949" w:rsidRDefault="00EB0BD3" w:rsidP="00C77467">
      <w:pPr>
        <w:rPr>
          <w:rFonts w:asciiTheme="majorHAnsi" w:eastAsia="Calibri" w:hAnsiTheme="majorHAnsi" w:cstheme="majorHAnsi"/>
        </w:rPr>
      </w:pPr>
      <w:r w:rsidRPr="00F84949">
        <w:rPr>
          <w:rFonts w:asciiTheme="majorHAnsi" w:eastAsia="Calibri" w:hAnsiTheme="majorHAnsi" w:cstheme="majorHAnsi"/>
        </w:rPr>
        <w:t xml:space="preserve"> </w:t>
      </w:r>
    </w:p>
    <w:p w:rsidR="0067709E" w:rsidRPr="00F84949" w:rsidRDefault="00EB0BD3" w:rsidP="00C77467">
      <w:pPr>
        <w:spacing w:after="240"/>
        <w:rPr>
          <w:rFonts w:asciiTheme="majorHAnsi" w:eastAsia="Calibri" w:hAnsiTheme="majorHAnsi" w:cstheme="majorHAnsi"/>
          <w:b/>
          <w:bCs/>
          <w:u w:val="single"/>
        </w:rPr>
      </w:pPr>
      <w:r w:rsidRPr="00F84949">
        <w:rPr>
          <w:rFonts w:asciiTheme="majorHAnsi" w:eastAsia="Calibri" w:hAnsiTheme="majorHAnsi" w:cstheme="majorHAnsi"/>
          <w:b/>
          <w:bCs/>
          <w:u w:val="single"/>
        </w:rPr>
        <w:t>Professional development</w:t>
      </w:r>
    </w:p>
    <w:p w:rsidR="0067709E" w:rsidRPr="00F84949" w:rsidRDefault="00EB0BD3" w:rsidP="00C77467">
      <w:pPr>
        <w:ind w:left="142" w:hanging="142"/>
        <w:rPr>
          <w:rFonts w:asciiTheme="majorHAnsi" w:eastAsia="Calibri" w:hAnsiTheme="majorHAnsi" w:cstheme="majorHAnsi"/>
        </w:rPr>
      </w:pPr>
      <w:r w:rsidRPr="00F84949">
        <w:rPr>
          <w:rFonts w:asciiTheme="majorHAnsi" w:eastAsia="Calibri" w:hAnsiTheme="majorHAnsi" w:cstheme="majorHAnsi"/>
        </w:rPr>
        <w:t>• Take opportunities to build the appropriate skills, qualifications, and/or experience needed for the role, with support from the school</w:t>
      </w:r>
    </w:p>
    <w:p w:rsidR="0067709E" w:rsidRPr="00F84949" w:rsidRDefault="00EB0BD3" w:rsidP="00C77467">
      <w:pPr>
        <w:rPr>
          <w:rFonts w:asciiTheme="majorHAnsi" w:eastAsia="Calibri" w:hAnsiTheme="majorHAnsi" w:cstheme="majorHAnsi"/>
        </w:rPr>
      </w:pPr>
      <w:r w:rsidRPr="00F84949">
        <w:rPr>
          <w:rFonts w:asciiTheme="majorHAnsi" w:eastAsia="Calibri" w:hAnsiTheme="majorHAnsi" w:cstheme="majorHAnsi"/>
        </w:rPr>
        <w:t>• Take part in the school’s appraisal procedures</w:t>
      </w:r>
    </w:p>
    <w:p w:rsidR="0067709E" w:rsidRDefault="00EB0BD3" w:rsidP="00C77467">
      <w:pPr>
        <w:ind w:left="142" w:hanging="142"/>
        <w:rPr>
          <w:rFonts w:asciiTheme="majorHAnsi" w:eastAsia="Calibri" w:hAnsiTheme="majorHAnsi" w:cstheme="majorHAnsi"/>
        </w:rPr>
      </w:pPr>
      <w:r w:rsidRPr="00F84949">
        <w:rPr>
          <w:rFonts w:asciiTheme="majorHAnsi" w:eastAsia="Calibri" w:hAnsiTheme="majorHAnsi" w:cstheme="majorHAnsi"/>
        </w:rPr>
        <w:t>• Undertake specific safeguarding training which is relevant to the role such as FGM, County Lines and Child Exploitation</w:t>
      </w:r>
    </w:p>
    <w:p w:rsidR="00203505" w:rsidRDefault="00203505" w:rsidP="00203505">
      <w:pPr>
        <w:rPr>
          <w:rFonts w:asciiTheme="majorHAnsi" w:eastAsia="Calibri" w:hAnsiTheme="majorHAnsi" w:cstheme="majorHAnsi"/>
          <w:b/>
          <w:u w:val="single"/>
        </w:rPr>
      </w:pPr>
    </w:p>
    <w:p w:rsidR="0067709E" w:rsidRPr="00C77467" w:rsidRDefault="00EB0BD3" w:rsidP="00203505">
      <w:pPr>
        <w:spacing w:after="240"/>
        <w:rPr>
          <w:rFonts w:asciiTheme="majorHAnsi" w:eastAsia="Calibri" w:hAnsiTheme="majorHAnsi" w:cstheme="majorHAnsi"/>
          <w:b/>
          <w:u w:val="single"/>
        </w:rPr>
      </w:pPr>
      <w:r w:rsidRPr="00C77467">
        <w:rPr>
          <w:rFonts w:asciiTheme="majorHAnsi" w:eastAsia="Calibri" w:hAnsiTheme="majorHAnsi" w:cstheme="majorHAnsi"/>
          <w:b/>
          <w:u w:val="single"/>
        </w:rPr>
        <w:t>Safeguarding</w:t>
      </w:r>
    </w:p>
    <w:p w:rsidR="0067709E" w:rsidRPr="00F84949" w:rsidRDefault="00EB0BD3" w:rsidP="00203505">
      <w:pPr>
        <w:ind w:left="142" w:hanging="142"/>
        <w:rPr>
          <w:rFonts w:asciiTheme="majorHAnsi" w:eastAsia="Calibri" w:hAnsiTheme="majorHAnsi" w:cstheme="majorHAnsi"/>
        </w:rPr>
      </w:pPr>
      <w:r w:rsidRPr="00F84949">
        <w:rPr>
          <w:rFonts w:asciiTheme="majorHAnsi" w:eastAsia="Calibri" w:hAnsiTheme="majorHAnsi" w:cstheme="majorHAnsi"/>
        </w:rPr>
        <w:t xml:space="preserve">• Work in line with statutory safeguarding guidance (e.g. Keeping Children Safe in Education, </w:t>
      </w:r>
      <w:r w:rsidR="00757021" w:rsidRPr="00F84949">
        <w:rPr>
          <w:rFonts w:asciiTheme="majorHAnsi" w:eastAsia="Calibri" w:hAnsiTheme="majorHAnsi" w:cstheme="majorHAnsi"/>
        </w:rPr>
        <w:t xml:space="preserve">Prevent) </w:t>
      </w:r>
      <w:r w:rsidR="00757021">
        <w:rPr>
          <w:rFonts w:asciiTheme="majorHAnsi" w:eastAsia="Calibri" w:hAnsiTheme="majorHAnsi" w:cstheme="majorHAnsi"/>
        </w:rPr>
        <w:t>and</w:t>
      </w:r>
      <w:r w:rsidRPr="00F84949">
        <w:rPr>
          <w:rFonts w:asciiTheme="majorHAnsi" w:eastAsia="Calibri" w:hAnsiTheme="majorHAnsi" w:cstheme="majorHAnsi"/>
        </w:rPr>
        <w:t xml:space="preserve"> our safeguarding and child protection policies</w:t>
      </w:r>
    </w:p>
    <w:p w:rsidR="00203505" w:rsidRDefault="00EB0BD3" w:rsidP="00C77467">
      <w:pPr>
        <w:rPr>
          <w:rFonts w:asciiTheme="majorHAnsi" w:eastAsia="Calibri" w:hAnsiTheme="majorHAnsi" w:cstheme="majorHAnsi"/>
        </w:rPr>
      </w:pPr>
      <w:r w:rsidRPr="00F84949">
        <w:rPr>
          <w:rFonts w:asciiTheme="majorHAnsi" w:eastAsia="Calibri" w:hAnsiTheme="majorHAnsi" w:cstheme="majorHAnsi"/>
        </w:rPr>
        <w:t xml:space="preserve">• </w:t>
      </w:r>
      <w:r w:rsidR="00203505">
        <w:rPr>
          <w:rFonts w:asciiTheme="majorHAnsi" w:eastAsia="Calibri" w:hAnsiTheme="majorHAnsi" w:cstheme="majorHAnsi"/>
        </w:rPr>
        <w:t>A</w:t>
      </w:r>
      <w:r w:rsidRPr="00F84949">
        <w:rPr>
          <w:rFonts w:asciiTheme="majorHAnsi" w:eastAsia="Calibri" w:hAnsiTheme="majorHAnsi" w:cstheme="majorHAnsi"/>
        </w:rPr>
        <w:t xml:space="preserve">lert to when persistent absence becomes a safeguarding concern and early help may be </w:t>
      </w:r>
      <w:r w:rsidR="00203505">
        <w:rPr>
          <w:rFonts w:asciiTheme="majorHAnsi" w:eastAsia="Calibri" w:hAnsiTheme="majorHAnsi" w:cstheme="majorHAnsi"/>
        </w:rPr>
        <w:t>r</w:t>
      </w:r>
      <w:r w:rsidRPr="00F84949">
        <w:rPr>
          <w:rFonts w:asciiTheme="majorHAnsi" w:eastAsia="Calibri" w:hAnsiTheme="majorHAnsi" w:cstheme="majorHAnsi"/>
        </w:rPr>
        <w:t xml:space="preserve">equired </w:t>
      </w:r>
    </w:p>
    <w:p w:rsidR="0067709E" w:rsidRPr="00F84949" w:rsidRDefault="00EB0BD3" w:rsidP="00203505">
      <w:pPr>
        <w:ind w:left="142" w:hanging="142"/>
        <w:rPr>
          <w:rFonts w:asciiTheme="majorHAnsi" w:eastAsia="Calibri" w:hAnsiTheme="majorHAnsi" w:cstheme="majorHAnsi"/>
        </w:rPr>
      </w:pPr>
      <w:r w:rsidRPr="00F84949">
        <w:rPr>
          <w:rFonts w:asciiTheme="majorHAnsi" w:eastAsia="Calibri" w:hAnsiTheme="majorHAnsi" w:cstheme="majorHAnsi"/>
        </w:rPr>
        <w:t>• Work with the designated safeguarding lead (DSL) to promote the best interests of pupils, including sharing concerns where necessary</w:t>
      </w:r>
    </w:p>
    <w:p w:rsidR="0067709E" w:rsidRPr="00F84949" w:rsidRDefault="00EB0BD3" w:rsidP="00C77467">
      <w:pPr>
        <w:rPr>
          <w:rFonts w:asciiTheme="majorHAnsi" w:eastAsia="Calibri" w:hAnsiTheme="majorHAnsi" w:cstheme="majorHAnsi"/>
        </w:rPr>
      </w:pPr>
      <w:r w:rsidRPr="00F84949">
        <w:rPr>
          <w:rFonts w:asciiTheme="majorHAnsi" w:eastAsia="Calibri" w:hAnsiTheme="majorHAnsi" w:cstheme="majorHAnsi"/>
        </w:rPr>
        <w:t>• Promote the safeguarding of all pupils in the school</w:t>
      </w:r>
    </w:p>
    <w:p w:rsidR="0067709E" w:rsidRDefault="00EB0BD3" w:rsidP="00C77467">
      <w:pPr>
        <w:rPr>
          <w:rFonts w:asciiTheme="majorHAnsi" w:eastAsia="Calibri" w:hAnsiTheme="majorHAnsi" w:cstheme="majorHAnsi"/>
        </w:rPr>
      </w:pPr>
      <w:r w:rsidRPr="00F84949">
        <w:rPr>
          <w:rFonts w:asciiTheme="majorHAnsi" w:eastAsia="Calibri" w:hAnsiTheme="majorHAnsi" w:cstheme="majorHAnsi"/>
        </w:rPr>
        <w:t>• To respect confidentiality at all times</w:t>
      </w:r>
    </w:p>
    <w:p w:rsidR="00C77467" w:rsidRPr="00F84949" w:rsidRDefault="00C77467" w:rsidP="00C77467">
      <w:pPr>
        <w:rPr>
          <w:rFonts w:asciiTheme="majorHAnsi" w:eastAsia="Calibri" w:hAnsiTheme="majorHAnsi" w:cstheme="majorHAnsi"/>
        </w:rPr>
      </w:pPr>
    </w:p>
    <w:p w:rsidR="0067709E" w:rsidRPr="00F84949" w:rsidRDefault="00EB0BD3" w:rsidP="00C77467">
      <w:pPr>
        <w:spacing w:after="240"/>
        <w:rPr>
          <w:rFonts w:asciiTheme="majorHAnsi" w:eastAsia="Calibri" w:hAnsiTheme="majorHAnsi" w:cstheme="majorHAnsi"/>
          <w:b/>
          <w:bCs/>
          <w:u w:val="single"/>
        </w:rPr>
      </w:pPr>
      <w:r w:rsidRPr="00F84949">
        <w:rPr>
          <w:rFonts w:asciiTheme="majorHAnsi" w:eastAsia="Calibri" w:hAnsiTheme="majorHAnsi" w:cstheme="majorHAnsi"/>
        </w:rPr>
        <w:t xml:space="preserve"> </w:t>
      </w:r>
      <w:r w:rsidRPr="00F84949">
        <w:rPr>
          <w:rFonts w:asciiTheme="majorHAnsi" w:eastAsia="Calibri" w:hAnsiTheme="majorHAnsi" w:cstheme="majorHAnsi"/>
          <w:b/>
          <w:bCs/>
          <w:u w:val="single"/>
        </w:rPr>
        <w:t>General</w:t>
      </w:r>
    </w:p>
    <w:p w:rsidR="00203505" w:rsidRDefault="00EB0BD3" w:rsidP="00203505">
      <w:pPr>
        <w:ind w:left="142" w:hanging="142"/>
        <w:rPr>
          <w:rFonts w:asciiTheme="majorHAnsi" w:eastAsia="Calibri" w:hAnsiTheme="majorHAnsi" w:cstheme="majorHAnsi"/>
        </w:rPr>
      </w:pPr>
      <w:r w:rsidRPr="00F84949">
        <w:rPr>
          <w:rFonts w:asciiTheme="majorHAnsi" w:eastAsia="Calibri" w:hAnsiTheme="majorHAnsi" w:cstheme="majorHAnsi"/>
        </w:rPr>
        <w:t>• To participate in the performance and development review process, taking personal responsibility for identification of learning, development and training opportunities in discussion with line manager</w:t>
      </w:r>
    </w:p>
    <w:p w:rsidR="0067709E" w:rsidRPr="00F84949" w:rsidRDefault="00EB0BD3" w:rsidP="00203505">
      <w:pPr>
        <w:ind w:left="142" w:hanging="142"/>
        <w:rPr>
          <w:rFonts w:asciiTheme="majorHAnsi" w:eastAsia="Calibri" w:hAnsiTheme="majorHAnsi" w:cstheme="majorHAnsi"/>
        </w:rPr>
      </w:pPr>
      <w:r w:rsidRPr="00F84949">
        <w:rPr>
          <w:rFonts w:asciiTheme="majorHAnsi" w:eastAsia="Calibri" w:hAnsiTheme="majorHAnsi" w:cstheme="majorHAnsi"/>
        </w:rPr>
        <w:t>• To comply with individual responsibilities, in accordance with the role, for health &amp; safety in the workplace</w:t>
      </w:r>
    </w:p>
    <w:p w:rsidR="0067709E" w:rsidRPr="00F84949" w:rsidRDefault="00EB0BD3" w:rsidP="00C77467">
      <w:pPr>
        <w:rPr>
          <w:rFonts w:asciiTheme="majorHAnsi" w:eastAsia="Calibri" w:hAnsiTheme="majorHAnsi" w:cstheme="majorHAnsi"/>
        </w:rPr>
      </w:pPr>
      <w:r w:rsidRPr="00F84949">
        <w:rPr>
          <w:rFonts w:asciiTheme="majorHAnsi" w:eastAsia="Calibri" w:hAnsiTheme="majorHAnsi" w:cstheme="majorHAnsi"/>
        </w:rPr>
        <w:t>• To work collaboratively with the pastoral teams to promote good attendance</w:t>
      </w:r>
    </w:p>
    <w:p w:rsidR="0067709E" w:rsidRDefault="00EB0BD3" w:rsidP="00203505">
      <w:pPr>
        <w:ind w:left="142" w:hanging="142"/>
        <w:rPr>
          <w:rFonts w:asciiTheme="majorHAnsi" w:eastAsia="Calibri" w:hAnsiTheme="majorHAnsi" w:cstheme="majorHAnsi"/>
        </w:rPr>
      </w:pPr>
      <w:r w:rsidRPr="00F84949">
        <w:rPr>
          <w:rFonts w:asciiTheme="majorHAnsi" w:eastAsia="Calibri" w:hAnsiTheme="majorHAnsi" w:cstheme="majorHAnsi"/>
        </w:rPr>
        <w:t>• To ensure that all duties and services provided are in accordance with the School’s Equal Opportunities Policy</w:t>
      </w:r>
    </w:p>
    <w:p w:rsidR="00EB0BD3" w:rsidRPr="00F84949" w:rsidRDefault="00EB0BD3" w:rsidP="00203505">
      <w:pPr>
        <w:ind w:left="142" w:hanging="142"/>
        <w:rPr>
          <w:rFonts w:asciiTheme="majorHAnsi" w:eastAsia="Calibri" w:hAnsiTheme="majorHAnsi" w:cstheme="majorHAnsi"/>
        </w:rPr>
      </w:pPr>
    </w:p>
    <w:p w:rsidR="0067709E" w:rsidRPr="00F84949" w:rsidRDefault="00EB0BD3" w:rsidP="00203505">
      <w:pPr>
        <w:jc w:val="center"/>
        <w:rPr>
          <w:rFonts w:asciiTheme="majorHAnsi" w:eastAsia="Calibri" w:hAnsiTheme="majorHAnsi" w:cstheme="majorHAnsi"/>
          <w:i/>
          <w:iCs/>
        </w:rPr>
      </w:pPr>
      <w:r w:rsidRPr="00F84949">
        <w:rPr>
          <w:rFonts w:asciiTheme="majorHAnsi" w:eastAsia="Calibri" w:hAnsiTheme="majorHAnsi" w:cstheme="majorHAnsi"/>
          <w:i/>
          <w:iCs/>
        </w:rPr>
        <w:t>Any other duties as might reasonably be expected within the role as directed by the Executive Headteacher</w:t>
      </w:r>
      <w:bookmarkStart w:id="0" w:name="_GoBack"/>
      <w:bookmarkEnd w:id="0"/>
    </w:p>
    <w:sectPr w:rsidR="0067709E" w:rsidRPr="00F84949" w:rsidSect="00C77467">
      <w:pgSz w:w="11909" w:h="16834"/>
      <w:pgMar w:top="1440" w:right="1440" w:bottom="1418" w:left="1276"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63FBCCD-4F9E-433A-8EEB-DD1EB438B10D}"/>
    <w:embedBold r:id="rId2" w:fontKey="{80469C28-4E43-47FA-80EC-3905D0A23FD3}"/>
    <w:embedItalic r:id="rId3" w:fontKey="{FD09F5BD-AED1-4716-988D-45B36989A02E}"/>
  </w:font>
  <w:font w:name="Cambria">
    <w:panose1 w:val="02040503050406030204"/>
    <w:charset w:val="00"/>
    <w:family w:val="roman"/>
    <w:pitch w:val="variable"/>
    <w:sig w:usb0="E00006FF" w:usb1="420024FF" w:usb2="02000000" w:usb3="00000000" w:csb0="0000019F" w:csb1="00000000"/>
    <w:embedRegular r:id="rId4" w:fontKey="{C0871C82-4889-48BE-919C-70E490E4A38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709E"/>
    <w:rsid w:val="00203505"/>
    <w:rsid w:val="0067709E"/>
    <w:rsid w:val="0068531C"/>
    <w:rsid w:val="00685EC7"/>
    <w:rsid w:val="00757021"/>
    <w:rsid w:val="00C77467"/>
    <w:rsid w:val="00CA585C"/>
    <w:rsid w:val="00EA224F"/>
    <w:rsid w:val="00EB0BD3"/>
    <w:rsid w:val="00F8494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18B467"/>
  <w15:docId w15:val="{EC7A81D1-451B-4223-9AE6-8C38A67EA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704</Words>
  <Characters>4018</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Fulston Manor School</Company>
  <LinksUpToDate>false</LinksUpToDate>
  <CharactersWithSpaces>4713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GDavies</dc:creator>
  <cp:lastModifiedBy>RNokes</cp:lastModifiedBy>
  <cp:revision>2</cp:revision>
  <dcterms:created xsi:type="dcterms:W3CDTF">2026-03-04T16:04:00Z</dcterms:created>
  <dcterms:modified xsi:type="dcterms:W3CDTF">2026-03-04T16:04:00Z</dcterms:modified>
</cp:coreProperties>
</file>