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374B1" w14:textId="6734922F" w:rsidR="001F5EFC" w:rsidRDefault="00805027" w:rsidP="001F5EFC">
      <w:pPr>
        <w:widowControl w:val="0"/>
        <w:autoSpaceDE w:val="0"/>
        <w:autoSpaceDN w:val="0"/>
        <w:adjustRightInd w:val="0"/>
        <w:spacing w:line="280" w:lineRule="atLeast"/>
        <w:jc w:val="center"/>
        <w:rPr>
          <w:rFonts w:ascii="Times" w:hAnsi="Times" w:cs="Times"/>
        </w:rPr>
      </w:pPr>
      <w:bookmarkStart w:id="0" w:name="_GoBack"/>
      <w:bookmarkEnd w:id="0"/>
      <w:r>
        <w:rPr>
          <w:rFonts w:ascii="Times" w:hAnsi="Times" w:cs="Times"/>
          <w:noProof/>
          <w:lang w:val="en-GB" w:eastAsia="en-GB"/>
        </w:rPr>
        <w:drawing>
          <wp:inline distT="0" distB="0" distL="0" distR="0" wp14:anchorId="66D8FCC6" wp14:editId="1814ABAF">
            <wp:extent cx="1446415" cy="113053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stchurch Logo.jpg"/>
                    <pic:cNvPicPr/>
                  </pic:nvPicPr>
                  <pic:blipFill>
                    <a:blip r:embed="rId8">
                      <a:extLst>
                        <a:ext uri="{28A0092B-C50C-407E-A947-70E740481C1C}">
                          <a14:useLocalDpi xmlns:a14="http://schemas.microsoft.com/office/drawing/2010/main" val="0"/>
                        </a:ext>
                      </a:extLst>
                    </a:blip>
                    <a:stretch>
                      <a:fillRect/>
                    </a:stretch>
                  </pic:blipFill>
                  <pic:spPr>
                    <a:xfrm>
                      <a:off x="0" y="0"/>
                      <a:ext cx="1446415" cy="1130531"/>
                    </a:xfrm>
                    <a:prstGeom prst="rect">
                      <a:avLst/>
                    </a:prstGeom>
                  </pic:spPr>
                </pic:pic>
              </a:graphicData>
            </a:graphic>
          </wp:inline>
        </w:drawing>
      </w:r>
    </w:p>
    <w:p w14:paraId="7B121CB1" w14:textId="65CAF20F" w:rsidR="00C369EA" w:rsidRPr="00805027" w:rsidRDefault="001F5EFC" w:rsidP="00C369EA">
      <w:pPr>
        <w:pStyle w:val="Heading1"/>
        <w:rPr>
          <w:sz w:val="28"/>
        </w:rPr>
      </w:pPr>
      <w:r w:rsidRPr="00805027">
        <w:rPr>
          <w:rFonts w:asciiTheme="minorHAnsi" w:hAnsiTheme="minorHAnsi"/>
          <w:color w:val="4472C4" w:themeColor="accent1"/>
          <w:sz w:val="28"/>
          <w:szCs w:val="24"/>
        </w:rPr>
        <w:t xml:space="preserve">EASTCHURCH PRIMARY SCHOOL </w:t>
      </w:r>
      <w:r w:rsidR="00C369EA" w:rsidRPr="00805027">
        <w:rPr>
          <w:rFonts w:asciiTheme="minorHAnsi" w:hAnsiTheme="minorHAnsi"/>
          <w:color w:val="4472C4" w:themeColor="accent1"/>
          <w:sz w:val="28"/>
          <w:szCs w:val="24"/>
        </w:rPr>
        <w:t>PRIMARY CLASS TE</w:t>
      </w:r>
      <w:r w:rsidR="00B22E86" w:rsidRPr="00805027">
        <w:rPr>
          <w:rFonts w:asciiTheme="minorHAnsi" w:hAnsiTheme="minorHAnsi"/>
          <w:color w:val="4472C4" w:themeColor="accent1"/>
          <w:sz w:val="28"/>
          <w:szCs w:val="24"/>
        </w:rPr>
        <w:t>A</w:t>
      </w:r>
      <w:r w:rsidR="00C369EA" w:rsidRPr="00805027">
        <w:rPr>
          <w:rFonts w:asciiTheme="minorHAnsi" w:hAnsiTheme="minorHAnsi"/>
          <w:color w:val="4472C4" w:themeColor="accent1"/>
          <w:sz w:val="28"/>
          <w:szCs w:val="24"/>
        </w:rPr>
        <w:t>CHER JOB DESCRIPTION</w:t>
      </w:r>
    </w:p>
    <w:p w14:paraId="06DD0230" w14:textId="7EB7DF1A" w:rsidR="001F5EFC" w:rsidRPr="007A6DFA" w:rsidRDefault="001F5EFC" w:rsidP="00EE0FFE">
      <w:pPr>
        <w:pStyle w:val="Heading2"/>
        <w:rPr>
          <w:rFonts w:eastAsia="MS Mincho" w:cs="MS Mincho"/>
          <w:i w:val="0"/>
          <w:color w:val="4472C4" w:themeColor="accent1"/>
          <w:sz w:val="32"/>
        </w:rPr>
      </w:pPr>
      <w:r w:rsidRPr="007A6DFA">
        <w:rPr>
          <w:rFonts w:cs="Times"/>
          <w:i w:val="0"/>
          <w:color w:val="4472C4" w:themeColor="accent1"/>
          <w:sz w:val="32"/>
        </w:rPr>
        <w:t xml:space="preserve">Grade: </w:t>
      </w:r>
      <w:r w:rsidR="00C369EA">
        <w:rPr>
          <w:i w:val="0"/>
          <w:color w:val="4472C4" w:themeColor="accent1"/>
          <w:sz w:val="32"/>
        </w:rPr>
        <w:t xml:space="preserve">Teachers Pay and Conditions </w:t>
      </w:r>
    </w:p>
    <w:p w14:paraId="7AB82036" w14:textId="642644CA" w:rsidR="00EE0FFE" w:rsidRPr="007A6DFA" w:rsidRDefault="001F5EFC" w:rsidP="007A6DFA">
      <w:pPr>
        <w:pStyle w:val="Heading2"/>
        <w:rPr>
          <w:rFonts w:cs="Times"/>
          <w:i w:val="0"/>
          <w:color w:val="4472C4" w:themeColor="accent1"/>
          <w:sz w:val="32"/>
        </w:rPr>
      </w:pPr>
      <w:r w:rsidRPr="007A6DFA">
        <w:rPr>
          <w:rFonts w:cs="Times"/>
          <w:i w:val="0"/>
          <w:color w:val="4472C4" w:themeColor="accent1"/>
          <w:sz w:val="32"/>
        </w:rPr>
        <w:t xml:space="preserve">Responsible to: </w:t>
      </w:r>
      <w:r w:rsidR="00D707E5">
        <w:rPr>
          <w:rFonts w:cs="Times"/>
          <w:i w:val="0"/>
          <w:color w:val="4472C4" w:themeColor="accent1"/>
          <w:sz w:val="32"/>
        </w:rPr>
        <w:t xml:space="preserve">The Headteacher and </w:t>
      </w:r>
      <w:r w:rsidRPr="007A6DFA">
        <w:rPr>
          <w:i w:val="0"/>
          <w:color w:val="4472C4" w:themeColor="accent1"/>
          <w:sz w:val="32"/>
        </w:rPr>
        <w:t xml:space="preserve">The Governing Body </w:t>
      </w:r>
    </w:p>
    <w:p w14:paraId="5A7F625B" w14:textId="77777777" w:rsidR="00C369EA" w:rsidRPr="000542FA" w:rsidRDefault="00C369EA" w:rsidP="00C369EA"/>
    <w:p w14:paraId="63ED1B77" w14:textId="77777777" w:rsidR="00C369EA" w:rsidRDefault="00C369EA" w:rsidP="00C369EA">
      <w:r w:rsidRPr="00397F62">
        <w:t>The responsibilities of the post are to be performed in accordance with the provisions of the most up to date edition of the School Teachers’ Pay and Conditions document and within the range of teachers’ duties set out in that document.</w:t>
      </w:r>
    </w:p>
    <w:p w14:paraId="56597630" w14:textId="77777777" w:rsidR="00817316" w:rsidRDefault="00817316" w:rsidP="00C369EA">
      <w:r>
        <w:t xml:space="preserve">This school is committed to safeguarding and promoting the welfare of children and expects all staff to share this commitment.  </w:t>
      </w:r>
    </w:p>
    <w:p w14:paraId="26465CD9" w14:textId="4117ECE0" w:rsidR="00817316" w:rsidRPr="00397F62" w:rsidRDefault="00817316" w:rsidP="00C369EA">
      <w:r>
        <w:t>This job description may be amended at any time following discussion between the head teacher and member of staff and will be reviewed annually.</w:t>
      </w:r>
    </w:p>
    <w:p w14:paraId="1A439F57" w14:textId="77777777" w:rsidR="00C369EA" w:rsidRDefault="00C369EA" w:rsidP="00C369EA">
      <w:pPr>
        <w:pStyle w:val="Heading2"/>
        <w:rPr>
          <w:color w:val="4472C4" w:themeColor="accent1"/>
        </w:rPr>
      </w:pPr>
      <w:r w:rsidRPr="00C369EA">
        <w:rPr>
          <w:color w:val="4472C4" w:themeColor="accent1"/>
        </w:rPr>
        <w:t>Job Purpose</w:t>
      </w:r>
    </w:p>
    <w:p w14:paraId="2F4490CB" w14:textId="7386327C" w:rsidR="00C369EA" w:rsidRPr="00F4341B" w:rsidRDefault="00F4341B" w:rsidP="00F4341B">
      <w:pPr>
        <w:pStyle w:val="NormalWeb"/>
        <w:numPr>
          <w:ilvl w:val="0"/>
          <w:numId w:val="39"/>
        </w:numPr>
        <w:spacing w:before="0" w:beforeAutospacing="0" w:after="0" w:afterAutospacing="0"/>
        <w:rPr>
          <w:rFonts w:asciiTheme="minorHAnsi" w:hAnsiTheme="minorHAnsi"/>
          <w:iCs/>
          <w:lang w:val="en-GB"/>
        </w:rPr>
      </w:pPr>
      <w:r w:rsidRPr="00F4341B">
        <w:rPr>
          <w:rFonts w:asciiTheme="minorHAnsi" w:hAnsiTheme="minorHAnsi"/>
          <w:iCs/>
          <w:lang w:val="en-GB"/>
        </w:rPr>
        <w:t>To work with the Headteacher in creating, inspiring and embodying the Christian ethos and Culture of this Church school, securing its Mission Statement and ensuring an environment for teaching and learning that empowers pupils to achieve their highest potential.</w:t>
      </w:r>
    </w:p>
    <w:p w14:paraId="74737A75" w14:textId="77777777" w:rsidR="00C369EA" w:rsidRPr="00F4341B" w:rsidRDefault="00C369EA" w:rsidP="00F4341B">
      <w:pPr>
        <w:pStyle w:val="ListParagraph"/>
        <w:numPr>
          <w:ilvl w:val="0"/>
          <w:numId w:val="39"/>
        </w:numPr>
        <w:rPr>
          <w:sz w:val="24"/>
          <w:szCs w:val="24"/>
        </w:rPr>
      </w:pPr>
      <w:r w:rsidRPr="00F4341B">
        <w:rPr>
          <w:sz w:val="24"/>
          <w:szCs w:val="24"/>
        </w:rPr>
        <w:t>To carry out professional duties and to have responsibility for an assigned class</w:t>
      </w:r>
    </w:p>
    <w:p w14:paraId="0D2DDBFC" w14:textId="77777777" w:rsidR="00C369EA" w:rsidRPr="00F4341B" w:rsidRDefault="00C369EA" w:rsidP="00F4341B">
      <w:pPr>
        <w:pStyle w:val="ListParagraph"/>
        <w:numPr>
          <w:ilvl w:val="0"/>
          <w:numId w:val="39"/>
        </w:numPr>
        <w:rPr>
          <w:sz w:val="24"/>
          <w:szCs w:val="24"/>
        </w:rPr>
      </w:pPr>
      <w:r w:rsidRPr="00F4341B">
        <w:rPr>
          <w:sz w:val="24"/>
          <w:szCs w:val="24"/>
        </w:rPr>
        <w:t>To be responsible for the day-to-day work and management of the class and the safety and welfare of the pupils, during on-site and off-site activities</w:t>
      </w:r>
    </w:p>
    <w:p w14:paraId="335D013A" w14:textId="77777777" w:rsidR="00C369EA" w:rsidRPr="00F4341B" w:rsidRDefault="00C369EA" w:rsidP="00F4341B">
      <w:pPr>
        <w:pStyle w:val="ListParagraph"/>
        <w:numPr>
          <w:ilvl w:val="0"/>
          <w:numId w:val="39"/>
        </w:numPr>
        <w:rPr>
          <w:sz w:val="24"/>
          <w:szCs w:val="24"/>
        </w:rPr>
      </w:pPr>
      <w:r w:rsidRPr="00F4341B">
        <w:rPr>
          <w:sz w:val="24"/>
          <w:szCs w:val="24"/>
        </w:rPr>
        <w:t>To promote the aims and objectives of the school and maintain its philosophy of education</w:t>
      </w:r>
    </w:p>
    <w:p w14:paraId="1204EE22" w14:textId="77777777" w:rsidR="00C369EA" w:rsidRPr="00F4341B" w:rsidRDefault="00C369EA" w:rsidP="00F4341B">
      <w:pPr>
        <w:pStyle w:val="Heading2"/>
        <w:rPr>
          <w:color w:val="4472C4" w:themeColor="accent1"/>
        </w:rPr>
      </w:pPr>
      <w:r w:rsidRPr="00F4341B">
        <w:rPr>
          <w:color w:val="4472C4" w:themeColor="accent1"/>
        </w:rPr>
        <w:t xml:space="preserve">Main Duties and Responsibilities </w:t>
      </w:r>
    </w:p>
    <w:p w14:paraId="62303C95" w14:textId="77777777" w:rsidR="00C369EA" w:rsidRPr="00397F62" w:rsidRDefault="00C369EA" w:rsidP="00C369EA">
      <w:pPr>
        <w:pStyle w:val="ListParagraph"/>
      </w:pPr>
    </w:p>
    <w:p w14:paraId="283CCBFB" w14:textId="24C21750" w:rsidR="00C369EA" w:rsidRPr="00397F62" w:rsidRDefault="00C369EA" w:rsidP="00F4341B">
      <w:pPr>
        <w:pStyle w:val="ListParagraph"/>
        <w:numPr>
          <w:ilvl w:val="0"/>
          <w:numId w:val="30"/>
        </w:numPr>
        <w:contextualSpacing w:val="0"/>
      </w:pPr>
      <w:r w:rsidRPr="00397F62">
        <w:t>Create and manage a caring, supportive, purposeful and stimulating environment which is conducive to children’s learning</w:t>
      </w:r>
    </w:p>
    <w:p w14:paraId="68BE54D1" w14:textId="012F9CCC" w:rsidR="00C369EA" w:rsidRPr="00397F62" w:rsidRDefault="00C369EA" w:rsidP="00F4341B">
      <w:pPr>
        <w:pStyle w:val="ListParagraph"/>
        <w:numPr>
          <w:ilvl w:val="0"/>
          <w:numId w:val="30"/>
        </w:numPr>
        <w:contextualSpacing w:val="0"/>
      </w:pPr>
      <w:r w:rsidRPr="00397F62">
        <w:t>Plan and prepare lessons in order to deliver the National Curriculum ensuring breadth and balance in all subjects</w:t>
      </w:r>
    </w:p>
    <w:p w14:paraId="76C97B56" w14:textId="163DB461" w:rsidR="00C369EA" w:rsidRPr="00397F62" w:rsidRDefault="00C369EA" w:rsidP="00F4341B">
      <w:pPr>
        <w:pStyle w:val="ListParagraph"/>
        <w:numPr>
          <w:ilvl w:val="0"/>
          <w:numId w:val="30"/>
        </w:numPr>
        <w:contextualSpacing w:val="0"/>
      </w:pPr>
      <w:r w:rsidRPr="00397F62">
        <w:t>Identify clear teaching objectives and learning outcomes, with appropriate challenge and high expectations</w:t>
      </w:r>
      <w:r w:rsidR="00817316">
        <w:t>, including regulating setting targets to ensure all learners achieve their potential</w:t>
      </w:r>
    </w:p>
    <w:p w14:paraId="13A277E4" w14:textId="07332DDC" w:rsidR="00C369EA" w:rsidRPr="00397F62" w:rsidRDefault="00C369EA" w:rsidP="00F4341B">
      <w:pPr>
        <w:pStyle w:val="ListParagraph"/>
        <w:numPr>
          <w:ilvl w:val="0"/>
          <w:numId w:val="30"/>
        </w:numPr>
        <w:contextualSpacing w:val="0"/>
      </w:pPr>
      <w:r w:rsidRPr="00397F62">
        <w:t>Adhere to all the school’s policies and procedures and ensure they are reflected in daily practice.</w:t>
      </w:r>
    </w:p>
    <w:p w14:paraId="1416472D" w14:textId="3B56AF25" w:rsidR="00C369EA" w:rsidRPr="00397F62" w:rsidRDefault="00C369EA" w:rsidP="00F4341B">
      <w:pPr>
        <w:pStyle w:val="ListParagraph"/>
        <w:numPr>
          <w:ilvl w:val="0"/>
          <w:numId w:val="30"/>
        </w:numPr>
        <w:contextualSpacing w:val="0"/>
      </w:pPr>
      <w:r w:rsidRPr="00397F62">
        <w:t>Maintain good order and discipline among the pupils, safeguarding their health and safety</w:t>
      </w:r>
    </w:p>
    <w:p w14:paraId="074F80C8" w14:textId="384818FE" w:rsidR="00C369EA" w:rsidRPr="00397F62" w:rsidRDefault="00C369EA" w:rsidP="00F4341B">
      <w:pPr>
        <w:pStyle w:val="ListParagraph"/>
        <w:numPr>
          <w:ilvl w:val="0"/>
          <w:numId w:val="30"/>
        </w:numPr>
        <w:contextualSpacing w:val="0"/>
      </w:pPr>
      <w:r w:rsidRPr="00397F62">
        <w:t>Organise and manage groups or individual pupils ensuring differentiation of learning n</w:t>
      </w:r>
      <w:r>
        <w:t>eeds, reflecting all abilities</w:t>
      </w:r>
    </w:p>
    <w:p w14:paraId="100C3042" w14:textId="77777777" w:rsidR="00C369EA" w:rsidRDefault="00C369EA" w:rsidP="00F4341B">
      <w:pPr>
        <w:pStyle w:val="ListParagraph"/>
        <w:numPr>
          <w:ilvl w:val="0"/>
          <w:numId w:val="30"/>
        </w:numPr>
        <w:contextualSpacing w:val="0"/>
      </w:pPr>
      <w:r w:rsidRPr="00397F62">
        <w:t>Plan opportunities to develop the social, emotional and cultu</w:t>
      </w:r>
      <w:r>
        <w:t>ral aspects of pupils’ learning</w:t>
      </w:r>
    </w:p>
    <w:p w14:paraId="3EA3FEE9" w14:textId="77777777" w:rsidR="00C369EA" w:rsidRPr="00397F62" w:rsidRDefault="00C369EA" w:rsidP="00F4341B"/>
    <w:p w14:paraId="5F728644" w14:textId="77777777" w:rsidR="00817316" w:rsidRDefault="00C369EA" w:rsidP="00F4341B">
      <w:pPr>
        <w:pStyle w:val="ListParagraph"/>
        <w:numPr>
          <w:ilvl w:val="0"/>
          <w:numId w:val="30"/>
        </w:numPr>
        <w:contextualSpacing w:val="0"/>
      </w:pPr>
      <w:r w:rsidRPr="00397F62">
        <w:lastRenderedPageBreak/>
        <w:t>Maintain a regular system of monitoring, assessment, record-keeping and reporting of children’s progress</w:t>
      </w:r>
      <w:r w:rsidR="00817316">
        <w:t xml:space="preserve">, </w:t>
      </w:r>
      <w:proofErr w:type="spellStart"/>
      <w:r w:rsidR="00817316">
        <w:t>analyse</w:t>
      </w:r>
      <w:proofErr w:type="spellEnd"/>
      <w:r w:rsidR="00817316">
        <w:t xml:space="preserve"> &amp; interpret relevant school, local and national data</w:t>
      </w:r>
    </w:p>
    <w:p w14:paraId="564FE36A" w14:textId="7028C4E7" w:rsidR="00C369EA" w:rsidRPr="00397F62" w:rsidRDefault="00817316" w:rsidP="00F4341B">
      <w:pPr>
        <w:pStyle w:val="ListParagraph"/>
        <w:numPr>
          <w:ilvl w:val="0"/>
          <w:numId w:val="30"/>
        </w:numPr>
        <w:contextualSpacing w:val="0"/>
      </w:pPr>
      <w:r>
        <w:t xml:space="preserve">Maintain and develop class resources, coordinate their deployment and monitor their effectiveness in meeting class objectives  </w:t>
      </w:r>
    </w:p>
    <w:p w14:paraId="581E2856" w14:textId="0861B4A4" w:rsidR="00C369EA" w:rsidRPr="00397F62" w:rsidRDefault="00C369EA" w:rsidP="00F4341B">
      <w:pPr>
        <w:pStyle w:val="ListParagraph"/>
        <w:numPr>
          <w:ilvl w:val="0"/>
          <w:numId w:val="30"/>
        </w:numPr>
        <w:contextualSpacing w:val="0"/>
      </w:pPr>
      <w:r w:rsidRPr="00397F62">
        <w:t>Prepare appropriate records for the transfer of pupils</w:t>
      </w:r>
    </w:p>
    <w:p w14:paraId="0FEC70F8" w14:textId="4D1E6A3B" w:rsidR="00C369EA" w:rsidRPr="00397F62" w:rsidRDefault="00C369EA" w:rsidP="00F4341B">
      <w:pPr>
        <w:pStyle w:val="ListParagraph"/>
        <w:numPr>
          <w:ilvl w:val="0"/>
          <w:numId w:val="30"/>
        </w:numPr>
        <w:contextualSpacing w:val="0"/>
      </w:pPr>
      <w:r w:rsidRPr="00397F62">
        <w:t>Ensure effective use of support staff within the clas</w:t>
      </w:r>
      <w:r>
        <w:t>sroom, including parent helpers</w:t>
      </w:r>
    </w:p>
    <w:p w14:paraId="0372FF6E" w14:textId="64C89537" w:rsidR="00C369EA" w:rsidRPr="00397F62" w:rsidRDefault="00C369EA" w:rsidP="00F4341B">
      <w:pPr>
        <w:pStyle w:val="ListParagraph"/>
        <w:numPr>
          <w:ilvl w:val="0"/>
          <w:numId w:val="30"/>
        </w:numPr>
        <w:contextualSpacing w:val="0"/>
      </w:pPr>
      <w:r w:rsidRPr="00397F62">
        <w:t>Participate in staff meetings</w:t>
      </w:r>
      <w:r w:rsidR="00F4341B">
        <w:t xml:space="preserve">, INSET and CPD </w:t>
      </w:r>
    </w:p>
    <w:p w14:paraId="2502B296" w14:textId="46768DC6" w:rsidR="00C369EA" w:rsidRPr="00397F62" w:rsidRDefault="00C369EA" w:rsidP="00F4341B">
      <w:pPr>
        <w:pStyle w:val="ListParagraph"/>
        <w:numPr>
          <w:ilvl w:val="0"/>
          <w:numId w:val="30"/>
        </w:numPr>
        <w:contextualSpacing w:val="0"/>
      </w:pPr>
      <w:r w:rsidRPr="00397F62">
        <w:t>Lead the development and co-ordination of a particular area of the curriculum</w:t>
      </w:r>
    </w:p>
    <w:p w14:paraId="7389F6D6" w14:textId="77777777" w:rsidR="00C369EA" w:rsidRPr="00397F62" w:rsidRDefault="00C369EA" w:rsidP="00F4341B">
      <w:pPr>
        <w:pStyle w:val="ListParagraph"/>
        <w:numPr>
          <w:ilvl w:val="0"/>
          <w:numId w:val="30"/>
        </w:numPr>
        <w:contextualSpacing w:val="0"/>
      </w:pPr>
      <w:r w:rsidRPr="00397F62">
        <w:t>Be part of a whole school team, actively involved in decision-making on the preparation and development of policies and programmes of study, teaching materials, resources, methods of teaching and pastoral arrangements</w:t>
      </w:r>
    </w:p>
    <w:p w14:paraId="44DBA1B2" w14:textId="3C8F3C39" w:rsidR="00C369EA" w:rsidRPr="00397F62" w:rsidRDefault="00C369EA" w:rsidP="00F4341B">
      <w:pPr>
        <w:pStyle w:val="ListParagraph"/>
        <w:numPr>
          <w:ilvl w:val="0"/>
          <w:numId w:val="30"/>
        </w:numPr>
        <w:contextualSpacing w:val="0"/>
      </w:pPr>
      <w:r w:rsidRPr="00397F62">
        <w:t>To communicate and consult with parents over all aspects of their children’s education – academic, social and emotional</w:t>
      </w:r>
    </w:p>
    <w:p w14:paraId="2C29D7FA" w14:textId="165A8859" w:rsidR="00C369EA" w:rsidRPr="00397F62" w:rsidRDefault="00C369EA" w:rsidP="00F4341B">
      <w:pPr>
        <w:pStyle w:val="ListParagraph"/>
        <w:numPr>
          <w:ilvl w:val="0"/>
          <w:numId w:val="30"/>
        </w:numPr>
        <w:contextualSpacing w:val="0"/>
      </w:pPr>
      <w:r w:rsidRPr="00397F62">
        <w:t xml:space="preserve">To liaise with outside agencies when appropriate </w:t>
      </w:r>
    </w:p>
    <w:p w14:paraId="6A418DD6" w14:textId="6716D078" w:rsidR="00C369EA" w:rsidRPr="00397F62" w:rsidRDefault="00C369EA" w:rsidP="00F4341B">
      <w:pPr>
        <w:pStyle w:val="ListParagraph"/>
        <w:numPr>
          <w:ilvl w:val="0"/>
          <w:numId w:val="30"/>
        </w:numPr>
        <w:contextualSpacing w:val="0"/>
      </w:pPr>
      <w:r w:rsidRPr="00397F62">
        <w:t>To continue professional development</w:t>
      </w:r>
      <w:r w:rsidR="00817316">
        <w:t xml:space="preserve"> and act on advice and feedback</w:t>
      </w:r>
    </w:p>
    <w:p w14:paraId="2ED82C69" w14:textId="59AD31C5" w:rsidR="00C369EA" w:rsidRPr="00397F62" w:rsidRDefault="00C369EA" w:rsidP="00F4341B">
      <w:pPr>
        <w:pStyle w:val="ListParagraph"/>
        <w:numPr>
          <w:ilvl w:val="0"/>
          <w:numId w:val="30"/>
        </w:numPr>
        <w:contextualSpacing w:val="0"/>
      </w:pPr>
      <w:r w:rsidRPr="00397F62">
        <w:t>Meet with parents and appropriate agencies, to contribute positively to the education of the children concerned</w:t>
      </w:r>
    </w:p>
    <w:p w14:paraId="62CD318D" w14:textId="289F16E5" w:rsidR="00C369EA" w:rsidRPr="00397F62" w:rsidRDefault="00C369EA" w:rsidP="00F4341B">
      <w:pPr>
        <w:pStyle w:val="ListParagraph"/>
        <w:numPr>
          <w:ilvl w:val="0"/>
          <w:numId w:val="30"/>
        </w:numPr>
        <w:contextualSpacing w:val="0"/>
      </w:pPr>
      <w:r w:rsidRPr="00397F62">
        <w:t>Support the Headteacher in promoting the ethos of the school</w:t>
      </w:r>
    </w:p>
    <w:p w14:paraId="22B24B50" w14:textId="0E299EA7" w:rsidR="00C369EA" w:rsidRPr="00397F62" w:rsidRDefault="00C369EA" w:rsidP="00F4341B">
      <w:pPr>
        <w:pStyle w:val="ListParagraph"/>
        <w:numPr>
          <w:ilvl w:val="0"/>
          <w:numId w:val="30"/>
        </w:numPr>
        <w:contextualSpacing w:val="0"/>
      </w:pPr>
      <w:r w:rsidRPr="00397F62">
        <w:t>Promote the welfare of children and to support the school in safeguarding children though r</w:t>
      </w:r>
      <w:r>
        <w:t>elevant policies and procedures</w:t>
      </w:r>
    </w:p>
    <w:p w14:paraId="72EE4348" w14:textId="6528F1CA" w:rsidR="00C369EA" w:rsidRPr="00397F62" w:rsidRDefault="00C369EA" w:rsidP="00F4341B">
      <w:pPr>
        <w:pStyle w:val="ListParagraph"/>
        <w:numPr>
          <w:ilvl w:val="0"/>
          <w:numId w:val="30"/>
        </w:numPr>
        <w:contextualSpacing w:val="0"/>
      </w:pPr>
      <w:r w:rsidRPr="00397F62">
        <w:t>Promote equality as an integral part of the role and to treat everyone</w:t>
      </w:r>
      <w:r>
        <w:t xml:space="preserve"> with fairness and dignity</w:t>
      </w:r>
    </w:p>
    <w:p w14:paraId="184F3884" w14:textId="3CF6E988" w:rsidR="00C369EA" w:rsidRDefault="00C369EA" w:rsidP="00F4341B">
      <w:pPr>
        <w:pStyle w:val="ListParagraph"/>
        <w:numPr>
          <w:ilvl w:val="0"/>
          <w:numId w:val="30"/>
        </w:numPr>
        <w:contextualSpacing w:val="0"/>
      </w:pPr>
      <w:r w:rsidRPr="00397F62">
        <w:t>Recognise health and safety is a responsibility of every employee, to take reasonable care of self and others and to comply with the Schools Health and Safety policy</w:t>
      </w:r>
      <w:r>
        <w:t>.</w:t>
      </w:r>
    </w:p>
    <w:p w14:paraId="2329EF76" w14:textId="301024B6" w:rsidR="00C369EA" w:rsidRPr="009617F6" w:rsidRDefault="00C369EA" w:rsidP="00F4341B">
      <w:pPr>
        <w:pStyle w:val="ListParagraph"/>
        <w:numPr>
          <w:ilvl w:val="0"/>
          <w:numId w:val="30"/>
        </w:numPr>
      </w:pPr>
      <w:r>
        <w:t xml:space="preserve">Adhere to school policies </w:t>
      </w:r>
      <w:r w:rsidRPr="00397F62">
        <w:t>and any school-specific procedures / rules that apply to this role</w:t>
      </w:r>
      <w:r>
        <w:t>.</w:t>
      </w:r>
    </w:p>
    <w:p w14:paraId="218006E6" w14:textId="2E653FC6" w:rsidR="00F4341B" w:rsidRDefault="00C369EA" w:rsidP="00F4341B">
      <w:pPr>
        <w:pStyle w:val="ListParagraph"/>
        <w:numPr>
          <w:ilvl w:val="0"/>
          <w:numId w:val="30"/>
        </w:numPr>
      </w:pPr>
      <w:r w:rsidRPr="009617F6">
        <w:t>Comply with policies and procedures relating to child protection, health, safety and security, confidentiality and data protection, reporting all concerns to an appropriate person.</w:t>
      </w:r>
    </w:p>
    <w:p w14:paraId="714883DA" w14:textId="0EC9BEDD" w:rsidR="00817316" w:rsidRDefault="00817316" w:rsidP="00F4341B">
      <w:pPr>
        <w:pStyle w:val="ListParagraph"/>
        <w:numPr>
          <w:ilvl w:val="0"/>
          <w:numId w:val="30"/>
        </w:numPr>
      </w:pPr>
      <w:r>
        <w:t>Achieve constructive working relationships with all staff</w:t>
      </w:r>
    </w:p>
    <w:p w14:paraId="5BD295D5" w14:textId="2AA91EEA" w:rsidR="00DF133A" w:rsidRDefault="00DF133A" w:rsidP="00F4341B">
      <w:pPr>
        <w:pStyle w:val="ListParagraph"/>
        <w:numPr>
          <w:ilvl w:val="0"/>
          <w:numId w:val="30"/>
        </w:numPr>
      </w:pPr>
      <w:r>
        <w:t xml:space="preserve">Promote learners’ </w:t>
      </w:r>
      <w:proofErr w:type="spellStart"/>
      <w:r>
        <w:t>self control</w:t>
      </w:r>
      <w:proofErr w:type="spellEnd"/>
      <w:r>
        <w:t>, independence and cooperation through developing their social emotional and behavioural skills</w:t>
      </w:r>
    </w:p>
    <w:p w14:paraId="7200FAF9" w14:textId="3ADDD96D" w:rsidR="00DF133A" w:rsidRDefault="00DF133A" w:rsidP="00F4341B">
      <w:pPr>
        <w:pStyle w:val="ListParagraph"/>
        <w:numPr>
          <w:ilvl w:val="0"/>
          <w:numId w:val="30"/>
        </w:numPr>
      </w:pPr>
      <w:r>
        <w:t xml:space="preserve">Cover playground duty and lunchtime discipline duty as required by SLT </w:t>
      </w:r>
    </w:p>
    <w:p w14:paraId="7D4C6BB0" w14:textId="77777777" w:rsidR="00F4341B" w:rsidRDefault="00F4341B" w:rsidP="00F4341B"/>
    <w:p w14:paraId="7B3EBCDC" w14:textId="3FE6535A" w:rsidR="00F4341B" w:rsidRPr="00F4341B" w:rsidRDefault="00F4341B" w:rsidP="00F4341B">
      <w:pPr>
        <w:rPr>
          <w:b/>
          <w:bCs/>
          <w:i/>
          <w:color w:val="4472C4" w:themeColor="accent1"/>
          <w:sz w:val="28"/>
          <w:lang w:val="en-GB"/>
        </w:rPr>
      </w:pPr>
      <w:r w:rsidRPr="00F4341B">
        <w:rPr>
          <w:b/>
          <w:bCs/>
          <w:i/>
          <w:color w:val="4472C4" w:themeColor="accent1"/>
          <w:sz w:val="28"/>
          <w:lang w:val="en-GB"/>
        </w:rPr>
        <w:t xml:space="preserve">Subject Leadership </w:t>
      </w:r>
    </w:p>
    <w:p w14:paraId="04C3C966" w14:textId="77777777" w:rsidR="00F4341B" w:rsidRPr="00F4341B" w:rsidRDefault="00F4341B" w:rsidP="00F4341B">
      <w:pPr>
        <w:rPr>
          <w:lang w:val="en-GB"/>
        </w:rPr>
      </w:pPr>
    </w:p>
    <w:p w14:paraId="6611F3E4" w14:textId="4A3DA6AB" w:rsidR="00F4341B" w:rsidRPr="00F4341B" w:rsidRDefault="00F4341B" w:rsidP="00F4341B">
      <w:pPr>
        <w:rPr>
          <w:lang w:val="en-GB"/>
        </w:rPr>
      </w:pPr>
      <w:r w:rsidRPr="00F4341B">
        <w:rPr>
          <w:lang w:val="en-GB"/>
        </w:rPr>
        <w:t>The following outlines the key criteria</w:t>
      </w:r>
      <w:r>
        <w:rPr>
          <w:lang w:val="en-GB"/>
        </w:rPr>
        <w:t xml:space="preserve"> for the role in addition to class teacher roles and </w:t>
      </w:r>
      <w:r w:rsidR="00752918">
        <w:rPr>
          <w:lang w:val="en-GB"/>
        </w:rPr>
        <w:t>responsibilities</w:t>
      </w:r>
      <w:r w:rsidRPr="00F4341B">
        <w:rPr>
          <w:lang w:val="en-GB"/>
        </w:rPr>
        <w:t>:</w:t>
      </w:r>
    </w:p>
    <w:p w14:paraId="4B866938" w14:textId="77777777" w:rsidR="00F4341B" w:rsidRDefault="00F4341B" w:rsidP="00F4341B">
      <w:pPr>
        <w:rPr>
          <w:b/>
          <w:bCs/>
          <w:lang w:val="en-GB"/>
        </w:rPr>
      </w:pPr>
    </w:p>
    <w:p w14:paraId="2B81E08E" w14:textId="53AFD5B7" w:rsidR="00F4341B" w:rsidRPr="00F4341B" w:rsidRDefault="00F4341B" w:rsidP="00F4341B">
      <w:pPr>
        <w:numPr>
          <w:ilvl w:val="0"/>
          <w:numId w:val="41"/>
        </w:numPr>
        <w:rPr>
          <w:u w:val="single"/>
          <w:lang w:val="en-GB"/>
        </w:rPr>
      </w:pPr>
      <w:r w:rsidRPr="00F4341B">
        <w:rPr>
          <w:lang w:val="en-GB"/>
        </w:rPr>
        <w:t>Lia</w:t>
      </w:r>
      <w:r>
        <w:rPr>
          <w:lang w:val="en-GB"/>
        </w:rPr>
        <w:t>ise with Subject Leaders and SLT</w:t>
      </w:r>
      <w:r w:rsidR="00752918">
        <w:rPr>
          <w:lang w:val="en-GB"/>
        </w:rPr>
        <w:t xml:space="preserve"> to create and update a long-</w:t>
      </w:r>
      <w:r w:rsidRPr="00F4341B">
        <w:rPr>
          <w:lang w:val="en-GB"/>
        </w:rPr>
        <w:t>term</w:t>
      </w:r>
      <w:r>
        <w:rPr>
          <w:lang w:val="en-GB"/>
        </w:rPr>
        <w:t xml:space="preserve"> planning overview for the subject / area</w:t>
      </w:r>
    </w:p>
    <w:p w14:paraId="30907E5B" w14:textId="0DA45648" w:rsidR="00F4341B" w:rsidRPr="00F4341B" w:rsidRDefault="00F4341B" w:rsidP="00F4341B">
      <w:pPr>
        <w:numPr>
          <w:ilvl w:val="0"/>
          <w:numId w:val="41"/>
        </w:numPr>
        <w:rPr>
          <w:lang w:val="en-GB"/>
        </w:rPr>
      </w:pPr>
      <w:r w:rsidRPr="00F4341B">
        <w:rPr>
          <w:lang w:val="en-GB"/>
        </w:rPr>
        <w:t xml:space="preserve">Liaise with the </w:t>
      </w:r>
      <w:r>
        <w:rPr>
          <w:lang w:val="en-GB"/>
        </w:rPr>
        <w:t xml:space="preserve">DHT / </w:t>
      </w:r>
      <w:r w:rsidRPr="00F4341B">
        <w:rPr>
          <w:lang w:val="en-GB"/>
        </w:rPr>
        <w:t>Inclusion Manager in order to raise learning potential for children with SEN</w:t>
      </w:r>
      <w:r>
        <w:rPr>
          <w:lang w:val="en-GB"/>
        </w:rPr>
        <w:t xml:space="preserve"> and other vulnerable groups</w:t>
      </w:r>
    </w:p>
    <w:p w14:paraId="324C2993" w14:textId="25254BFB" w:rsidR="00F4341B" w:rsidRPr="00F4341B" w:rsidRDefault="00F4341B" w:rsidP="00F4341B">
      <w:pPr>
        <w:numPr>
          <w:ilvl w:val="0"/>
          <w:numId w:val="41"/>
        </w:numPr>
        <w:rPr>
          <w:lang w:val="en-GB"/>
        </w:rPr>
      </w:pPr>
      <w:r w:rsidRPr="00F4341B">
        <w:rPr>
          <w:lang w:val="en-GB"/>
        </w:rPr>
        <w:t xml:space="preserve">Monitor both discrete and cross-curricular references to </w:t>
      </w:r>
      <w:r>
        <w:rPr>
          <w:lang w:val="en-GB"/>
        </w:rPr>
        <w:t>the subject / area</w:t>
      </w:r>
      <w:r w:rsidRPr="00F4341B">
        <w:rPr>
          <w:lang w:val="en-GB"/>
        </w:rPr>
        <w:t xml:space="preserve"> in all subject plans</w:t>
      </w:r>
    </w:p>
    <w:p w14:paraId="2EE3AEF1" w14:textId="77777777" w:rsidR="00F4341B" w:rsidRPr="00F4341B" w:rsidRDefault="00F4341B" w:rsidP="00F4341B">
      <w:pPr>
        <w:numPr>
          <w:ilvl w:val="0"/>
          <w:numId w:val="41"/>
        </w:numPr>
        <w:rPr>
          <w:lang w:val="en-GB"/>
        </w:rPr>
      </w:pPr>
      <w:r w:rsidRPr="00F4341B">
        <w:rPr>
          <w:lang w:val="en-GB"/>
        </w:rPr>
        <w:t>Monitor the quality of teaching and learning</w:t>
      </w:r>
    </w:p>
    <w:p w14:paraId="6FBB126A" w14:textId="22E093DB" w:rsidR="00F4341B" w:rsidRPr="00F4341B" w:rsidRDefault="00F4341B" w:rsidP="00F4341B">
      <w:pPr>
        <w:numPr>
          <w:ilvl w:val="0"/>
          <w:numId w:val="41"/>
        </w:numPr>
        <w:rPr>
          <w:u w:val="single"/>
          <w:lang w:val="en-GB"/>
        </w:rPr>
      </w:pPr>
      <w:r w:rsidRPr="00F4341B">
        <w:rPr>
          <w:lang w:val="en-GB"/>
        </w:rPr>
        <w:t xml:space="preserve">Oversee the assessment, recording and reporting </w:t>
      </w:r>
    </w:p>
    <w:p w14:paraId="01C89D43" w14:textId="74FDB339" w:rsidR="00F4341B" w:rsidRPr="00F4341B" w:rsidRDefault="00F4341B" w:rsidP="00F4341B">
      <w:pPr>
        <w:numPr>
          <w:ilvl w:val="0"/>
          <w:numId w:val="41"/>
        </w:numPr>
        <w:rPr>
          <w:u w:val="single"/>
          <w:lang w:val="en-GB"/>
        </w:rPr>
      </w:pPr>
      <w:r>
        <w:rPr>
          <w:lang w:val="en-GB"/>
        </w:rPr>
        <w:t xml:space="preserve">Ensure the highest standards of teaching and learning in the area of responsibility </w:t>
      </w:r>
    </w:p>
    <w:p w14:paraId="63ECF776" w14:textId="4C71BF13" w:rsidR="00F4341B" w:rsidRPr="00752918" w:rsidRDefault="00F4341B" w:rsidP="00F4341B">
      <w:pPr>
        <w:numPr>
          <w:ilvl w:val="0"/>
          <w:numId w:val="41"/>
        </w:numPr>
        <w:rPr>
          <w:u w:val="single"/>
          <w:lang w:val="en-GB"/>
        </w:rPr>
      </w:pPr>
      <w:r>
        <w:rPr>
          <w:lang w:val="en-GB"/>
        </w:rPr>
        <w:t xml:space="preserve">Lead staff CPD </w:t>
      </w:r>
      <w:r w:rsidR="00752918">
        <w:rPr>
          <w:lang w:val="en-GB"/>
        </w:rPr>
        <w:t xml:space="preserve">in the given area to share best practice and promote effective ways to raise standards </w:t>
      </w:r>
    </w:p>
    <w:p w14:paraId="14DE50AC" w14:textId="1A890343" w:rsidR="00F4341B" w:rsidRPr="00F4341B" w:rsidRDefault="00F4341B" w:rsidP="00F4341B">
      <w:pPr>
        <w:numPr>
          <w:ilvl w:val="0"/>
          <w:numId w:val="43"/>
        </w:numPr>
        <w:rPr>
          <w:lang w:val="en-GB"/>
        </w:rPr>
      </w:pPr>
      <w:r w:rsidRPr="00F4341B">
        <w:rPr>
          <w:lang w:val="en-GB"/>
        </w:rPr>
        <w:t>Suggest purchase of resources to the SBM</w:t>
      </w:r>
      <w:r w:rsidR="00752918">
        <w:rPr>
          <w:lang w:val="en-GB"/>
        </w:rPr>
        <w:t xml:space="preserve"> and SLT</w:t>
      </w:r>
      <w:r w:rsidRPr="00F4341B">
        <w:rPr>
          <w:lang w:val="en-GB"/>
        </w:rPr>
        <w:t xml:space="preserve"> tha</w:t>
      </w:r>
      <w:r w:rsidR="00752918">
        <w:rPr>
          <w:lang w:val="en-GB"/>
        </w:rPr>
        <w:t xml:space="preserve">t will help staff to teach the </w:t>
      </w:r>
      <w:r w:rsidRPr="00F4341B">
        <w:rPr>
          <w:lang w:val="en-GB"/>
        </w:rPr>
        <w:t>curriculum</w:t>
      </w:r>
    </w:p>
    <w:p w14:paraId="5AD8F34D" w14:textId="006211D8" w:rsidR="00F4341B" w:rsidRPr="00F4341B" w:rsidRDefault="00F4341B" w:rsidP="00F4341B">
      <w:pPr>
        <w:numPr>
          <w:ilvl w:val="0"/>
          <w:numId w:val="44"/>
        </w:numPr>
        <w:rPr>
          <w:lang w:val="en-GB"/>
        </w:rPr>
      </w:pPr>
      <w:r w:rsidRPr="00F4341B">
        <w:rPr>
          <w:lang w:val="en-GB"/>
        </w:rPr>
        <w:t xml:space="preserve">Keep abreast of current and new </w:t>
      </w:r>
      <w:r w:rsidR="00752918">
        <w:rPr>
          <w:lang w:val="en-GB"/>
        </w:rPr>
        <w:t>approaches to support the</w:t>
      </w:r>
      <w:r w:rsidRPr="00F4341B">
        <w:rPr>
          <w:lang w:val="en-GB"/>
        </w:rPr>
        <w:t xml:space="preserve"> curriculum</w:t>
      </w:r>
    </w:p>
    <w:p w14:paraId="0FD89E5F" w14:textId="77777777" w:rsidR="00752918" w:rsidRDefault="00F4341B" w:rsidP="00F4341B">
      <w:pPr>
        <w:numPr>
          <w:ilvl w:val="0"/>
          <w:numId w:val="44"/>
        </w:numPr>
        <w:rPr>
          <w:lang w:val="en-GB"/>
        </w:rPr>
      </w:pPr>
      <w:r w:rsidRPr="00F4341B">
        <w:rPr>
          <w:lang w:val="en-GB"/>
        </w:rPr>
        <w:t xml:space="preserve">Produce and review curriculum policy documents </w:t>
      </w:r>
    </w:p>
    <w:p w14:paraId="54595970" w14:textId="0440699F" w:rsidR="00F4341B" w:rsidRPr="00752918" w:rsidRDefault="00F4341B" w:rsidP="00F4341B">
      <w:pPr>
        <w:numPr>
          <w:ilvl w:val="0"/>
          <w:numId w:val="44"/>
        </w:numPr>
        <w:rPr>
          <w:lang w:val="en-GB"/>
        </w:rPr>
      </w:pPr>
      <w:r w:rsidRPr="00752918">
        <w:rPr>
          <w:lang w:val="en-GB"/>
        </w:rPr>
        <w:t>Adhere to school policies and any school-specific procedures that apply to this role.</w:t>
      </w:r>
    </w:p>
    <w:p w14:paraId="66C0530B" w14:textId="77777777" w:rsidR="00F4341B" w:rsidRPr="00F4341B" w:rsidRDefault="00F4341B" w:rsidP="00F4341B"/>
    <w:p w14:paraId="198D7FDB" w14:textId="3620BAB3" w:rsidR="006271EE" w:rsidRPr="00E7547A" w:rsidRDefault="006D4C92" w:rsidP="006D4C92">
      <w:pPr>
        <w:widowControl w:val="0"/>
        <w:autoSpaceDE w:val="0"/>
        <w:autoSpaceDN w:val="0"/>
        <w:adjustRightInd w:val="0"/>
        <w:spacing w:after="240" w:line="360" w:lineRule="atLeast"/>
        <w:rPr>
          <w:rFonts w:cs="Times"/>
          <w:sz w:val="24"/>
          <w:szCs w:val="24"/>
        </w:rPr>
      </w:pPr>
      <w:r w:rsidRPr="006D4C92">
        <w:rPr>
          <w:rFonts w:cs="Arial"/>
          <w:sz w:val="24"/>
          <w:szCs w:val="24"/>
        </w:rPr>
        <w:t xml:space="preserve">To undertake any other duties which from time to time may be required and be relevant and commensurate with the post, as deemed necessary by the Headteacher. </w:t>
      </w:r>
    </w:p>
    <w:sectPr w:rsidR="006271EE" w:rsidRPr="00E7547A" w:rsidSect="007A6DFA">
      <w:pgSz w:w="12240" w:h="15840"/>
      <w:pgMar w:top="851" w:right="1134" w:bottom="851"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756E20"/>
    <w:multiLevelType w:val="hybridMultilevel"/>
    <w:tmpl w:val="7C4ABD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194EC5"/>
    <w:multiLevelType w:val="multilevel"/>
    <w:tmpl w:val="472493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2A5676"/>
    <w:multiLevelType w:val="multilevel"/>
    <w:tmpl w:val="76E8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AD181D"/>
    <w:multiLevelType w:val="hybridMultilevel"/>
    <w:tmpl w:val="7102F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0848EB"/>
    <w:multiLevelType w:val="hybridMultilevel"/>
    <w:tmpl w:val="346C7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A72D17"/>
    <w:multiLevelType w:val="multilevel"/>
    <w:tmpl w:val="2FDE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AF0592"/>
    <w:multiLevelType w:val="hybridMultilevel"/>
    <w:tmpl w:val="CE2E5E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D25649"/>
    <w:multiLevelType w:val="hybridMultilevel"/>
    <w:tmpl w:val="F91404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D3B0F70"/>
    <w:multiLevelType w:val="multilevel"/>
    <w:tmpl w:val="D4DC8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4E7562"/>
    <w:multiLevelType w:val="hybridMultilevel"/>
    <w:tmpl w:val="F50ED77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3687A3B"/>
    <w:multiLevelType w:val="hybridMultilevel"/>
    <w:tmpl w:val="8F0A076C"/>
    <w:lvl w:ilvl="0" w:tplc="08090001">
      <w:start w:val="1"/>
      <w:numFmt w:val="bullet"/>
      <w:lvlText w:val=""/>
      <w:lvlJc w:val="left"/>
      <w:pPr>
        <w:ind w:left="720" w:hanging="360"/>
      </w:pPr>
      <w:rPr>
        <w:rFonts w:ascii="Symbol" w:hAnsi="Symbol" w:hint="default"/>
      </w:rPr>
    </w:lvl>
    <w:lvl w:ilvl="1" w:tplc="60AE7BD2">
      <w:start w:val="1"/>
      <w:numFmt w:val="bullet"/>
      <w:lvlText w:val=""/>
      <w:lvlJc w:val="left"/>
      <w:pPr>
        <w:ind w:left="720" w:hanging="360"/>
      </w:pPr>
      <w:rPr>
        <w:rFonts w:ascii="Symbol" w:hAnsi="Symbol" w:hint="default"/>
        <w:spacing w:val="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7C3195"/>
    <w:multiLevelType w:val="hybridMultilevel"/>
    <w:tmpl w:val="14DA4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3A49FA"/>
    <w:multiLevelType w:val="hybridMultilevel"/>
    <w:tmpl w:val="8932DA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4F6EB4"/>
    <w:multiLevelType w:val="hybridMultilevel"/>
    <w:tmpl w:val="98D25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C347C"/>
    <w:multiLevelType w:val="hybridMultilevel"/>
    <w:tmpl w:val="4ADA1D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534A8"/>
    <w:multiLevelType w:val="hybridMultilevel"/>
    <w:tmpl w:val="7EF4E6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35318B"/>
    <w:multiLevelType w:val="hybridMultilevel"/>
    <w:tmpl w:val="97169F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D74757"/>
    <w:multiLevelType w:val="hybridMultilevel"/>
    <w:tmpl w:val="08388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040953"/>
    <w:multiLevelType w:val="hybridMultilevel"/>
    <w:tmpl w:val="C030713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4A53472"/>
    <w:multiLevelType w:val="hybridMultilevel"/>
    <w:tmpl w:val="5640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06482A"/>
    <w:multiLevelType w:val="hybridMultilevel"/>
    <w:tmpl w:val="763E9C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A64F7E"/>
    <w:multiLevelType w:val="multilevel"/>
    <w:tmpl w:val="D6A2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B33521"/>
    <w:multiLevelType w:val="multilevel"/>
    <w:tmpl w:val="E73ED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E669E9"/>
    <w:multiLevelType w:val="hybridMultilevel"/>
    <w:tmpl w:val="DFB85B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4938F6"/>
    <w:multiLevelType w:val="hybridMultilevel"/>
    <w:tmpl w:val="F6D00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F55ADD"/>
    <w:multiLevelType w:val="hybridMultilevel"/>
    <w:tmpl w:val="898E73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AA76D5"/>
    <w:multiLevelType w:val="hybridMultilevel"/>
    <w:tmpl w:val="46185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C0235B"/>
    <w:multiLevelType w:val="hybridMultilevel"/>
    <w:tmpl w:val="85C8EC0A"/>
    <w:lvl w:ilvl="0" w:tplc="D24EB998">
      <w:start w:val="1"/>
      <w:numFmt w:val="bullet"/>
      <w:lvlText w:val=""/>
      <w:lvlJc w:val="left"/>
      <w:pPr>
        <w:ind w:left="1134"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F23BD1"/>
    <w:multiLevelType w:val="hybridMultilevel"/>
    <w:tmpl w:val="EB5A6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276D2A"/>
    <w:multiLevelType w:val="hybridMultilevel"/>
    <w:tmpl w:val="7840B5F0"/>
    <w:lvl w:ilvl="0" w:tplc="60AE7BD2">
      <w:start w:val="1"/>
      <w:numFmt w:val="bullet"/>
      <w:lvlText w:val=""/>
      <w:lvlJc w:val="left"/>
      <w:pPr>
        <w:ind w:left="720" w:hanging="360"/>
      </w:pPr>
      <w:rPr>
        <w:rFonts w:ascii="Symbol" w:hAnsi="Symbol" w:hint="default"/>
        <w:spacing w:val="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007F77"/>
    <w:multiLevelType w:val="hybridMultilevel"/>
    <w:tmpl w:val="84EE42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732136"/>
    <w:multiLevelType w:val="hybridMultilevel"/>
    <w:tmpl w:val="899EEB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FA90079"/>
    <w:multiLevelType w:val="hybridMultilevel"/>
    <w:tmpl w:val="90604A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DC48C8"/>
    <w:multiLevelType w:val="hybridMultilevel"/>
    <w:tmpl w:val="739ED8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34"/>
  </w:num>
  <w:num w:numId="11">
    <w:abstractNumId w:val="9"/>
  </w:num>
  <w:num w:numId="12">
    <w:abstractNumId w:val="33"/>
  </w:num>
  <w:num w:numId="13">
    <w:abstractNumId w:val="23"/>
  </w:num>
  <w:num w:numId="14">
    <w:abstractNumId w:val="21"/>
  </w:num>
  <w:num w:numId="15">
    <w:abstractNumId w:val="24"/>
  </w:num>
  <w:num w:numId="16">
    <w:abstractNumId w:val="41"/>
  </w:num>
  <w:num w:numId="17">
    <w:abstractNumId w:val="43"/>
  </w:num>
  <w:num w:numId="18">
    <w:abstractNumId w:val="27"/>
  </w:num>
  <w:num w:numId="19">
    <w:abstractNumId w:val="13"/>
  </w:num>
  <w:num w:numId="20">
    <w:abstractNumId w:val="20"/>
  </w:num>
  <w:num w:numId="21">
    <w:abstractNumId w:val="32"/>
  </w:num>
  <w:num w:numId="22">
    <w:abstractNumId w:val="14"/>
  </w:num>
  <w:num w:numId="23">
    <w:abstractNumId w:val="30"/>
  </w:num>
  <w:num w:numId="24">
    <w:abstractNumId w:val="11"/>
  </w:num>
  <w:num w:numId="25">
    <w:abstractNumId w:val="31"/>
  </w:num>
  <w:num w:numId="26">
    <w:abstractNumId w:val="10"/>
  </w:num>
  <w:num w:numId="27">
    <w:abstractNumId w:val="17"/>
  </w:num>
  <w:num w:numId="28">
    <w:abstractNumId w:val="39"/>
  </w:num>
  <w:num w:numId="29">
    <w:abstractNumId w:val="26"/>
  </w:num>
  <w:num w:numId="30">
    <w:abstractNumId w:val="42"/>
  </w:num>
  <w:num w:numId="31">
    <w:abstractNumId w:val="15"/>
  </w:num>
  <w:num w:numId="32">
    <w:abstractNumId w:val="16"/>
  </w:num>
  <w:num w:numId="33">
    <w:abstractNumId w:val="25"/>
  </w:num>
  <w:num w:numId="34">
    <w:abstractNumId w:val="36"/>
  </w:num>
  <w:num w:numId="35">
    <w:abstractNumId w:val="38"/>
  </w:num>
  <w:num w:numId="36">
    <w:abstractNumId w:val="19"/>
  </w:num>
  <w:num w:numId="37">
    <w:abstractNumId w:val="40"/>
  </w:num>
  <w:num w:numId="38">
    <w:abstractNumId w:val="18"/>
  </w:num>
  <w:num w:numId="39">
    <w:abstractNumId w:val="29"/>
  </w:num>
  <w:num w:numId="40">
    <w:abstractNumId w:val="12"/>
  </w:num>
  <w:num w:numId="41">
    <w:abstractNumId w:val="22"/>
  </w:num>
  <w:num w:numId="42">
    <w:abstractNumId w:val="37"/>
  </w:num>
  <w:num w:numId="43">
    <w:abstractNumId w:val="35"/>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EFC"/>
    <w:rsid w:val="0002575E"/>
    <w:rsid w:val="001F5EFC"/>
    <w:rsid w:val="0023781B"/>
    <w:rsid w:val="0027566C"/>
    <w:rsid w:val="00422493"/>
    <w:rsid w:val="0049783D"/>
    <w:rsid w:val="00501284"/>
    <w:rsid w:val="006271EE"/>
    <w:rsid w:val="006967C1"/>
    <w:rsid w:val="006C7695"/>
    <w:rsid w:val="006D4C92"/>
    <w:rsid w:val="0070580F"/>
    <w:rsid w:val="00725CB9"/>
    <w:rsid w:val="00752918"/>
    <w:rsid w:val="007A6DFA"/>
    <w:rsid w:val="007B3E41"/>
    <w:rsid w:val="00805027"/>
    <w:rsid w:val="00817316"/>
    <w:rsid w:val="00884266"/>
    <w:rsid w:val="008A7F82"/>
    <w:rsid w:val="00B016D5"/>
    <w:rsid w:val="00B22E86"/>
    <w:rsid w:val="00B43C10"/>
    <w:rsid w:val="00BB7C65"/>
    <w:rsid w:val="00C369EA"/>
    <w:rsid w:val="00C8229E"/>
    <w:rsid w:val="00D707E5"/>
    <w:rsid w:val="00DF133A"/>
    <w:rsid w:val="00E244E3"/>
    <w:rsid w:val="00E7547A"/>
    <w:rsid w:val="00EB5FBC"/>
    <w:rsid w:val="00EE0FFE"/>
    <w:rsid w:val="00F43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D650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DFA"/>
  </w:style>
  <w:style w:type="paragraph" w:styleId="Heading1">
    <w:name w:val="heading 1"/>
    <w:basedOn w:val="Normal"/>
    <w:next w:val="Normal"/>
    <w:link w:val="Heading1Char"/>
    <w:uiPriority w:val="9"/>
    <w:qFormat/>
    <w:rsid w:val="007A6DFA"/>
    <w:pPr>
      <w:spacing w:before="600" w:line="360" w:lineRule="auto"/>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unhideWhenUsed/>
    <w:qFormat/>
    <w:rsid w:val="007A6DFA"/>
    <w:pPr>
      <w:spacing w:before="320" w:line="36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A6DFA"/>
    <w:pPr>
      <w:spacing w:before="320" w:line="360" w:lineRule="auto"/>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7A6DFA"/>
    <w:pPr>
      <w:spacing w:before="280" w:line="360" w:lineRule="auto"/>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7A6DFA"/>
    <w:pPr>
      <w:spacing w:before="280" w:line="360" w:lineRule="auto"/>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7A6DFA"/>
    <w:pPr>
      <w:spacing w:before="280" w:after="80" w:line="360"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A6DFA"/>
    <w:pPr>
      <w:spacing w:before="280" w:line="360" w:lineRule="auto"/>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7A6DFA"/>
    <w:pPr>
      <w:spacing w:before="280" w:line="360" w:lineRule="auto"/>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7A6DFA"/>
    <w:pPr>
      <w:spacing w:before="280" w:line="360" w:lineRule="auto"/>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DFA"/>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rsid w:val="007A6DFA"/>
    <w:rPr>
      <w:rFonts w:asciiTheme="majorHAnsi" w:eastAsiaTheme="majorEastAsia" w:hAnsiTheme="majorHAnsi" w:cstheme="majorBidi"/>
      <w:b/>
      <w:bCs/>
      <w:i/>
      <w:iCs/>
      <w:sz w:val="28"/>
      <w:szCs w:val="28"/>
    </w:rPr>
  </w:style>
  <w:style w:type="paragraph" w:styleId="ListParagraph">
    <w:name w:val="List Paragraph"/>
    <w:basedOn w:val="Normal"/>
    <w:uiPriority w:val="34"/>
    <w:qFormat/>
    <w:rsid w:val="007A6DFA"/>
    <w:pPr>
      <w:ind w:left="720"/>
      <w:contextualSpacing/>
    </w:pPr>
  </w:style>
  <w:style w:type="character" w:customStyle="1" w:styleId="Heading3Char">
    <w:name w:val="Heading 3 Char"/>
    <w:basedOn w:val="DefaultParagraphFont"/>
    <w:link w:val="Heading3"/>
    <w:uiPriority w:val="9"/>
    <w:semiHidden/>
    <w:rsid w:val="007A6DFA"/>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7A6DFA"/>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7A6DFA"/>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7A6DF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A6DFA"/>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7A6DFA"/>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7A6DFA"/>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7A6DFA"/>
    <w:rPr>
      <w:b/>
      <w:bCs/>
      <w:sz w:val="18"/>
      <w:szCs w:val="18"/>
    </w:rPr>
  </w:style>
  <w:style w:type="paragraph" w:styleId="Title">
    <w:name w:val="Title"/>
    <w:basedOn w:val="Normal"/>
    <w:next w:val="Normal"/>
    <w:link w:val="TitleChar"/>
    <w:uiPriority w:val="10"/>
    <w:qFormat/>
    <w:rsid w:val="007A6DFA"/>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7A6DFA"/>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7A6DFA"/>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7A6DFA"/>
    <w:rPr>
      <w:i/>
      <w:iCs/>
      <w:color w:val="808080" w:themeColor="text1" w:themeTint="7F"/>
      <w:spacing w:val="10"/>
      <w:sz w:val="24"/>
      <w:szCs w:val="24"/>
    </w:rPr>
  </w:style>
  <w:style w:type="character" w:styleId="Strong">
    <w:name w:val="Strong"/>
    <w:basedOn w:val="DefaultParagraphFont"/>
    <w:uiPriority w:val="22"/>
    <w:qFormat/>
    <w:rsid w:val="007A6DFA"/>
    <w:rPr>
      <w:b/>
      <w:bCs/>
      <w:spacing w:val="0"/>
    </w:rPr>
  </w:style>
  <w:style w:type="character" w:styleId="Emphasis">
    <w:name w:val="Emphasis"/>
    <w:uiPriority w:val="20"/>
    <w:qFormat/>
    <w:rsid w:val="007A6DFA"/>
    <w:rPr>
      <w:b/>
      <w:bCs/>
      <w:i/>
      <w:iCs/>
      <w:color w:val="auto"/>
    </w:rPr>
  </w:style>
  <w:style w:type="paragraph" w:styleId="NoSpacing">
    <w:name w:val="No Spacing"/>
    <w:basedOn w:val="Normal"/>
    <w:link w:val="NoSpacingChar"/>
    <w:uiPriority w:val="1"/>
    <w:qFormat/>
    <w:rsid w:val="007A6DFA"/>
  </w:style>
  <w:style w:type="character" w:customStyle="1" w:styleId="NoSpacingChar">
    <w:name w:val="No Spacing Char"/>
    <w:basedOn w:val="DefaultParagraphFont"/>
    <w:link w:val="NoSpacing"/>
    <w:uiPriority w:val="1"/>
    <w:rsid w:val="007A6DFA"/>
  </w:style>
  <w:style w:type="paragraph" w:styleId="Quote">
    <w:name w:val="Quote"/>
    <w:basedOn w:val="Normal"/>
    <w:next w:val="Normal"/>
    <w:link w:val="QuoteChar"/>
    <w:uiPriority w:val="29"/>
    <w:qFormat/>
    <w:rsid w:val="007A6DFA"/>
    <w:rPr>
      <w:color w:val="5A5A5A" w:themeColor="text1" w:themeTint="A5"/>
    </w:rPr>
  </w:style>
  <w:style w:type="character" w:customStyle="1" w:styleId="QuoteChar">
    <w:name w:val="Quote Char"/>
    <w:basedOn w:val="DefaultParagraphFont"/>
    <w:link w:val="Quote"/>
    <w:uiPriority w:val="29"/>
    <w:rsid w:val="007A6DFA"/>
    <w:rPr>
      <w:color w:val="5A5A5A" w:themeColor="text1" w:themeTint="A5"/>
    </w:rPr>
  </w:style>
  <w:style w:type="paragraph" w:styleId="IntenseQuote">
    <w:name w:val="Intense Quote"/>
    <w:basedOn w:val="Normal"/>
    <w:next w:val="Normal"/>
    <w:link w:val="IntenseQuoteChar"/>
    <w:uiPriority w:val="30"/>
    <w:qFormat/>
    <w:rsid w:val="007A6DFA"/>
    <w:pPr>
      <w:spacing w:before="320" w:after="480"/>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7A6DFA"/>
    <w:rPr>
      <w:rFonts w:asciiTheme="majorHAnsi" w:eastAsiaTheme="majorEastAsia" w:hAnsiTheme="majorHAnsi" w:cstheme="majorBidi"/>
      <w:i/>
      <w:iCs/>
      <w:sz w:val="20"/>
      <w:szCs w:val="20"/>
    </w:rPr>
  </w:style>
  <w:style w:type="character" w:styleId="SubtleEmphasis">
    <w:name w:val="Subtle Emphasis"/>
    <w:uiPriority w:val="19"/>
    <w:qFormat/>
    <w:rsid w:val="007A6DFA"/>
    <w:rPr>
      <w:i/>
      <w:iCs/>
      <w:color w:val="5A5A5A" w:themeColor="text1" w:themeTint="A5"/>
    </w:rPr>
  </w:style>
  <w:style w:type="character" w:styleId="IntenseEmphasis">
    <w:name w:val="Intense Emphasis"/>
    <w:uiPriority w:val="21"/>
    <w:qFormat/>
    <w:rsid w:val="007A6DFA"/>
    <w:rPr>
      <w:b/>
      <w:bCs/>
      <w:i/>
      <w:iCs/>
      <w:color w:val="auto"/>
      <w:u w:val="single"/>
    </w:rPr>
  </w:style>
  <w:style w:type="character" w:styleId="SubtleReference">
    <w:name w:val="Subtle Reference"/>
    <w:uiPriority w:val="31"/>
    <w:qFormat/>
    <w:rsid w:val="007A6DFA"/>
    <w:rPr>
      <w:smallCaps/>
    </w:rPr>
  </w:style>
  <w:style w:type="character" w:styleId="IntenseReference">
    <w:name w:val="Intense Reference"/>
    <w:uiPriority w:val="32"/>
    <w:qFormat/>
    <w:rsid w:val="007A6DFA"/>
    <w:rPr>
      <w:b/>
      <w:bCs/>
      <w:smallCaps/>
      <w:color w:val="auto"/>
    </w:rPr>
  </w:style>
  <w:style w:type="character" w:styleId="BookTitle">
    <w:name w:val="Book Title"/>
    <w:uiPriority w:val="33"/>
    <w:qFormat/>
    <w:rsid w:val="007A6DFA"/>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7A6DFA"/>
    <w:pPr>
      <w:outlineLvl w:val="9"/>
    </w:pPr>
  </w:style>
  <w:style w:type="paragraph" w:customStyle="1" w:styleId="PersonalName">
    <w:name w:val="Personal Name"/>
    <w:basedOn w:val="Title"/>
    <w:rsid w:val="007A6DFA"/>
    <w:rPr>
      <w:b w:val="0"/>
      <w:caps/>
      <w:color w:val="000000"/>
      <w:sz w:val="28"/>
      <w:szCs w:val="28"/>
    </w:rPr>
  </w:style>
  <w:style w:type="paragraph" w:styleId="NormalWeb">
    <w:name w:val="Normal (Web)"/>
    <w:basedOn w:val="Normal"/>
    <w:uiPriority w:val="99"/>
    <w:unhideWhenUsed/>
    <w:rsid w:val="00B016D5"/>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05027"/>
    <w:rPr>
      <w:rFonts w:ascii="Segoe UI" w:hAnsi="Segoe UI"/>
      <w:sz w:val="18"/>
      <w:szCs w:val="18"/>
    </w:rPr>
  </w:style>
  <w:style w:type="character" w:customStyle="1" w:styleId="BalloonTextChar">
    <w:name w:val="Balloon Text Char"/>
    <w:basedOn w:val="DefaultParagraphFont"/>
    <w:link w:val="BalloonText"/>
    <w:uiPriority w:val="99"/>
    <w:semiHidden/>
    <w:rsid w:val="00805027"/>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6036">
      <w:bodyDiv w:val="1"/>
      <w:marLeft w:val="0"/>
      <w:marRight w:val="0"/>
      <w:marTop w:val="0"/>
      <w:marBottom w:val="0"/>
      <w:divBdr>
        <w:top w:val="none" w:sz="0" w:space="0" w:color="auto"/>
        <w:left w:val="none" w:sz="0" w:space="0" w:color="auto"/>
        <w:bottom w:val="none" w:sz="0" w:space="0" w:color="auto"/>
        <w:right w:val="none" w:sz="0" w:space="0" w:color="auto"/>
      </w:divBdr>
      <w:divsChild>
        <w:div w:id="2115981236">
          <w:marLeft w:val="0"/>
          <w:marRight w:val="0"/>
          <w:marTop w:val="0"/>
          <w:marBottom w:val="0"/>
          <w:divBdr>
            <w:top w:val="none" w:sz="0" w:space="0" w:color="auto"/>
            <w:left w:val="none" w:sz="0" w:space="0" w:color="auto"/>
            <w:bottom w:val="none" w:sz="0" w:space="0" w:color="auto"/>
            <w:right w:val="none" w:sz="0" w:space="0" w:color="auto"/>
          </w:divBdr>
          <w:divsChild>
            <w:div w:id="459111650">
              <w:marLeft w:val="0"/>
              <w:marRight w:val="0"/>
              <w:marTop w:val="0"/>
              <w:marBottom w:val="0"/>
              <w:divBdr>
                <w:top w:val="none" w:sz="0" w:space="0" w:color="auto"/>
                <w:left w:val="none" w:sz="0" w:space="0" w:color="auto"/>
                <w:bottom w:val="none" w:sz="0" w:space="0" w:color="auto"/>
                <w:right w:val="none" w:sz="0" w:space="0" w:color="auto"/>
              </w:divBdr>
              <w:divsChild>
                <w:div w:id="1063522071">
                  <w:marLeft w:val="0"/>
                  <w:marRight w:val="0"/>
                  <w:marTop w:val="0"/>
                  <w:marBottom w:val="0"/>
                  <w:divBdr>
                    <w:top w:val="none" w:sz="0" w:space="0" w:color="auto"/>
                    <w:left w:val="none" w:sz="0" w:space="0" w:color="auto"/>
                    <w:bottom w:val="none" w:sz="0" w:space="0" w:color="auto"/>
                    <w:right w:val="none" w:sz="0" w:space="0" w:color="auto"/>
                  </w:divBdr>
                </w:div>
                <w:div w:id="1865746173">
                  <w:marLeft w:val="0"/>
                  <w:marRight w:val="0"/>
                  <w:marTop w:val="0"/>
                  <w:marBottom w:val="0"/>
                  <w:divBdr>
                    <w:top w:val="none" w:sz="0" w:space="0" w:color="auto"/>
                    <w:left w:val="none" w:sz="0" w:space="0" w:color="auto"/>
                    <w:bottom w:val="none" w:sz="0" w:space="0" w:color="auto"/>
                    <w:right w:val="none" w:sz="0" w:space="0" w:color="auto"/>
                  </w:divBdr>
                </w:div>
              </w:divsChild>
            </w:div>
            <w:div w:id="1600678402">
              <w:marLeft w:val="0"/>
              <w:marRight w:val="0"/>
              <w:marTop w:val="0"/>
              <w:marBottom w:val="0"/>
              <w:divBdr>
                <w:top w:val="none" w:sz="0" w:space="0" w:color="auto"/>
                <w:left w:val="none" w:sz="0" w:space="0" w:color="auto"/>
                <w:bottom w:val="none" w:sz="0" w:space="0" w:color="auto"/>
                <w:right w:val="none" w:sz="0" w:space="0" w:color="auto"/>
              </w:divBdr>
              <w:divsChild>
                <w:div w:id="143340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929">
          <w:marLeft w:val="0"/>
          <w:marRight w:val="0"/>
          <w:marTop w:val="0"/>
          <w:marBottom w:val="0"/>
          <w:divBdr>
            <w:top w:val="none" w:sz="0" w:space="0" w:color="auto"/>
            <w:left w:val="none" w:sz="0" w:space="0" w:color="auto"/>
            <w:bottom w:val="none" w:sz="0" w:space="0" w:color="auto"/>
            <w:right w:val="none" w:sz="0" w:space="0" w:color="auto"/>
          </w:divBdr>
          <w:divsChild>
            <w:div w:id="1655910089">
              <w:marLeft w:val="0"/>
              <w:marRight w:val="0"/>
              <w:marTop w:val="0"/>
              <w:marBottom w:val="0"/>
              <w:divBdr>
                <w:top w:val="none" w:sz="0" w:space="0" w:color="auto"/>
                <w:left w:val="none" w:sz="0" w:space="0" w:color="auto"/>
                <w:bottom w:val="none" w:sz="0" w:space="0" w:color="auto"/>
                <w:right w:val="none" w:sz="0" w:space="0" w:color="auto"/>
              </w:divBdr>
              <w:divsChild>
                <w:div w:id="1087460540">
                  <w:marLeft w:val="0"/>
                  <w:marRight w:val="0"/>
                  <w:marTop w:val="0"/>
                  <w:marBottom w:val="0"/>
                  <w:divBdr>
                    <w:top w:val="none" w:sz="0" w:space="0" w:color="auto"/>
                    <w:left w:val="none" w:sz="0" w:space="0" w:color="auto"/>
                    <w:bottom w:val="none" w:sz="0" w:space="0" w:color="auto"/>
                    <w:right w:val="none" w:sz="0" w:space="0" w:color="auto"/>
                  </w:divBdr>
                </w:div>
                <w:div w:id="778380747">
                  <w:marLeft w:val="0"/>
                  <w:marRight w:val="0"/>
                  <w:marTop w:val="0"/>
                  <w:marBottom w:val="0"/>
                  <w:divBdr>
                    <w:top w:val="none" w:sz="0" w:space="0" w:color="auto"/>
                    <w:left w:val="none" w:sz="0" w:space="0" w:color="auto"/>
                    <w:bottom w:val="none" w:sz="0" w:space="0" w:color="auto"/>
                    <w:right w:val="none" w:sz="0" w:space="0" w:color="auto"/>
                  </w:divBdr>
                </w:div>
              </w:divsChild>
            </w:div>
            <w:div w:id="1464500023">
              <w:marLeft w:val="0"/>
              <w:marRight w:val="0"/>
              <w:marTop w:val="0"/>
              <w:marBottom w:val="0"/>
              <w:divBdr>
                <w:top w:val="none" w:sz="0" w:space="0" w:color="auto"/>
                <w:left w:val="none" w:sz="0" w:space="0" w:color="auto"/>
                <w:bottom w:val="none" w:sz="0" w:space="0" w:color="auto"/>
                <w:right w:val="none" w:sz="0" w:space="0" w:color="auto"/>
              </w:divBdr>
              <w:divsChild>
                <w:div w:id="170132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3775">
          <w:marLeft w:val="0"/>
          <w:marRight w:val="0"/>
          <w:marTop w:val="0"/>
          <w:marBottom w:val="0"/>
          <w:divBdr>
            <w:top w:val="none" w:sz="0" w:space="0" w:color="auto"/>
            <w:left w:val="none" w:sz="0" w:space="0" w:color="auto"/>
            <w:bottom w:val="none" w:sz="0" w:space="0" w:color="auto"/>
            <w:right w:val="none" w:sz="0" w:space="0" w:color="auto"/>
          </w:divBdr>
          <w:divsChild>
            <w:div w:id="712922980">
              <w:marLeft w:val="0"/>
              <w:marRight w:val="0"/>
              <w:marTop w:val="0"/>
              <w:marBottom w:val="0"/>
              <w:divBdr>
                <w:top w:val="none" w:sz="0" w:space="0" w:color="auto"/>
                <w:left w:val="none" w:sz="0" w:space="0" w:color="auto"/>
                <w:bottom w:val="none" w:sz="0" w:space="0" w:color="auto"/>
                <w:right w:val="none" w:sz="0" w:space="0" w:color="auto"/>
              </w:divBdr>
              <w:divsChild>
                <w:div w:id="50116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1715">
          <w:marLeft w:val="0"/>
          <w:marRight w:val="0"/>
          <w:marTop w:val="0"/>
          <w:marBottom w:val="0"/>
          <w:divBdr>
            <w:top w:val="none" w:sz="0" w:space="0" w:color="auto"/>
            <w:left w:val="none" w:sz="0" w:space="0" w:color="auto"/>
            <w:bottom w:val="none" w:sz="0" w:space="0" w:color="auto"/>
            <w:right w:val="none" w:sz="0" w:space="0" w:color="auto"/>
          </w:divBdr>
          <w:divsChild>
            <w:div w:id="877357357">
              <w:marLeft w:val="0"/>
              <w:marRight w:val="0"/>
              <w:marTop w:val="0"/>
              <w:marBottom w:val="0"/>
              <w:divBdr>
                <w:top w:val="none" w:sz="0" w:space="0" w:color="auto"/>
                <w:left w:val="none" w:sz="0" w:space="0" w:color="auto"/>
                <w:bottom w:val="none" w:sz="0" w:space="0" w:color="auto"/>
                <w:right w:val="none" w:sz="0" w:space="0" w:color="auto"/>
              </w:divBdr>
              <w:divsChild>
                <w:div w:id="129690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28">
          <w:marLeft w:val="0"/>
          <w:marRight w:val="0"/>
          <w:marTop w:val="0"/>
          <w:marBottom w:val="0"/>
          <w:divBdr>
            <w:top w:val="none" w:sz="0" w:space="0" w:color="auto"/>
            <w:left w:val="none" w:sz="0" w:space="0" w:color="auto"/>
            <w:bottom w:val="none" w:sz="0" w:space="0" w:color="auto"/>
            <w:right w:val="none" w:sz="0" w:space="0" w:color="auto"/>
          </w:divBdr>
          <w:divsChild>
            <w:div w:id="831413953">
              <w:marLeft w:val="0"/>
              <w:marRight w:val="0"/>
              <w:marTop w:val="0"/>
              <w:marBottom w:val="0"/>
              <w:divBdr>
                <w:top w:val="none" w:sz="0" w:space="0" w:color="auto"/>
                <w:left w:val="none" w:sz="0" w:space="0" w:color="auto"/>
                <w:bottom w:val="none" w:sz="0" w:space="0" w:color="auto"/>
                <w:right w:val="none" w:sz="0" w:space="0" w:color="auto"/>
              </w:divBdr>
              <w:divsChild>
                <w:div w:id="6006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FABDB44F8A644F96EF08DBA84DBCC1" ma:contentTypeVersion="0" ma:contentTypeDescription="Create a new document." ma:contentTypeScope="" ma:versionID="4573257c73d901bb50f1f5a94ace1bc2">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3147E2-D829-4CA6-B474-58A11DC384CB}">
  <ds:schemaRefs>
    <ds:schemaRef ds:uri="http://schemas.microsoft.com/sharepoint/v3/contenttype/forms"/>
  </ds:schemaRefs>
</ds:datastoreItem>
</file>

<file path=customXml/itemProps2.xml><?xml version="1.0" encoding="utf-8"?>
<ds:datastoreItem xmlns:ds="http://schemas.openxmlformats.org/officeDocument/2006/customXml" ds:itemID="{7097C3E1-91AE-46C1-887C-6F710E05EC2D}"/>
</file>

<file path=customXml/itemProps3.xml><?xml version="1.0" encoding="utf-8"?>
<ds:datastoreItem xmlns:ds="http://schemas.openxmlformats.org/officeDocument/2006/customXml" ds:itemID="{23866C60-45FA-49DD-8198-847051C496B1}">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5a71e678-2729-4bd5-af03-3748b1d5542a"/>
    <ds:schemaRef ds:uri="http://purl.org/dc/elements/1.1/"/>
    <ds:schemaRef ds:uri="7287617f-3b40-42f2-80ae-b80a28f3466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SMorgan</cp:lastModifiedBy>
  <cp:revision>2</cp:revision>
  <cp:lastPrinted>2022-02-01T14:32:00Z</cp:lastPrinted>
  <dcterms:created xsi:type="dcterms:W3CDTF">2023-09-11T09:13:00Z</dcterms:created>
  <dcterms:modified xsi:type="dcterms:W3CDTF">2023-09-11T09:13:00Z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0x010100E9FABDB44F8A644F96EF08DBA84DBCC1</vt:lpwstr>
  </property>
  <property fmtid="{D5CDD505-2E9C-101B-9397-08002B2CF9AE}" pid="3" name="Order">
    <vt:r8>10365800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