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03" w:rsidRDefault="002A0603"/>
    <w:tbl>
      <w:tblPr>
        <w:tblStyle w:val="TableGrid"/>
        <w:tblpPr w:leftFromText="180" w:rightFromText="180" w:vertAnchor="page" w:horzAnchor="page" w:tblpX="1013" w:tblpY="2909"/>
        <w:tblW w:w="9923" w:type="dxa"/>
        <w:tblLook w:val="04A0" w:firstRow="1" w:lastRow="0" w:firstColumn="1" w:lastColumn="0" w:noHBand="0" w:noVBand="1"/>
      </w:tblPr>
      <w:tblGrid>
        <w:gridCol w:w="2093"/>
        <w:gridCol w:w="425"/>
        <w:gridCol w:w="7405"/>
      </w:tblGrid>
      <w:tr w:rsidR="002A0603" w:rsidRPr="00BB460B" w:rsidTr="00AE69FB">
        <w:tc>
          <w:tcPr>
            <w:tcW w:w="2093" w:type="dxa"/>
            <w:shd w:val="clear" w:color="auto" w:fill="FFFF00"/>
          </w:tcPr>
          <w:p w:rsidR="002A0603" w:rsidRPr="00BB460B" w:rsidRDefault="002A0603" w:rsidP="00AE69FB">
            <w:pPr>
              <w:widowControl w:val="0"/>
              <w:autoSpaceDE w:val="0"/>
              <w:autoSpaceDN w:val="0"/>
              <w:adjustRightInd w:val="0"/>
              <w:rPr>
                <w:rFonts w:ascii="Century Gothic" w:hAnsi="Century Gothic" w:cs="Times New Roman"/>
                <w:b/>
              </w:rPr>
            </w:pPr>
            <w:r w:rsidRPr="00BB460B">
              <w:rPr>
                <w:rFonts w:ascii="Century Gothic" w:hAnsi="Century Gothic" w:cs="Times New Roman"/>
                <w:b/>
              </w:rPr>
              <w:t>Post Holder:</w:t>
            </w:r>
          </w:p>
        </w:tc>
        <w:tc>
          <w:tcPr>
            <w:tcW w:w="7830" w:type="dxa"/>
            <w:gridSpan w:val="2"/>
            <w:shd w:val="clear" w:color="auto" w:fill="FFFF00"/>
          </w:tcPr>
          <w:p w:rsidR="002A0603" w:rsidRPr="00BB460B" w:rsidRDefault="002A0603" w:rsidP="00AE69FB">
            <w:pPr>
              <w:widowControl w:val="0"/>
              <w:autoSpaceDE w:val="0"/>
              <w:autoSpaceDN w:val="0"/>
              <w:adjustRightInd w:val="0"/>
              <w:rPr>
                <w:rFonts w:ascii="Century Gothic" w:hAnsi="Century Gothic" w:cs="Times New Roman"/>
                <w:i/>
                <w:sz w:val="22"/>
                <w:szCs w:val="22"/>
              </w:rPr>
            </w:pPr>
          </w:p>
        </w:tc>
      </w:tr>
      <w:tr w:rsidR="002A0603" w:rsidRPr="00BB460B" w:rsidTr="00AE69FB">
        <w:tc>
          <w:tcPr>
            <w:tcW w:w="9923" w:type="dxa"/>
            <w:gridSpan w:val="3"/>
          </w:tcPr>
          <w:p w:rsidR="002A0603" w:rsidRPr="00BB460B" w:rsidRDefault="002A0603" w:rsidP="00DE38EB">
            <w:pPr>
              <w:widowControl w:val="0"/>
              <w:autoSpaceDE w:val="0"/>
              <w:autoSpaceDN w:val="0"/>
              <w:adjustRightInd w:val="0"/>
              <w:rPr>
                <w:rFonts w:ascii="Century Gothic" w:hAnsi="Century Gothic" w:cs="Times New Roman"/>
                <w:i/>
                <w:sz w:val="22"/>
                <w:szCs w:val="22"/>
              </w:rPr>
            </w:pPr>
            <w:r w:rsidRPr="00BB460B">
              <w:rPr>
                <w:rFonts w:ascii="Century Gothic" w:hAnsi="Century Gothic" w:cs="Times New Roman"/>
                <w:i/>
                <w:sz w:val="22"/>
                <w:szCs w:val="22"/>
              </w:rPr>
              <w:t xml:space="preserve">The description of the duties, responsibilities and accountabilities for the post of </w:t>
            </w:r>
            <w:r w:rsidR="00E8288E">
              <w:rPr>
                <w:rFonts w:ascii="Century Gothic" w:hAnsi="Century Gothic" w:cs="Times New Roman"/>
                <w:i/>
                <w:sz w:val="22"/>
                <w:szCs w:val="22"/>
              </w:rPr>
              <w:t>Teaching Assistant</w:t>
            </w:r>
            <w:r w:rsidRPr="00BB460B">
              <w:rPr>
                <w:rFonts w:ascii="Century Gothic" w:hAnsi="Century Gothic" w:cs="Times New Roman"/>
                <w:i/>
                <w:sz w:val="22"/>
                <w:szCs w:val="22"/>
              </w:rPr>
              <w:t xml:space="preserve"> at St Mary’s Catholic Primary School</w:t>
            </w:r>
          </w:p>
        </w:tc>
      </w:tr>
      <w:tr w:rsidR="002A0603" w:rsidRPr="00BB460B" w:rsidTr="00AE69FB">
        <w:tc>
          <w:tcPr>
            <w:tcW w:w="2093" w:type="dxa"/>
          </w:tcPr>
          <w:p w:rsidR="002A0603" w:rsidRPr="00BB460B" w:rsidRDefault="002A0603" w:rsidP="00AE69FB">
            <w:pPr>
              <w:rPr>
                <w:rFonts w:ascii="Century Gothic" w:hAnsi="Century Gothic"/>
                <w:sz w:val="22"/>
                <w:szCs w:val="22"/>
              </w:rPr>
            </w:pPr>
            <w:r w:rsidRPr="00BB460B">
              <w:rPr>
                <w:rFonts w:ascii="Century Gothic" w:hAnsi="Century Gothic"/>
                <w:sz w:val="22"/>
                <w:szCs w:val="22"/>
              </w:rPr>
              <w:t>Responsibility Areas</w:t>
            </w:r>
          </w:p>
        </w:tc>
        <w:tc>
          <w:tcPr>
            <w:tcW w:w="7830" w:type="dxa"/>
            <w:gridSpan w:val="2"/>
          </w:tcPr>
          <w:p w:rsidR="002A0603" w:rsidRPr="00E8288E" w:rsidRDefault="00E8288E" w:rsidP="00E8288E">
            <w:pPr>
              <w:pStyle w:val="ListParagraph"/>
              <w:widowControl w:val="0"/>
              <w:numPr>
                <w:ilvl w:val="0"/>
                <w:numId w:val="1"/>
              </w:numPr>
              <w:autoSpaceDE w:val="0"/>
              <w:autoSpaceDN w:val="0"/>
              <w:adjustRightInd w:val="0"/>
              <w:rPr>
                <w:rFonts w:ascii="Century Gothic" w:hAnsi="Century Gothic" w:cs="Times New Roman"/>
                <w:sz w:val="22"/>
                <w:szCs w:val="22"/>
              </w:rPr>
            </w:pPr>
            <w:r>
              <w:rPr>
                <w:rFonts w:ascii="Century Gothic" w:hAnsi="Century Gothic" w:cs="Times New Roman"/>
                <w:sz w:val="22"/>
                <w:szCs w:val="22"/>
              </w:rPr>
              <w:t>To support the Class Teacher in the teaching and welfare of pupils to ensure they attain their targets</w:t>
            </w:r>
          </w:p>
        </w:tc>
      </w:tr>
      <w:tr w:rsidR="002A0603" w:rsidRPr="00BB460B" w:rsidTr="00AE69FB">
        <w:tc>
          <w:tcPr>
            <w:tcW w:w="2093" w:type="dxa"/>
            <w:vMerge w:val="restart"/>
          </w:tcPr>
          <w:p w:rsidR="002A0603" w:rsidRPr="00BB460B" w:rsidRDefault="002A0603" w:rsidP="00AE69FB">
            <w:pPr>
              <w:rPr>
                <w:rFonts w:ascii="Century Gothic" w:hAnsi="Century Gothic"/>
                <w:sz w:val="22"/>
                <w:szCs w:val="22"/>
              </w:rPr>
            </w:pPr>
            <w:r w:rsidRPr="00BB460B">
              <w:rPr>
                <w:rFonts w:ascii="Century Gothic" w:hAnsi="Century Gothic"/>
                <w:sz w:val="22"/>
                <w:szCs w:val="22"/>
              </w:rPr>
              <w:t>Accountabilities</w:t>
            </w:r>
          </w:p>
        </w:tc>
        <w:tc>
          <w:tcPr>
            <w:tcW w:w="425" w:type="dxa"/>
          </w:tcPr>
          <w:p w:rsidR="002A0603" w:rsidRPr="00BB460B" w:rsidRDefault="002A0603" w:rsidP="00AE69FB">
            <w:pPr>
              <w:rPr>
                <w:rFonts w:ascii="Century Gothic" w:hAnsi="Century Gothic"/>
                <w:sz w:val="22"/>
                <w:szCs w:val="22"/>
              </w:rPr>
            </w:pPr>
          </w:p>
        </w:tc>
        <w:tc>
          <w:tcPr>
            <w:tcW w:w="7405" w:type="dxa"/>
          </w:tcPr>
          <w:p w:rsidR="002A0603" w:rsidRPr="00BB460B" w:rsidRDefault="00E8288E" w:rsidP="00AE69FB">
            <w:pPr>
              <w:widowControl w:val="0"/>
              <w:autoSpaceDE w:val="0"/>
              <w:autoSpaceDN w:val="0"/>
              <w:adjustRightInd w:val="0"/>
              <w:rPr>
                <w:rFonts w:ascii="Century Gothic" w:hAnsi="Century Gothic" w:cs="Times New Roman"/>
                <w:sz w:val="22"/>
                <w:szCs w:val="22"/>
              </w:rPr>
            </w:pPr>
            <w:r>
              <w:rPr>
                <w:rFonts w:ascii="Century Gothic" w:hAnsi="Century Gothic" w:cs="Times New Roman"/>
                <w:sz w:val="22"/>
                <w:szCs w:val="22"/>
              </w:rPr>
              <w:t xml:space="preserve">Ensure the maintenance of a clean, orderly and safe working environment making sure </w:t>
            </w:r>
            <w:r w:rsidRPr="00E8288E">
              <w:rPr>
                <w:rFonts w:ascii="Century Gothic" w:hAnsi="Century Gothic"/>
                <w:sz w:val="22"/>
                <w:szCs w:val="22"/>
              </w:rPr>
              <w:t>that equipment/resources/materials are set out on time and as per instructions received and used safely to enable pupils meet their learning targets.</w:t>
            </w:r>
          </w:p>
        </w:tc>
      </w:tr>
      <w:tr w:rsidR="002A0603" w:rsidRPr="00BB460B" w:rsidTr="00AE69FB">
        <w:tc>
          <w:tcPr>
            <w:tcW w:w="2093" w:type="dxa"/>
            <w:vMerge/>
          </w:tcPr>
          <w:p w:rsidR="002A0603" w:rsidRPr="00BB460B" w:rsidRDefault="002A0603" w:rsidP="00AE69FB">
            <w:pPr>
              <w:rPr>
                <w:rFonts w:ascii="Century Gothic" w:hAnsi="Century Gothic"/>
                <w:sz w:val="22"/>
                <w:szCs w:val="22"/>
              </w:rPr>
            </w:pPr>
          </w:p>
        </w:tc>
        <w:tc>
          <w:tcPr>
            <w:tcW w:w="425" w:type="dxa"/>
          </w:tcPr>
          <w:p w:rsidR="002A0603" w:rsidRPr="00BB460B" w:rsidRDefault="002A0603" w:rsidP="00AE69FB">
            <w:pPr>
              <w:rPr>
                <w:rFonts w:ascii="Century Gothic" w:hAnsi="Century Gothic"/>
                <w:sz w:val="22"/>
                <w:szCs w:val="22"/>
              </w:rPr>
            </w:pPr>
          </w:p>
        </w:tc>
        <w:tc>
          <w:tcPr>
            <w:tcW w:w="7405" w:type="dxa"/>
          </w:tcPr>
          <w:p w:rsidR="002A0603" w:rsidRPr="00BB460B" w:rsidRDefault="00E8288E" w:rsidP="00AE69FB">
            <w:pPr>
              <w:widowControl w:val="0"/>
              <w:autoSpaceDE w:val="0"/>
              <w:autoSpaceDN w:val="0"/>
              <w:adjustRightInd w:val="0"/>
              <w:rPr>
                <w:rFonts w:ascii="Century Gothic" w:hAnsi="Century Gothic"/>
                <w:sz w:val="22"/>
                <w:szCs w:val="22"/>
              </w:rPr>
            </w:pPr>
            <w:r w:rsidRPr="00C7139C">
              <w:rPr>
                <w:rFonts w:ascii="Century Gothic" w:hAnsi="Century Gothic"/>
                <w:sz w:val="22"/>
                <w:szCs w:val="22"/>
              </w:rPr>
              <w:t>Assist teacher with learning activities ensuring health and safety and good behaviour of pupils.  Support the pupils in accessing learning activities as directed by the teacher to enable pupils’ progress towards their targets.  Be aware of and support differences to ensure all pupils have equal access to opportunities to learn and develop.</w:t>
            </w:r>
          </w:p>
        </w:tc>
      </w:tr>
      <w:tr w:rsidR="002A0603" w:rsidRPr="00BB460B" w:rsidTr="00AE69FB">
        <w:tc>
          <w:tcPr>
            <w:tcW w:w="2093" w:type="dxa"/>
            <w:vMerge/>
          </w:tcPr>
          <w:p w:rsidR="002A0603" w:rsidRPr="00BB460B" w:rsidRDefault="002A0603" w:rsidP="00AE69FB">
            <w:pPr>
              <w:rPr>
                <w:rFonts w:ascii="Century Gothic" w:hAnsi="Century Gothic"/>
                <w:sz w:val="22"/>
                <w:szCs w:val="22"/>
              </w:rPr>
            </w:pPr>
          </w:p>
        </w:tc>
        <w:tc>
          <w:tcPr>
            <w:tcW w:w="425" w:type="dxa"/>
          </w:tcPr>
          <w:p w:rsidR="002A0603" w:rsidRPr="00BB460B" w:rsidRDefault="002A0603" w:rsidP="00AE69FB">
            <w:pPr>
              <w:rPr>
                <w:rFonts w:ascii="Century Gothic" w:hAnsi="Century Gothic"/>
                <w:sz w:val="22"/>
                <w:szCs w:val="22"/>
              </w:rPr>
            </w:pPr>
          </w:p>
        </w:tc>
        <w:tc>
          <w:tcPr>
            <w:tcW w:w="7405" w:type="dxa"/>
          </w:tcPr>
          <w:p w:rsidR="002A0603" w:rsidRPr="00BB460B" w:rsidRDefault="00E8288E" w:rsidP="00E8288E">
            <w:pPr>
              <w:widowControl w:val="0"/>
              <w:autoSpaceDE w:val="0"/>
              <w:autoSpaceDN w:val="0"/>
              <w:adjustRightInd w:val="0"/>
              <w:rPr>
                <w:rFonts w:ascii="Century Gothic" w:hAnsi="Century Gothic" w:cs="Times New Roman"/>
                <w:sz w:val="22"/>
                <w:szCs w:val="22"/>
              </w:rPr>
            </w:pPr>
            <w:r w:rsidRPr="00C7139C">
              <w:rPr>
                <w:rFonts w:ascii="Century Gothic" w:hAnsi="Century Gothic"/>
                <w:sz w:val="22"/>
                <w:szCs w:val="22"/>
              </w:rPr>
              <w:t xml:space="preserve">Provide clerical/admin support </w:t>
            </w:r>
            <w:r>
              <w:rPr>
                <w:rFonts w:ascii="Century Gothic" w:hAnsi="Century Gothic"/>
                <w:sz w:val="22"/>
                <w:szCs w:val="22"/>
              </w:rPr>
              <w:t>as required</w:t>
            </w:r>
            <w:r w:rsidRPr="00C7139C">
              <w:rPr>
                <w:rFonts w:ascii="Century Gothic" w:hAnsi="Century Gothic"/>
                <w:sz w:val="22"/>
                <w:szCs w:val="22"/>
              </w:rPr>
              <w:t xml:space="preserve"> and undertake basic record keeping in respect of pupil learning, behaviour management, child protection etc. as directed in order to support the teacher deliver the specific learning </w:t>
            </w:r>
            <w:proofErr w:type="spellStart"/>
            <w:r w:rsidRPr="00C7139C">
              <w:rPr>
                <w:rFonts w:ascii="Century Gothic" w:hAnsi="Century Gothic"/>
                <w:sz w:val="22"/>
                <w:szCs w:val="22"/>
              </w:rPr>
              <w:t>programmes</w:t>
            </w:r>
            <w:proofErr w:type="spellEnd"/>
            <w:r w:rsidRPr="00C7139C">
              <w:rPr>
                <w:rFonts w:ascii="Century Gothic" w:hAnsi="Century Gothic"/>
                <w:sz w:val="22"/>
                <w:szCs w:val="22"/>
              </w:rPr>
              <w:t xml:space="preserve"> set for each child.</w:t>
            </w:r>
          </w:p>
        </w:tc>
      </w:tr>
      <w:tr w:rsidR="00DE38EB" w:rsidRPr="00BB460B" w:rsidTr="00AE69FB">
        <w:tc>
          <w:tcPr>
            <w:tcW w:w="2093" w:type="dxa"/>
            <w:vMerge/>
          </w:tcPr>
          <w:p w:rsidR="00DE38EB" w:rsidRPr="00BB460B" w:rsidRDefault="00DE38EB" w:rsidP="00AE69FB">
            <w:pPr>
              <w:rPr>
                <w:rFonts w:ascii="Century Gothic" w:hAnsi="Century Gothic"/>
                <w:sz w:val="22"/>
                <w:szCs w:val="22"/>
              </w:rPr>
            </w:pPr>
          </w:p>
        </w:tc>
        <w:tc>
          <w:tcPr>
            <w:tcW w:w="425" w:type="dxa"/>
          </w:tcPr>
          <w:p w:rsidR="00DE38EB" w:rsidRPr="00BB460B" w:rsidRDefault="00DE38EB" w:rsidP="00AE69FB">
            <w:pPr>
              <w:rPr>
                <w:rFonts w:ascii="Century Gothic" w:hAnsi="Century Gothic"/>
                <w:sz w:val="22"/>
                <w:szCs w:val="22"/>
              </w:rPr>
            </w:pPr>
          </w:p>
        </w:tc>
        <w:tc>
          <w:tcPr>
            <w:tcW w:w="7405" w:type="dxa"/>
          </w:tcPr>
          <w:p w:rsidR="00DE38EB" w:rsidRPr="00BB460B" w:rsidRDefault="00E8288E" w:rsidP="00AE69FB">
            <w:pPr>
              <w:widowControl w:val="0"/>
              <w:autoSpaceDE w:val="0"/>
              <w:autoSpaceDN w:val="0"/>
              <w:adjustRightInd w:val="0"/>
              <w:rPr>
                <w:rFonts w:ascii="Century Gothic" w:hAnsi="Century Gothic" w:cs="Times New Roman"/>
                <w:sz w:val="22"/>
                <w:szCs w:val="22"/>
              </w:rPr>
            </w:pPr>
            <w:r w:rsidRPr="00C7139C">
              <w:rPr>
                <w:rFonts w:ascii="Century Gothic" w:hAnsi="Century Gothic"/>
                <w:sz w:val="22"/>
                <w:szCs w:val="22"/>
              </w:rPr>
              <w:t>Be aware of and comply with policies and procedures relating to child protection, health, safety, security and confidentiality reporting all concerns to an appropriate person to ensure pupils’ wellbeing.</w:t>
            </w:r>
          </w:p>
        </w:tc>
      </w:tr>
      <w:tr w:rsidR="00DE38EB" w:rsidRPr="00BB460B" w:rsidTr="00AE69FB">
        <w:tc>
          <w:tcPr>
            <w:tcW w:w="2093" w:type="dxa"/>
            <w:vMerge/>
          </w:tcPr>
          <w:p w:rsidR="00DE38EB" w:rsidRPr="00BB460B" w:rsidRDefault="00DE38EB" w:rsidP="00AE69FB">
            <w:pPr>
              <w:rPr>
                <w:rFonts w:ascii="Century Gothic" w:hAnsi="Century Gothic"/>
                <w:sz w:val="22"/>
                <w:szCs w:val="22"/>
              </w:rPr>
            </w:pPr>
          </w:p>
        </w:tc>
        <w:tc>
          <w:tcPr>
            <w:tcW w:w="425" w:type="dxa"/>
          </w:tcPr>
          <w:p w:rsidR="00DE38EB" w:rsidRPr="00BB460B" w:rsidRDefault="00DE38EB" w:rsidP="00AE69FB">
            <w:pPr>
              <w:rPr>
                <w:rFonts w:ascii="Century Gothic" w:hAnsi="Century Gothic"/>
                <w:sz w:val="22"/>
                <w:szCs w:val="22"/>
              </w:rPr>
            </w:pPr>
          </w:p>
        </w:tc>
        <w:tc>
          <w:tcPr>
            <w:tcW w:w="7405" w:type="dxa"/>
          </w:tcPr>
          <w:p w:rsidR="00DE38EB" w:rsidRPr="00BB460B" w:rsidRDefault="00E8288E" w:rsidP="00AE69FB">
            <w:pPr>
              <w:widowControl w:val="0"/>
              <w:autoSpaceDE w:val="0"/>
              <w:autoSpaceDN w:val="0"/>
              <w:adjustRightInd w:val="0"/>
              <w:rPr>
                <w:rFonts w:ascii="Century Gothic" w:hAnsi="Century Gothic" w:cs="Times New Roman"/>
                <w:sz w:val="22"/>
                <w:szCs w:val="22"/>
              </w:rPr>
            </w:pPr>
            <w:r w:rsidRPr="00C7139C">
              <w:rPr>
                <w:rFonts w:ascii="Century Gothic" w:hAnsi="Century Gothic"/>
                <w:sz w:val="22"/>
                <w:szCs w:val="22"/>
              </w:rPr>
              <w:t>Contribute to the overall work/aims of the school and appreciate and support the role of colleagues and other professionals to enable the school fulfil its development plans etc.</w:t>
            </w:r>
          </w:p>
        </w:tc>
      </w:tr>
      <w:tr w:rsidR="00DE38EB" w:rsidRPr="00BB460B" w:rsidTr="00AE69FB">
        <w:tc>
          <w:tcPr>
            <w:tcW w:w="2093" w:type="dxa"/>
            <w:vMerge/>
          </w:tcPr>
          <w:p w:rsidR="00DE38EB" w:rsidRPr="00BB460B" w:rsidRDefault="00DE38EB" w:rsidP="00AE69FB">
            <w:pPr>
              <w:rPr>
                <w:rFonts w:ascii="Century Gothic" w:hAnsi="Century Gothic"/>
                <w:sz w:val="22"/>
                <w:szCs w:val="22"/>
              </w:rPr>
            </w:pPr>
          </w:p>
        </w:tc>
        <w:tc>
          <w:tcPr>
            <w:tcW w:w="425" w:type="dxa"/>
          </w:tcPr>
          <w:p w:rsidR="00DE38EB" w:rsidRPr="00BB460B" w:rsidRDefault="00DE38EB" w:rsidP="00AE69FB">
            <w:pPr>
              <w:rPr>
                <w:rFonts w:ascii="Century Gothic" w:hAnsi="Century Gothic"/>
                <w:sz w:val="22"/>
                <w:szCs w:val="22"/>
              </w:rPr>
            </w:pPr>
          </w:p>
        </w:tc>
        <w:tc>
          <w:tcPr>
            <w:tcW w:w="7405" w:type="dxa"/>
          </w:tcPr>
          <w:p w:rsidR="00DE38EB" w:rsidRPr="00BB460B" w:rsidRDefault="00E8288E" w:rsidP="00AE69FB">
            <w:pPr>
              <w:widowControl w:val="0"/>
              <w:autoSpaceDE w:val="0"/>
              <w:autoSpaceDN w:val="0"/>
              <w:adjustRightInd w:val="0"/>
              <w:rPr>
                <w:rFonts w:ascii="Century Gothic" w:hAnsi="Century Gothic" w:cs="Times New Roman"/>
                <w:sz w:val="22"/>
                <w:szCs w:val="22"/>
              </w:rPr>
            </w:pPr>
            <w:r w:rsidRPr="00C7139C">
              <w:rPr>
                <w:rFonts w:ascii="Century Gothic" w:hAnsi="Century Gothic"/>
                <w:sz w:val="22"/>
                <w:szCs w:val="22"/>
              </w:rPr>
              <w:t>Undertake training and other learning activities and attend relevant meetings (within contracted hours) as required to ensure own continuing professional development.</w:t>
            </w:r>
          </w:p>
        </w:tc>
      </w:tr>
      <w:tr w:rsidR="00DE38EB" w:rsidRPr="00BB460B" w:rsidTr="00AE69FB">
        <w:tc>
          <w:tcPr>
            <w:tcW w:w="2093" w:type="dxa"/>
            <w:vMerge/>
          </w:tcPr>
          <w:p w:rsidR="00DE38EB" w:rsidRPr="00BB460B" w:rsidRDefault="00DE38EB" w:rsidP="00AE69FB">
            <w:pPr>
              <w:rPr>
                <w:rFonts w:ascii="Century Gothic" w:hAnsi="Century Gothic"/>
                <w:sz w:val="22"/>
                <w:szCs w:val="22"/>
              </w:rPr>
            </w:pPr>
          </w:p>
        </w:tc>
        <w:tc>
          <w:tcPr>
            <w:tcW w:w="425" w:type="dxa"/>
          </w:tcPr>
          <w:p w:rsidR="00DE38EB" w:rsidRPr="00BB460B" w:rsidRDefault="00DE38EB" w:rsidP="00AE69FB">
            <w:pPr>
              <w:rPr>
                <w:rFonts w:ascii="Century Gothic" w:hAnsi="Century Gothic"/>
                <w:sz w:val="22"/>
                <w:szCs w:val="22"/>
              </w:rPr>
            </w:pPr>
          </w:p>
        </w:tc>
        <w:tc>
          <w:tcPr>
            <w:tcW w:w="7405" w:type="dxa"/>
          </w:tcPr>
          <w:p w:rsidR="00DE38EB" w:rsidRPr="00BB460B" w:rsidRDefault="00E8288E" w:rsidP="00AE69FB">
            <w:pPr>
              <w:widowControl w:val="0"/>
              <w:autoSpaceDE w:val="0"/>
              <w:autoSpaceDN w:val="0"/>
              <w:adjustRightInd w:val="0"/>
              <w:rPr>
                <w:rFonts w:ascii="Century Gothic" w:hAnsi="Century Gothic" w:cs="Times New Roman"/>
                <w:sz w:val="22"/>
                <w:szCs w:val="22"/>
              </w:rPr>
            </w:pPr>
            <w:r>
              <w:rPr>
                <w:rFonts w:ascii="Century Gothic" w:hAnsi="Century Gothic" w:cs="Times New Roman"/>
                <w:sz w:val="22"/>
                <w:szCs w:val="22"/>
              </w:rPr>
              <w:t>Undertake tasks directed by the Leadership Team and Teachers to assist with the smooth running of the school.</w:t>
            </w:r>
          </w:p>
        </w:tc>
      </w:tr>
      <w:tr w:rsidR="002A0603" w:rsidRPr="00BB460B" w:rsidTr="00AE69FB">
        <w:tc>
          <w:tcPr>
            <w:tcW w:w="9923" w:type="dxa"/>
            <w:gridSpan w:val="3"/>
          </w:tcPr>
          <w:p w:rsidR="002A0603" w:rsidRPr="00BB460B" w:rsidRDefault="002A0603" w:rsidP="00AE69FB">
            <w:pPr>
              <w:rPr>
                <w:rFonts w:ascii="Century Gothic" w:hAnsi="Century Gothic"/>
                <w:sz w:val="22"/>
                <w:szCs w:val="22"/>
              </w:rPr>
            </w:pPr>
          </w:p>
        </w:tc>
      </w:tr>
      <w:tr w:rsidR="002A0603" w:rsidRPr="00BB460B" w:rsidTr="00AE69FB">
        <w:tc>
          <w:tcPr>
            <w:tcW w:w="2518" w:type="dxa"/>
            <w:gridSpan w:val="2"/>
          </w:tcPr>
          <w:p w:rsidR="002A0603" w:rsidRPr="00BB460B" w:rsidRDefault="002A0603" w:rsidP="00AE69FB">
            <w:pPr>
              <w:rPr>
                <w:rFonts w:ascii="Century Gothic" w:hAnsi="Century Gothic"/>
                <w:sz w:val="22"/>
                <w:szCs w:val="22"/>
              </w:rPr>
            </w:pPr>
            <w:r w:rsidRPr="00BB460B">
              <w:rPr>
                <w:rFonts w:ascii="Century Gothic" w:hAnsi="Century Gothic"/>
                <w:sz w:val="22"/>
                <w:szCs w:val="22"/>
              </w:rPr>
              <w:t>Accountable to</w:t>
            </w:r>
          </w:p>
        </w:tc>
        <w:tc>
          <w:tcPr>
            <w:tcW w:w="7405" w:type="dxa"/>
          </w:tcPr>
          <w:p w:rsidR="002A0603" w:rsidRPr="00BB460B" w:rsidRDefault="007C1399" w:rsidP="00AE69FB">
            <w:pPr>
              <w:rPr>
                <w:rFonts w:ascii="Century Gothic" w:hAnsi="Century Gothic"/>
                <w:sz w:val="22"/>
                <w:szCs w:val="22"/>
              </w:rPr>
            </w:pPr>
            <w:r>
              <w:rPr>
                <w:rFonts w:ascii="Century Gothic" w:hAnsi="Century Gothic"/>
                <w:sz w:val="22"/>
                <w:szCs w:val="22"/>
              </w:rPr>
              <w:t>Senior Leadership Team &amp; Class Teachers</w:t>
            </w:r>
          </w:p>
        </w:tc>
      </w:tr>
      <w:tr w:rsidR="002A0603" w:rsidRPr="00BB460B" w:rsidTr="00AE69FB">
        <w:tc>
          <w:tcPr>
            <w:tcW w:w="2518" w:type="dxa"/>
            <w:gridSpan w:val="2"/>
          </w:tcPr>
          <w:p w:rsidR="002A0603" w:rsidRPr="00BB460B" w:rsidRDefault="00DE38EB" w:rsidP="00AE69FB">
            <w:pPr>
              <w:rPr>
                <w:rFonts w:ascii="Century Gothic" w:hAnsi="Century Gothic"/>
                <w:sz w:val="22"/>
                <w:szCs w:val="22"/>
              </w:rPr>
            </w:pPr>
            <w:r>
              <w:rPr>
                <w:rFonts w:ascii="Century Gothic" w:hAnsi="Century Gothic"/>
                <w:sz w:val="22"/>
                <w:szCs w:val="22"/>
              </w:rPr>
              <w:t>Salary range</w:t>
            </w:r>
          </w:p>
        </w:tc>
        <w:tc>
          <w:tcPr>
            <w:tcW w:w="7405" w:type="dxa"/>
          </w:tcPr>
          <w:p w:rsidR="002A0603" w:rsidRPr="00BB460B" w:rsidRDefault="005B175C" w:rsidP="00AE69FB">
            <w:pPr>
              <w:rPr>
                <w:rFonts w:ascii="Century Gothic" w:hAnsi="Century Gothic"/>
                <w:sz w:val="22"/>
                <w:szCs w:val="22"/>
              </w:rPr>
            </w:pPr>
            <w:r>
              <w:rPr>
                <w:rFonts w:ascii="Century Gothic" w:hAnsi="Century Gothic"/>
                <w:sz w:val="22"/>
                <w:szCs w:val="22"/>
              </w:rPr>
              <w:t>KR4</w:t>
            </w:r>
            <w:bookmarkStart w:id="0" w:name="_GoBack"/>
            <w:bookmarkEnd w:id="0"/>
          </w:p>
        </w:tc>
      </w:tr>
      <w:tr w:rsidR="002A0603" w:rsidRPr="00BB460B" w:rsidTr="00AE69FB">
        <w:tc>
          <w:tcPr>
            <w:tcW w:w="2518" w:type="dxa"/>
            <w:gridSpan w:val="2"/>
          </w:tcPr>
          <w:p w:rsidR="002A0603" w:rsidRPr="00BB460B" w:rsidRDefault="002A0603" w:rsidP="00AE69FB">
            <w:pPr>
              <w:rPr>
                <w:rFonts w:ascii="Century Gothic" w:hAnsi="Century Gothic"/>
                <w:sz w:val="22"/>
                <w:szCs w:val="22"/>
              </w:rPr>
            </w:pPr>
            <w:r w:rsidRPr="00BB460B">
              <w:rPr>
                <w:rFonts w:ascii="Century Gothic" w:hAnsi="Century Gothic"/>
                <w:sz w:val="22"/>
                <w:szCs w:val="22"/>
              </w:rPr>
              <w:t>Signed</w:t>
            </w:r>
          </w:p>
        </w:tc>
        <w:tc>
          <w:tcPr>
            <w:tcW w:w="7405" w:type="dxa"/>
          </w:tcPr>
          <w:p w:rsidR="002A0603" w:rsidRPr="00BB460B" w:rsidRDefault="002A0603" w:rsidP="00AE69FB">
            <w:pPr>
              <w:jc w:val="center"/>
              <w:rPr>
                <w:rFonts w:ascii="Century Gothic" w:hAnsi="Century Gothic"/>
                <w:sz w:val="22"/>
                <w:szCs w:val="22"/>
              </w:rPr>
            </w:pPr>
            <w:r w:rsidRPr="00BB460B">
              <w:rPr>
                <w:rFonts w:ascii="Century Gothic" w:hAnsi="Century Gothic"/>
                <w:sz w:val="22"/>
                <w:szCs w:val="22"/>
              </w:rPr>
              <w:t xml:space="preserve">                                                    Date:</w:t>
            </w:r>
          </w:p>
        </w:tc>
      </w:tr>
    </w:tbl>
    <w:p w:rsidR="002A0603" w:rsidRDefault="002A0603"/>
    <w:sectPr w:rsidR="002A06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03" w:rsidRDefault="002A0603" w:rsidP="002A0603">
      <w:r>
        <w:separator/>
      </w:r>
    </w:p>
  </w:endnote>
  <w:endnote w:type="continuationSeparator" w:id="0">
    <w:p w:rsidR="002A0603" w:rsidRDefault="002A0603" w:rsidP="002A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03" w:rsidRDefault="002A0603" w:rsidP="002A0603">
      <w:r>
        <w:separator/>
      </w:r>
    </w:p>
  </w:footnote>
  <w:footnote w:type="continuationSeparator" w:id="0">
    <w:p w:rsidR="002A0603" w:rsidRDefault="002A0603" w:rsidP="002A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03" w:rsidRPr="00634E32" w:rsidRDefault="002A0603" w:rsidP="002A0603">
    <w:pPr>
      <w:pStyle w:val="Header"/>
      <w:jc w:val="center"/>
      <w:rPr>
        <w:rFonts w:ascii="Century Gothic" w:hAnsi="Century Gothic"/>
        <w:sz w:val="28"/>
      </w:rPr>
    </w:pPr>
    <w:r w:rsidRPr="006356C7">
      <w:rPr>
        <w:noProof/>
        <w:lang w:val="en-GB" w:eastAsia="en-GB"/>
      </w:rPr>
      <w:drawing>
        <wp:anchor distT="0" distB="0" distL="114300" distR="114300" simplePos="0" relativeHeight="251660288" behindDoc="0" locked="0" layoutInCell="1" allowOverlap="1" wp14:anchorId="20DF43B7" wp14:editId="30359767">
          <wp:simplePos x="0" y="0"/>
          <wp:positionH relativeFrom="column">
            <wp:posOffset>4829175</wp:posOffset>
          </wp:positionH>
          <wp:positionV relativeFrom="paragraph">
            <wp:posOffset>-67310</wp:posOffset>
          </wp:positionV>
          <wp:extent cx="904875" cy="931545"/>
          <wp:effectExtent l="0" t="0" r="9525" b="1905"/>
          <wp:wrapNone/>
          <wp:docPr id="7" name="Picture 7" descr="U:\St Marys\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t Marys\Logos\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931545"/>
                  </a:xfrm>
                  <a:prstGeom prst="rect">
                    <a:avLst/>
                  </a:prstGeom>
                  <a:noFill/>
                  <a:ln>
                    <a:noFill/>
                  </a:ln>
                </pic:spPr>
              </pic:pic>
            </a:graphicData>
          </a:graphic>
        </wp:anchor>
      </w:drawing>
    </w:r>
    <w:r w:rsidRPr="006356C7">
      <w:rPr>
        <w:noProof/>
        <w:lang w:val="en-GB" w:eastAsia="en-GB"/>
      </w:rPr>
      <w:drawing>
        <wp:anchor distT="0" distB="0" distL="114300" distR="114300" simplePos="0" relativeHeight="251659264" behindDoc="0" locked="0" layoutInCell="1" allowOverlap="1" wp14:anchorId="12FE0EAE" wp14:editId="3785EEE5">
          <wp:simplePos x="0" y="0"/>
          <wp:positionH relativeFrom="column">
            <wp:posOffset>-514350</wp:posOffset>
          </wp:positionH>
          <wp:positionV relativeFrom="paragraph">
            <wp:posOffset>-67310</wp:posOffset>
          </wp:positionV>
          <wp:extent cx="904875" cy="931545"/>
          <wp:effectExtent l="0" t="0" r="9525" b="1905"/>
          <wp:wrapNone/>
          <wp:docPr id="8" name="Picture 8" descr="U:\St Marys\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t Marys\Logos\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931545"/>
                  </a:xfrm>
                  <a:prstGeom prst="rect">
                    <a:avLst/>
                  </a:prstGeom>
                  <a:noFill/>
                  <a:ln>
                    <a:noFill/>
                  </a:ln>
                </pic:spPr>
              </pic:pic>
            </a:graphicData>
          </a:graphic>
        </wp:anchor>
      </w:drawing>
    </w:r>
    <w:r w:rsidRPr="00E01CEC">
      <w:rPr>
        <w:rFonts w:ascii="Century Gothic" w:hAnsi="Century Gothic"/>
        <w:b/>
        <w:sz w:val="32"/>
        <w:szCs w:val="32"/>
      </w:rPr>
      <w:t>St Mary’s Primary School</w:t>
    </w:r>
  </w:p>
  <w:p w:rsidR="002A0603" w:rsidRDefault="00E8288E" w:rsidP="002A0603">
    <w:pPr>
      <w:pStyle w:val="Header"/>
      <w:jc w:val="center"/>
      <w:rPr>
        <w:rFonts w:ascii="Century Gothic" w:hAnsi="Century Gothic"/>
        <w:b/>
        <w:sz w:val="32"/>
        <w:szCs w:val="32"/>
      </w:rPr>
    </w:pPr>
    <w:r>
      <w:rPr>
        <w:rFonts w:ascii="Century Gothic" w:hAnsi="Century Gothic"/>
        <w:b/>
        <w:sz w:val="32"/>
        <w:szCs w:val="32"/>
      </w:rPr>
      <w:t>Teaching Assistant</w:t>
    </w:r>
  </w:p>
  <w:p w:rsidR="002A0603" w:rsidRPr="00E01CEC" w:rsidRDefault="002A0603" w:rsidP="002A0603">
    <w:pPr>
      <w:pStyle w:val="Header"/>
      <w:jc w:val="center"/>
      <w:rPr>
        <w:b/>
        <w:sz w:val="32"/>
        <w:szCs w:val="32"/>
      </w:rPr>
    </w:pPr>
    <w:r w:rsidRPr="00E01CEC">
      <w:rPr>
        <w:rFonts w:ascii="Century Gothic" w:hAnsi="Century Gothic"/>
        <w:b/>
        <w:sz w:val="32"/>
        <w:szCs w:val="32"/>
      </w:rPr>
      <w:t>Job Description</w:t>
    </w:r>
  </w:p>
  <w:p w:rsidR="002A0603" w:rsidRDefault="002A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1255B"/>
    <w:multiLevelType w:val="hybridMultilevel"/>
    <w:tmpl w:val="AE5E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03"/>
    <w:rsid w:val="0008572D"/>
    <w:rsid w:val="002A0603"/>
    <w:rsid w:val="00351836"/>
    <w:rsid w:val="005B175C"/>
    <w:rsid w:val="00620B96"/>
    <w:rsid w:val="007C1399"/>
    <w:rsid w:val="00DE38EB"/>
    <w:rsid w:val="00E82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C399"/>
  <w15:chartTrackingRefBased/>
  <w15:docId w15:val="{6BD9D70D-5969-4E62-A27F-77BA32A1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60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603"/>
    <w:pPr>
      <w:tabs>
        <w:tab w:val="center" w:pos="4513"/>
        <w:tab w:val="right" w:pos="9026"/>
      </w:tabs>
    </w:pPr>
  </w:style>
  <w:style w:type="character" w:customStyle="1" w:styleId="HeaderChar">
    <w:name w:val="Header Char"/>
    <w:basedOn w:val="DefaultParagraphFont"/>
    <w:link w:val="Header"/>
    <w:uiPriority w:val="99"/>
    <w:rsid w:val="002A0603"/>
  </w:style>
  <w:style w:type="paragraph" w:styleId="Footer">
    <w:name w:val="footer"/>
    <w:basedOn w:val="Normal"/>
    <w:link w:val="FooterChar"/>
    <w:uiPriority w:val="99"/>
    <w:unhideWhenUsed/>
    <w:rsid w:val="002A0603"/>
    <w:pPr>
      <w:tabs>
        <w:tab w:val="center" w:pos="4513"/>
        <w:tab w:val="right" w:pos="9026"/>
      </w:tabs>
    </w:pPr>
  </w:style>
  <w:style w:type="character" w:customStyle="1" w:styleId="FooterChar">
    <w:name w:val="Footer Char"/>
    <w:basedOn w:val="DefaultParagraphFont"/>
    <w:link w:val="Footer"/>
    <w:uiPriority w:val="99"/>
    <w:rsid w:val="002A0603"/>
  </w:style>
  <w:style w:type="table" w:styleId="TableGrid">
    <w:name w:val="Table Grid"/>
    <w:basedOn w:val="TableNormal"/>
    <w:uiPriority w:val="59"/>
    <w:rsid w:val="002A060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 Whitstable</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Lewis</dc:creator>
  <cp:keywords/>
  <dc:description/>
  <cp:lastModifiedBy>Mrs M Blunt</cp:lastModifiedBy>
  <cp:revision>2</cp:revision>
  <dcterms:created xsi:type="dcterms:W3CDTF">2020-10-21T11:00:00Z</dcterms:created>
  <dcterms:modified xsi:type="dcterms:W3CDTF">2020-10-21T11:00:00Z</dcterms:modified>
</cp:coreProperties>
</file>