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0E24" w14:textId="3C398CC0" w:rsidR="00AB0264" w:rsidRPr="007E064C" w:rsidRDefault="00AB0264" w:rsidP="00C60801">
      <w:pPr>
        <w:tabs>
          <w:tab w:val="left" w:pos="2273"/>
        </w:tabs>
        <w:rPr>
          <w:rFonts w:ascii="Arial" w:hAnsi="Arial" w:cs="Arial"/>
          <w:b/>
          <w:color w:val="6153A3"/>
          <w:sz w:val="24"/>
          <w:szCs w:val="24"/>
          <w:lang w:val="en-GB"/>
        </w:rPr>
      </w:pPr>
      <w:r w:rsidRPr="007E064C">
        <w:rPr>
          <w:rFonts w:ascii="Arial" w:hAnsi="Arial" w:cs="Arial"/>
          <w:b/>
          <w:color w:val="6153A3"/>
          <w:spacing w:val="-1"/>
          <w:sz w:val="24"/>
          <w:szCs w:val="24"/>
          <w:lang w:val="en-GB"/>
        </w:rPr>
        <w:t>Job</w:t>
      </w:r>
      <w:r w:rsidRPr="007E064C">
        <w:rPr>
          <w:rFonts w:ascii="Arial" w:hAnsi="Arial" w:cs="Arial"/>
          <w:b/>
          <w:color w:val="6153A3"/>
          <w:spacing w:val="-9"/>
          <w:sz w:val="24"/>
          <w:szCs w:val="24"/>
          <w:lang w:val="en-GB"/>
        </w:rPr>
        <w:t xml:space="preserve"> </w:t>
      </w:r>
      <w:r w:rsidRPr="007E064C">
        <w:rPr>
          <w:rFonts w:ascii="Arial" w:hAnsi="Arial" w:cs="Arial"/>
          <w:b/>
          <w:color w:val="6153A3"/>
          <w:sz w:val="24"/>
          <w:szCs w:val="24"/>
          <w:lang w:val="en-GB"/>
        </w:rPr>
        <w:t>description:</w:t>
      </w:r>
      <w:r w:rsidRPr="007E064C">
        <w:rPr>
          <w:rFonts w:ascii="Arial" w:hAnsi="Arial" w:cs="Arial"/>
          <w:b/>
          <w:color w:val="6153A3"/>
          <w:spacing w:val="-9"/>
          <w:sz w:val="24"/>
          <w:szCs w:val="24"/>
          <w:lang w:val="en-GB"/>
        </w:rPr>
        <w:t xml:space="preserve"> </w:t>
      </w:r>
      <w:r w:rsidR="00E7568F">
        <w:rPr>
          <w:rFonts w:ascii="Arial" w:hAnsi="Arial" w:cs="Arial"/>
          <w:b/>
          <w:color w:val="6153A3"/>
          <w:spacing w:val="-9"/>
          <w:sz w:val="24"/>
          <w:szCs w:val="24"/>
          <w:lang w:val="en-GB"/>
        </w:rPr>
        <w:t>Supervisor</w:t>
      </w:r>
    </w:p>
    <w:p w14:paraId="0C9D3C0B" w14:textId="77777777" w:rsidR="00ED3017" w:rsidRPr="007E064C" w:rsidRDefault="00ED3017" w:rsidP="00C60801">
      <w:pPr>
        <w:tabs>
          <w:tab w:val="left" w:pos="2273"/>
        </w:tabs>
        <w:rPr>
          <w:rFonts w:ascii="Arial" w:hAnsi="Arial" w:cs="Arial"/>
          <w:b/>
          <w:color w:val="6153A3"/>
          <w:sz w:val="24"/>
          <w:szCs w:val="24"/>
          <w:lang w:val="en-GB"/>
        </w:rPr>
      </w:pPr>
    </w:p>
    <w:p w14:paraId="541164AF" w14:textId="77777777" w:rsidR="00ED3017" w:rsidRPr="007E064C" w:rsidRDefault="00ED3017" w:rsidP="00C60801">
      <w:pPr>
        <w:tabs>
          <w:tab w:val="left" w:pos="2273"/>
        </w:tabs>
        <w:rPr>
          <w:rFonts w:ascii="Arial" w:hAnsi="Arial" w:cs="Arial"/>
          <w:b/>
          <w:color w:val="6153A3"/>
          <w:sz w:val="24"/>
          <w:szCs w:val="24"/>
          <w:lang w:val="en-GB"/>
        </w:rPr>
      </w:pPr>
      <w:r w:rsidRPr="007E064C">
        <w:rPr>
          <w:rFonts w:ascii="Arial" w:hAnsi="Arial" w:cs="Arial"/>
          <w:b/>
          <w:color w:val="6153A3"/>
          <w:sz w:val="24"/>
          <w:szCs w:val="24"/>
          <w:lang w:val="en-GB"/>
        </w:rPr>
        <w:t>THE OWL PRE-SCHOOL</w:t>
      </w:r>
    </w:p>
    <w:p w14:paraId="3A5078DF" w14:textId="77777777" w:rsidR="00C60801" w:rsidRPr="007E064C" w:rsidRDefault="00C60801" w:rsidP="00C60801">
      <w:pPr>
        <w:tabs>
          <w:tab w:val="left" w:pos="2273"/>
        </w:tabs>
        <w:rPr>
          <w:rFonts w:ascii="Arial" w:hAnsi="Arial" w:cs="Arial"/>
          <w:b/>
          <w:color w:val="231F20"/>
          <w:spacing w:val="22"/>
          <w:w w:val="99"/>
          <w:lang w:val="en-GB"/>
        </w:rPr>
      </w:pPr>
    </w:p>
    <w:p w14:paraId="3C39E10C" w14:textId="5CAE86F6" w:rsidR="007650EE" w:rsidRPr="007E064C" w:rsidRDefault="00AB0264" w:rsidP="00C60801">
      <w:pPr>
        <w:tabs>
          <w:tab w:val="left" w:pos="2273"/>
        </w:tabs>
        <w:rPr>
          <w:rFonts w:ascii="Arial" w:eastAsia="Arial" w:hAnsi="Arial" w:cs="Arial"/>
          <w:lang w:val="en-GB"/>
        </w:rPr>
      </w:pPr>
      <w:r w:rsidRPr="007E064C">
        <w:rPr>
          <w:rFonts w:ascii="Arial" w:hAnsi="Arial" w:cs="Arial"/>
          <w:color w:val="231F20"/>
          <w:lang w:val="en-GB"/>
        </w:rPr>
        <w:t>Job</w:t>
      </w:r>
      <w:r w:rsidRPr="007E064C">
        <w:rPr>
          <w:rFonts w:ascii="Arial" w:hAnsi="Arial" w:cs="Arial"/>
          <w:color w:val="231F20"/>
          <w:spacing w:val="-5"/>
          <w:lang w:val="en-GB"/>
        </w:rPr>
        <w:t xml:space="preserve"> </w:t>
      </w:r>
      <w:r w:rsidRPr="007E064C">
        <w:rPr>
          <w:rFonts w:ascii="Arial" w:hAnsi="Arial" w:cs="Arial"/>
          <w:color w:val="231F20"/>
          <w:lang w:val="en-GB"/>
        </w:rPr>
        <w:t>title:</w:t>
      </w:r>
      <w:r w:rsidRPr="007E064C">
        <w:rPr>
          <w:rFonts w:ascii="Arial" w:hAnsi="Arial" w:cs="Arial"/>
          <w:color w:val="231F20"/>
          <w:lang w:val="en-GB"/>
        </w:rPr>
        <w:tab/>
      </w:r>
      <w:r w:rsidR="00E7568F">
        <w:rPr>
          <w:rFonts w:ascii="Arial" w:hAnsi="Arial" w:cs="Arial"/>
          <w:color w:val="231F20"/>
          <w:lang w:val="en-GB"/>
        </w:rPr>
        <w:t>Supervisor.</w:t>
      </w:r>
    </w:p>
    <w:p w14:paraId="137B61A1" w14:textId="77777777" w:rsidR="00C60801" w:rsidRPr="007E064C" w:rsidRDefault="00C60801" w:rsidP="00C60801">
      <w:pPr>
        <w:pStyle w:val="BodyText"/>
        <w:tabs>
          <w:tab w:val="left" w:pos="2273"/>
        </w:tabs>
        <w:ind w:left="0"/>
        <w:rPr>
          <w:rFonts w:cs="Arial"/>
          <w:color w:val="231F20"/>
          <w:spacing w:val="-1"/>
          <w:lang w:val="en-GB"/>
        </w:rPr>
      </w:pPr>
    </w:p>
    <w:p w14:paraId="7F5D0FE9" w14:textId="0A6841BC" w:rsidR="007650EE" w:rsidRPr="007E064C" w:rsidRDefault="00AB0264" w:rsidP="00C60801">
      <w:pPr>
        <w:pStyle w:val="BodyText"/>
        <w:tabs>
          <w:tab w:val="left" w:pos="2273"/>
        </w:tabs>
        <w:ind w:left="0"/>
        <w:rPr>
          <w:rFonts w:cs="Arial"/>
          <w:lang w:val="en-GB"/>
        </w:rPr>
      </w:pPr>
      <w:r w:rsidRPr="007E064C">
        <w:rPr>
          <w:rFonts w:cs="Arial"/>
          <w:color w:val="231F20"/>
          <w:spacing w:val="-1"/>
          <w:lang w:val="en-GB"/>
        </w:rPr>
        <w:t>Responsible</w:t>
      </w:r>
      <w:r w:rsidRPr="007E064C">
        <w:rPr>
          <w:rFonts w:cs="Arial"/>
          <w:color w:val="231F20"/>
          <w:spacing w:val="-3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to:</w:t>
      </w:r>
      <w:r w:rsidRPr="007E064C">
        <w:rPr>
          <w:rFonts w:cs="Arial"/>
          <w:color w:val="231F20"/>
          <w:lang w:val="en-GB"/>
        </w:rPr>
        <w:tab/>
      </w:r>
      <w:r w:rsidR="00E05194" w:rsidRPr="007E064C">
        <w:rPr>
          <w:rFonts w:cs="Arial"/>
          <w:color w:val="231F20"/>
          <w:lang w:val="en-GB"/>
        </w:rPr>
        <w:t xml:space="preserve">Manager, </w:t>
      </w:r>
      <w:r w:rsidR="00ED3017" w:rsidRPr="007E064C">
        <w:rPr>
          <w:rFonts w:cs="Arial"/>
          <w:color w:val="231F20"/>
          <w:lang w:val="en-GB"/>
        </w:rPr>
        <w:t>Chairperson/Committee</w:t>
      </w:r>
      <w:r w:rsidR="00E7568F">
        <w:rPr>
          <w:rFonts w:cs="Arial"/>
          <w:color w:val="231F20"/>
          <w:lang w:val="en-GB"/>
        </w:rPr>
        <w:t>.</w:t>
      </w:r>
    </w:p>
    <w:p w14:paraId="30386737" w14:textId="77777777" w:rsidR="007650EE" w:rsidRPr="007E064C" w:rsidRDefault="007650EE" w:rsidP="00C60801">
      <w:pPr>
        <w:rPr>
          <w:rFonts w:ascii="Arial" w:eastAsia="Arial" w:hAnsi="Arial" w:cs="Arial"/>
          <w:lang w:val="en-GB"/>
        </w:rPr>
      </w:pPr>
    </w:p>
    <w:p w14:paraId="7EDC6F56" w14:textId="5DB1D5E9" w:rsidR="007650EE" w:rsidRPr="007E064C" w:rsidRDefault="00AB0264" w:rsidP="00E7568F">
      <w:pPr>
        <w:pStyle w:val="BodyText"/>
        <w:tabs>
          <w:tab w:val="left" w:pos="2273"/>
        </w:tabs>
        <w:ind w:left="2268" w:hanging="2160"/>
        <w:rPr>
          <w:rFonts w:cs="Arial"/>
          <w:lang w:val="en-GB"/>
        </w:rPr>
      </w:pPr>
      <w:r w:rsidRPr="007E064C">
        <w:rPr>
          <w:rFonts w:cs="Arial"/>
          <w:color w:val="231F20"/>
          <w:spacing w:val="-1"/>
          <w:lang w:val="en-GB"/>
        </w:rPr>
        <w:t>Responsible</w:t>
      </w:r>
      <w:r w:rsidRPr="007E064C">
        <w:rPr>
          <w:rFonts w:cs="Arial"/>
          <w:color w:val="231F20"/>
          <w:spacing w:val="-4"/>
          <w:lang w:val="en-GB"/>
        </w:rPr>
        <w:t xml:space="preserve"> </w:t>
      </w:r>
      <w:r w:rsidR="0060258D" w:rsidRPr="007E064C">
        <w:rPr>
          <w:rFonts w:cs="Arial"/>
          <w:color w:val="231F20"/>
          <w:lang w:val="en-GB"/>
        </w:rPr>
        <w:t>for:</w:t>
      </w:r>
      <w:r w:rsidR="0060258D" w:rsidRPr="007E064C">
        <w:rPr>
          <w:rFonts w:cs="Arial"/>
          <w:color w:val="231F20"/>
          <w:lang w:val="en-GB"/>
        </w:rPr>
        <w:tab/>
      </w:r>
      <w:r w:rsidR="00ED3017" w:rsidRPr="007E064C">
        <w:rPr>
          <w:rFonts w:cs="Arial"/>
          <w:color w:val="231F20"/>
          <w:lang w:val="en-GB"/>
        </w:rPr>
        <w:t>All staff</w:t>
      </w:r>
      <w:r w:rsidR="00E05194" w:rsidRPr="007E064C">
        <w:rPr>
          <w:rFonts w:cs="Arial"/>
          <w:color w:val="231F20"/>
          <w:lang w:val="en-GB"/>
        </w:rPr>
        <w:t xml:space="preserve"> in the absence of the Manager</w:t>
      </w:r>
      <w:r w:rsidR="00E7568F">
        <w:rPr>
          <w:rFonts w:cs="Arial"/>
          <w:color w:val="231F20"/>
          <w:lang w:val="en-GB"/>
        </w:rPr>
        <w:t>, management of the setting in the absence of the Manager.</w:t>
      </w:r>
    </w:p>
    <w:p w14:paraId="69A82595" w14:textId="77777777" w:rsidR="007650EE" w:rsidRPr="007E064C" w:rsidRDefault="007650EE" w:rsidP="00C60801">
      <w:pPr>
        <w:rPr>
          <w:rFonts w:ascii="Arial" w:eastAsia="Arial" w:hAnsi="Arial" w:cs="Arial"/>
          <w:lang w:val="en-GB"/>
        </w:rPr>
      </w:pPr>
    </w:p>
    <w:p w14:paraId="72B6C255" w14:textId="2E7C7804" w:rsidR="007650EE" w:rsidRPr="007E064C" w:rsidRDefault="00AB0264" w:rsidP="00C60801">
      <w:pPr>
        <w:pStyle w:val="BodyText"/>
        <w:tabs>
          <w:tab w:val="left" w:pos="2273"/>
        </w:tabs>
        <w:ind w:left="2268" w:hanging="2268"/>
        <w:rPr>
          <w:rFonts w:cs="Arial"/>
          <w:lang w:val="en-GB"/>
        </w:rPr>
      </w:pPr>
      <w:r w:rsidRPr="007E064C">
        <w:rPr>
          <w:rFonts w:cs="Arial"/>
          <w:color w:val="231F20"/>
          <w:lang w:val="en-GB"/>
        </w:rPr>
        <w:t>Purpose</w:t>
      </w:r>
      <w:r w:rsidRPr="007E064C">
        <w:rPr>
          <w:rFonts w:cs="Arial"/>
          <w:color w:val="231F20"/>
          <w:spacing w:val="-1"/>
          <w:lang w:val="en-GB"/>
        </w:rPr>
        <w:t xml:space="preserve"> of </w:t>
      </w:r>
      <w:r w:rsidRPr="007E064C">
        <w:rPr>
          <w:rFonts w:cs="Arial"/>
          <w:color w:val="231F20"/>
          <w:lang w:val="en-GB"/>
        </w:rPr>
        <w:t>the</w:t>
      </w:r>
      <w:r w:rsidRPr="007E064C">
        <w:rPr>
          <w:rFonts w:cs="Arial"/>
          <w:color w:val="231F20"/>
          <w:spacing w:val="-1"/>
          <w:lang w:val="en-GB"/>
        </w:rPr>
        <w:t xml:space="preserve"> job:</w:t>
      </w:r>
      <w:r w:rsidR="00AA77D7" w:rsidRPr="007E064C">
        <w:rPr>
          <w:rFonts w:cs="Arial"/>
          <w:color w:val="231F20"/>
          <w:spacing w:val="-1"/>
          <w:lang w:val="en-GB"/>
        </w:rPr>
        <w:tab/>
      </w: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-1"/>
          <w:lang w:val="en-GB"/>
        </w:rPr>
        <w:t xml:space="preserve"> provide</w:t>
      </w:r>
      <w:r w:rsidRPr="007E064C">
        <w:rPr>
          <w:rFonts w:cs="Arial"/>
          <w:color w:val="231F20"/>
          <w:lang w:val="en-GB"/>
        </w:rPr>
        <w:t xml:space="preserve"> safe,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="007E064C" w:rsidRPr="007E064C">
        <w:rPr>
          <w:rFonts w:cs="Arial"/>
          <w:color w:val="231F20"/>
          <w:spacing w:val="-1"/>
          <w:lang w:val="en-GB"/>
        </w:rPr>
        <w:t>high-quality</w:t>
      </w:r>
      <w:r w:rsidRPr="007E064C">
        <w:rPr>
          <w:rFonts w:cs="Arial"/>
          <w:color w:val="231F20"/>
          <w:spacing w:val="-1"/>
          <w:lang w:val="en-GB"/>
        </w:rPr>
        <w:t xml:space="preserve"> education and </w:t>
      </w:r>
      <w:r w:rsidRPr="007E064C">
        <w:rPr>
          <w:rFonts w:cs="Arial"/>
          <w:color w:val="231F20"/>
          <w:lang w:val="en-GB"/>
        </w:rPr>
        <w:t>care for</w:t>
      </w:r>
      <w:r w:rsidRPr="007E064C">
        <w:rPr>
          <w:rFonts w:cs="Arial"/>
          <w:color w:val="231F20"/>
          <w:spacing w:val="-1"/>
          <w:lang w:val="en-GB"/>
        </w:rPr>
        <w:t xml:space="preserve"> early </w:t>
      </w:r>
      <w:r w:rsidRPr="007E064C">
        <w:rPr>
          <w:rFonts w:cs="Arial"/>
          <w:color w:val="231F20"/>
          <w:lang w:val="en-GB"/>
        </w:rPr>
        <w:t>years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children.</w:t>
      </w:r>
      <w:r w:rsidRPr="007E064C">
        <w:rPr>
          <w:rFonts w:cs="Arial"/>
          <w:color w:val="231F20"/>
          <w:spacing w:val="-5"/>
          <w:lang w:val="en-GB"/>
        </w:rPr>
        <w:t xml:space="preserve"> </w:t>
      </w: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2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fulfil</w:t>
      </w:r>
      <w:r w:rsidRPr="007E064C">
        <w:rPr>
          <w:rFonts w:cs="Arial"/>
          <w:color w:val="231F20"/>
          <w:spacing w:val="-3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legal and </w:t>
      </w:r>
      <w:r w:rsidRPr="007E064C">
        <w:rPr>
          <w:rFonts w:cs="Arial"/>
          <w:color w:val="231F20"/>
          <w:lang w:val="en-GB"/>
        </w:rPr>
        <w:t>statutory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requirements.</w:t>
      </w:r>
      <w:r w:rsidRPr="007E064C">
        <w:rPr>
          <w:rFonts w:cs="Arial"/>
          <w:color w:val="231F20"/>
          <w:spacing w:val="-6"/>
          <w:lang w:val="en-GB"/>
        </w:rPr>
        <w:t xml:space="preserve"> </w:t>
      </w: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="00E05194" w:rsidRPr="007E064C">
        <w:rPr>
          <w:rFonts w:cs="Arial"/>
          <w:color w:val="231F20"/>
          <w:spacing w:val="-1"/>
          <w:lang w:val="en-GB"/>
        </w:rPr>
        <w:t xml:space="preserve">help </w:t>
      </w:r>
      <w:r w:rsidRPr="007E064C">
        <w:rPr>
          <w:rFonts w:cs="Arial"/>
          <w:color w:val="231F20"/>
          <w:spacing w:val="-1"/>
          <w:lang w:val="en-GB"/>
        </w:rPr>
        <w:t xml:space="preserve">lead and </w:t>
      </w:r>
      <w:r w:rsidRPr="007E064C">
        <w:rPr>
          <w:rFonts w:cs="Arial"/>
          <w:color w:val="231F20"/>
          <w:lang w:val="en-GB"/>
        </w:rPr>
        <w:t>manage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staff on </w:t>
      </w:r>
      <w:r w:rsidRPr="007E064C">
        <w:rPr>
          <w:rFonts w:cs="Arial"/>
          <w:color w:val="231F20"/>
          <w:lang w:val="en-GB"/>
        </w:rPr>
        <w:t>a</w:t>
      </w:r>
      <w:r w:rsidRPr="007E064C">
        <w:rPr>
          <w:rFonts w:cs="Arial"/>
          <w:color w:val="231F20"/>
          <w:spacing w:val="-1"/>
          <w:lang w:val="en-GB"/>
        </w:rPr>
        <w:t xml:space="preserve"> day-to-day basis.</w:t>
      </w:r>
      <w:r w:rsidRPr="007E064C">
        <w:rPr>
          <w:rFonts w:cs="Arial"/>
          <w:color w:val="231F20"/>
          <w:spacing w:val="-5"/>
          <w:lang w:val="en-GB"/>
        </w:rPr>
        <w:t xml:space="preserve"> </w:t>
      </w: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lang w:val="en-GB"/>
        </w:rPr>
        <w:t xml:space="preserve"> contribute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 xml:space="preserve">to </w:t>
      </w:r>
      <w:r w:rsidRPr="007E064C">
        <w:rPr>
          <w:rFonts w:cs="Arial"/>
          <w:color w:val="231F20"/>
          <w:spacing w:val="-1"/>
          <w:lang w:val="en-GB"/>
        </w:rPr>
        <w:t xml:space="preserve">and </w:t>
      </w:r>
      <w:r w:rsidRPr="007E064C">
        <w:rPr>
          <w:rFonts w:cs="Arial"/>
          <w:color w:val="231F20"/>
          <w:lang w:val="en-GB"/>
        </w:rPr>
        <w:t xml:space="preserve">to </w:t>
      </w:r>
      <w:r w:rsidRPr="007E064C">
        <w:rPr>
          <w:rFonts w:cs="Arial"/>
          <w:color w:val="231F20"/>
          <w:spacing w:val="-1"/>
          <w:lang w:val="en-GB"/>
        </w:rPr>
        <w:t>implement early</w:t>
      </w:r>
      <w:r w:rsidRPr="007E064C">
        <w:rPr>
          <w:rFonts w:cs="Arial"/>
          <w:color w:val="231F20"/>
          <w:lang w:val="en-GB"/>
        </w:rPr>
        <w:t xml:space="preserve"> years</w:t>
      </w:r>
      <w:r w:rsidRPr="007E064C">
        <w:rPr>
          <w:rFonts w:cs="Arial"/>
          <w:color w:val="231F20"/>
          <w:spacing w:val="-1"/>
          <w:lang w:val="en-GB"/>
        </w:rPr>
        <w:t xml:space="preserve"> policies.</w:t>
      </w:r>
      <w:r w:rsidRPr="007E064C">
        <w:rPr>
          <w:rFonts w:cs="Arial"/>
          <w:color w:val="231F20"/>
          <w:spacing w:val="-4"/>
          <w:lang w:val="en-GB"/>
        </w:rPr>
        <w:t xml:space="preserve"> </w:t>
      </w: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-1"/>
          <w:lang w:val="en-GB"/>
        </w:rPr>
        <w:t xml:space="preserve"> ensure</w:t>
      </w:r>
      <w:r w:rsidRPr="007E064C">
        <w:rPr>
          <w:rFonts w:cs="Arial"/>
          <w:color w:val="231F20"/>
          <w:spacing w:val="28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that</w:t>
      </w:r>
      <w:r w:rsidRPr="007E064C">
        <w:rPr>
          <w:rFonts w:cs="Arial"/>
          <w:color w:val="231F20"/>
          <w:spacing w:val="-3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all</w:t>
      </w:r>
      <w:r w:rsidRPr="007E064C">
        <w:rPr>
          <w:rFonts w:cs="Arial"/>
          <w:color w:val="231F20"/>
          <w:spacing w:val="-2"/>
          <w:lang w:val="en-GB"/>
        </w:rPr>
        <w:t xml:space="preserve"> statutory, </w:t>
      </w:r>
      <w:r w:rsidRPr="007E064C">
        <w:rPr>
          <w:rFonts w:cs="Arial"/>
          <w:color w:val="231F20"/>
          <w:spacing w:val="-1"/>
          <w:lang w:val="en-GB"/>
        </w:rPr>
        <w:t>legal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and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setting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obligations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are </w:t>
      </w:r>
      <w:r w:rsidRPr="007E064C">
        <w:rPr>
          <w:rFonts w:cs="Arial"/>
          <w:color w:val="231F20"/>
          <w:lang w:val="en-GB"/>
        </w:rPr>
        <w:t>followed</w:t>
      </w:r>
      <w:r w:rsidRPr="007E064C">
        <w:rPr>
          <w:rFonts w:cs="Arial"/>
          <w:color w:val="231F20"/>
          <w:spacing w:val="-3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and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met.</w:t>
      </w:r>
    </w:p>
    <w:p w14:paraId="684A24B9" w14:textId="77777777" w:rsidR="007650EE" w:rsidRPr="007E064C" w:rsidRDefault="007650EE" w:rsidP="00C60801">
      <w:pPr>
        <w:rPr>
          <w:rFonts w:ascii="Arial" w:eastAsia="Arial" w:hAnsi="Arial" w:cs="Arial"/>
          <w:lang w:val="en-GB"/>
        </w:rPr>
      </w:pPr>
    </w:p>
    <w:p w14:paraId="7F6FB222" w14:textId="19DD0954" w:rsidR="007650EE" w:rsidRPr="007E064C" w:rsidRDefault="00AB0264" w:rsidP="00C60801">
      <w:pPr>
        <w:pStyle w:val="BodyText"/>
        <w:ind w:left="0"/>
        <w:rPr>
          <w:rFonts w:cs="Arial"/>
          <w:b/>
          <w:color w:val="231F20"/>
          <w:spacing w:val="-2"/>
          <w:lang w:val="en-GB"/>
        </w:rPr>
      </w:pPr>
      <w:r w:rsidRPr="007E064C">
        <w:rPr>
          <w:rFonts w:cs="Arial"/>
          <w:b/>
          <w:color w:val="231F20"/>
          <w:lang w:val="en-GB"/>
        </w:rPr>
        <w:t>Safeguarding</w:t>
      </w:r>
      <w:r w:rsidRPr="007E064C">
        <w:rPr>
          <w:rFonts w:cs="Arial"/>
          <w:b/>
          <w:color w:val="231F20"/>
          <w:spacing w:val="-2"/>
          <w:lang w:val="en-GB"/>
        </w:rPr>
        <w:t xml:space="preserve"> </w:t>
      </w:r>
      <w:r w:rsidRPr="007E064C">
        <w:rPr>
          <w:rFonts w:cs="Arial"/>
          <w:b/>
          <w:color w:val="231F20"/>
          <w:spacing w:val="-1"/>
          <w:lang w:val="en-GB"/>
        </w:rPr>
        <w:t>requirement:</w:t>
      </w:r>
      <w:r w:rsidRPr="007E064C">
        <w:rPr>
          <w:rFonts w:cs="Arial"/>
          <w:b/>
          <w:color w:val="231F20"/>
          <w:spacing w:val="-2"/>
          <w:lang w:val="en-GB"/>
        </w:rPr>
        <w:t xml:space="preserve"> </w:t>
      </w:r>
      <w:r w:rsidR="00663B40" w:rsidRPr="007E064C">
        <w:rPr>
          <w:rFonts w:cs="Arial"/>
          <w:color w:val="231F20"/>
          <w:lang w:val="en-GB"/>
        </w:rPr>
        <w:t>The Owl Pre-School</w:t>
      </w:r>
      <w:r w:rsidRPr="007E064C">
        <w:rPr>
          <w:rFonts w:cs="Arial"/>
          <w:color w:val="231F20"/>
          <w:spacing w:val="-1"/>
          <w:lang w:val="en-GB"/>
        </w:rPr>
        <w:t xml:space="preserve"> is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committed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to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safeguarding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and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promoting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the</w:t>
      </w:r>
      <w:r w:rsidRPr="007E064C">
        <w:rPr>
          <w:rFonts w:cs="Arial"/>
          <w:color w:val="231F20"/>
          <w:spacing w:val="26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welfare of </w:t>
      </w:r>
      <w:r w:rsidRPr="007E064C">
        <w:rPr>
          <w:rFonts w:cs="Arial"/>
          <w:color w:val="231F20"/>
          <w:lang w:val="en-GB"/>
        </w:rPr>
        <w:t>children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and </w:t>
      </w:r>
      <w:r w:rsidRPr="007E064C">
        <w:rPr>
          <w:rFonts w:cs="Arial"/>
          <w:color w:val="231F20"/>
          <w:lang w:val="en-GB"/>
        </w:rPr>
        <w:t>young</w:t>
      </w:r>
      <w:r w:rsidRPr="007E064C">
        <w:rPr>
          <w:rFonts w:cs="Arial"/>
          <w:color w:val="231F20"/>
          <w:spacing w:val="-1"/>
          <w:lang w:val="en-GB"/>
        </w:rPr>
        <w:t xml:space="preserve"> people. </w:t>
      </w:r>
      <w:r w:rsidRPr="007E064C">
        <w:rPr>
          <w:rFonts w:cs="Arial"/>
          <w:color w:val="231F20"/>
          <w:lang w:val="en-GB"/>
        </w:rPr>
        <w:t>It</w:t>
      </w:r>
      <w:r w:rsidRPr="007E064C">
        <w:rPr>
          <w:rFonts w:cs="Arial"/>
          <w:color w:val="231F20"/>
          <w:spacing w:val="-1"/>
          <w:lang w:val="en-GB"/>
        </w:rPr>
        <w:t xml:space="preserve"> is </w:t>
      </w:r>
      <w:r w:rsidRPr="007E064C">
        <w:rPr>
          <w:rFonts w:cs="Arial"/>
          <w:color w:val="231F20"/>
          <w:lang w:val="en-GB"/>
        </w:rPr>
        <w:t>a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requirement</w:t>
      </w:r>
      <w:r w:rsidRPr="007E064C">
        <w:rPr>
          <w:rFonts w:cs="Arial"/>
          <w:color w:val="231F20"/>
          <w:spacing w:val="-1"/>
          <w:lang w:val="en-GB"/>
        </w:rPr>
        <w:t xml:space="preserve"> of all staff </w:t>
      </w:r>
      <w:r w:rsidRPr="007E064C">
        <w:rPr>
          <w:rFonts w:cs="Arial"/>
          <w:color w:val="231F20"/>
          <w:lang w:val="en-GB"/>
        </w:rPr>
        <w:t>that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they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share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this</w:t>
      </w:r>
      <w:r w:rsidR="00AA77D7"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commitment</w:t>
      </w:r>
      <w:r w:rsidRPr="007E064C">
        <w:rPr>
          <w:rFonts w:cs="Arial"/>
          <w:color w:val="231F20"/>
          <w:spacing w:val="-1"/>
          <w:lang w:val="en-GB"/>
        </w:rPr>
        <w:t xml:space="preserve"> and</w:t>
      </w:r>
      <w:r w:rsidRPr="007E064C">
        <w:rPr>
          <w:rFonts w:cs="Arial"/>
          <w:color w:val="231F20"/>
          <w:lang w:val="en-GB"/>
        </w:rPr>
        <w:t xml:space="preserve"> follow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 xml:space="preserve">the </w:t>
      </w:r>
      <w:r w:rsidRPr="007E064C">
        <w:rPr>
          <w:rFonts w:cs="Arial"/>
          <w:color w:val="231F20"/>
          <w:spacing w:val="-1"/>
          <w:lang w:val="en-GB"/>
        </w:rPr>
        <w:t>prescribed policy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and procedures</w:t>
      </w:r>
      <w:r w:rsidRPr="007E064C">
        <w:rPr>
          <w:rFonts w:cs="Arial"/>
          <w:color w:val="231F20"/>
          <w:lang w:val="en-GB"/>
        </w:rPr>
        <w:t xml:space="preserve"> to continuously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promote</w:t>
      </w:r>
      <w:r w:rsidRPr="007E064C">
        <w:rPr>
          <w:rFonts w:cs="Arial"/>
          <w:color w:val="231F20"/>
          <w:lang w:val="en-GB"/>
        </w:rPr>
        <w:t xml:space="preserve"> a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 xml:space="preserve">culture </w:t>
      </w:r>
      <w:r w:rsidRPr="007E064C">
        <w:rPr>
          <w:rFonts w:cs="Arial"/>
          <w:color w:val="231F20"/>
          <w:spacing w:val="-1"/>
          <w:lang w:val="en-GB"/>
        </w:rPr>
        <w:t>of</w:t>
      </w:r>
      <w:r w:rsidRPr="007E064C">
        <w:rPr>
          <w:rFonts w:cs="Arial"/>
          <w:color w:val="231F20"/>
          <w:spacing w:val="26"/>
          <w:w w:val="99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safeguarding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across</w:t>
      </w:r>
      <w:r w:rsidRPr="007E064C">
        <w:rPr>
          <w:rFonts w:cs="Arial"/>
          <w:color w:val="231F20"/>
          <w:lang w:val="en-GB"/>
        </w:rPr>
        <w:t xml:space="preserve"> the </w:t>
      </w:r>
      <w:r w:rsidRPr="007E064C">
        <w:rPr>
          <w:rFonts w:cs="Arial"/>
          <w:color w:val="231F20"/>
          <w:spacing w:val="-1"/>
          <w:lang w:val="en-GB"/>
        </w:rPr>
        <w:t>whole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organi</w:t>
      </w:r>
      <w:r w:rsidR="009F5260" w:rsidRPr="007E064C">
        <w:rPr>
          <w:rFonts w:cs="Arial"/>
          <w:color w:val="231F20"/>
          <w:spacing w:val="-1"/>
          <w:lang w:val="en-GB"/>
        </w:rPr>
        <w:t>s</w:t>
      </w:r>
      <w:r w:rsidRPr="007E064C">
        <w:rPr>
          <w:rFonts w:cs="Arial"/>
          <w:color w:val="231F20"/>
          <w:spacing w:val="-1"/>
          <w:lang w:val="en-GB"/>
        </w:rPr>
        <w:t>ation.</w:t>
      </w:r>
    </w:p>
    <w:p w14:paraId="34E4FCA9" w14:textId="7C222C96" w:rsidR="007650EE" w:rsidRDefault="007650EE" w:rsidP="00E7568F">
      <w:pPr>
        <w:rPr>
          <w:rFonts w:ascii="Arial" w:hAnsi="Arial" w:cs="Arial"/>
          <w:b/>
          <w:color w:val="231F20"/>
          <w:lang w:val="en-GB"/>
        </w:rPr>
      </w:pPr>
    </w:p>
    <w:p w14:paraId="46156131" w14:textId="6B8A611D" w:rsidR="00E7568F" w:rsidRDefault="00E7568F" w:rsidP="00E7568F">
      <w:pPr>
        <w:rPr>
          <w:rFonts w:ascii="Arial" w:hAnsi="Arial" w:cs="Arial"/>
          <w:b/>
          <w:color w:val="231F20"/>
          <w:lang w:val="en-GB"/>
        </w:rPr>
      </w:pPr>
    </w:p>
    <w:p w14:paraId="692D0FA1" w14:textId="431755C6" w:rsidR="00E7568F" w:rsidRDefault="00E7568F" w:rsidP="00E7568F">
      <w:pPr>
        <w:pStyle w:val="BodyText"/>
        <w:numPr>
          <w:ilvl w:val="0"/>
          <w:numId w:val="15"/>
        </w:numPr>
        <w:tabs>
          <w:tab w:val="left" w:pos="830"/>
        </w:tabs>
        <w:ind w:left="720" w:hanging="720"/>
        <w:rPr>
          <w:rFonts w:cs="Arial"/>
          <w:lang w:val="en-GB"/>
        </w:rPr>
      </w:pPr>
      <w:r>
        <w:rPr>
          <w:rFonts w:cs="Arial"/>
          <w:lang w:val="en-GB"/>
        </w:rPr>
        <w:t>To lead, motivated and inspire the team to deliver a strong standard in early years education and care.</w:t>
      </w:r>
    </w:p>
    <w:p w14:paraId="1B22A89A" w14:textId="77777777" w:rsidR="00E7568F" w:rsidRDefault="00E7568F" w:rsidP="00E7568F">
      <w:pPr>
        <w:pStyle w:val="ListParagraph"/>
        <w:rPr>
          <w:rFonts w:cs="Arial"/>
          <w:lang w:val="en-GB"/>
        </w:rPr>
      </w:pPr>
    </w:p>
    <w:p w14:paraId="714264D1" w14:textId="4074BE8F" w:rsidR="00E7568F" w:rsidRPr="00067F20" w:rsidRDefault="00067F20" w:rsidP="00067F20">
      <w:pPr>
        <w:pStyle w:val="BodyText"/>
        <w:numPr>
          <w:ilvl w:val="0"/>
          <w:numId w:val="15"/>
        </w:numPr>
        <w:tabs>
          <w:tab w:val="left" w:pos="830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lang w:val="en-GB"/>
        </w:rPr>
        <w:t xml:space="preserve"> participate in </w:t>
      </w:r>
      <w:r w:rsidRPr="007E064C">
        <w:rPr>
          <w:rFonts w:cs="Arial"/>
          <w:color w:val="231F20"/>
          <w:spacing w:val="-1"/>
          <w:lang w:val="en-GB"/>
        </w:rPr>
        <w:t xml:space="preserve">ensuring </w:t>
      </w:r>
      <w:r w:rsidRPr="007E064C">
        <w:rPr>
          <w:rFonts w:cs="Arial"/>
          <w:color w:val="231F20"/>
          <w:lang w:val="en-GB"/>
        </w:rPr>
        <w:t xml:space="preserve">medium-term </w:t>
      </w:r>
      <w:r w:rsidRPr="007E064C">
        <w:rPr>
          <w:rFonts w:cs="Arial"/>
          <w:color w:val="231F20"/>
          <w:spacing w:val="-1"/>
          <w:lang w:val="en-GB"/>
        </w:rPr>
        <w:t xml:space="preserve">and </w:t>
      </w:r>
      <w:r w:rsidRPr="007E064C">
        <w:rPr>
          <w:rFonts w:cs="Arial"/>
          <w:color w:val="231F20"/>
          <w:lang w:val="en-GB"/>
        </w:rPr>
        <w:t>sessional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curriculum</w:t>
      </w:r>
      <w:r w:rsidRPr="007E064C">
        <w:rPr>
          <w:rFonts w:eastAsia="Times New Roman" w:cs="Arial"/>
          <w:color w:val="231F20"/>
          <w:spacing w:val="26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plans</w:t>
      </w:r>
      <w:r w:rsidRPr="007E064C">
        <w:rPr>
          <w:rFonts w:cs="Arial"/>
          <w:color w:val="231F20"/>
          <w:lang w:val="en-GB"/>
        </w:rPr>
        <w:t xml:space="preserve"> </w:t>
      </w:r>
      <w:proofErr w:type="gramStart"/>
      <w:r w:rsidRPr="007E064C">
        <w:rPr>
          <w:rFonts w:cs="Arial"/>
          <w:color w:val="231F20"/>
          <w:lang w:val="en-GB"/>
        </w:rPr>
        <w:t>take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into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account</w:t>
      </w:r>
      <w:proofErr w:type="gramEnd"/>
      <w:r w:rsidRPr="007E064C">
        <w:rPr>
          <w:rFonts w:cs="Arial"/>
          <w:color w:val="231F20"/>
          <w:lang w:val="en-GB"/>
        </w:rPr>
        <w:t xml:space="preserve"> the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 xml:space="preserve">requirements </w:t>
      </w:r>
      <w:r w:rsidRPr="007E064C">
        <w:rPr>
          <w:rFonts w:cs="Arial"/>
          <w:color w:val="231F20"/>
          <w:spacing w:val="-1"/>
          <w:lang w:val="en-GB"/>
        </w:rPr>
        <w:t>of</w:t>
      </w:r>
      <w:r w:rsidRPr="007E064C">
        <w:rPr>
          <w:rFonts w:cs="Arial"/>
          <w:color w:val="231F20"/>
          <w:lang w:val="en-GB"/>
        </w:rPr>
        <w:t xml:space="preserve"> the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Early</w:t>
      </w:r>
      <w:r w:rsidRPr="007E064C">
        <w:rPr>
          <w:rFonts w:cs="Arial"/>
          <w:color w:val="231F20"/>
          <w:spacing w:val="-4"/>
          <w:lang w:val="en-GB"/>
        </w:rPr>
        <w:t xml:space="preserve"> </w:t>
      </w:r>
      <w:r w:rsidRPr="007E064C">
        <w:rPr>
          <w:rFonts w:cs="Arial"/>
          <w:color w:val="231F20"/>
          <w:spacing w:val="-6"/>
          <w:lang w:val="en-GB"/>
        </w:rPr>
        <w:t>Y</w:t>
      </w:r>
      <w:r w:rsidRPr="007E064C">
        <w:rPr>
          <w:rFonts w:cs="Arial"/>
          <w:color w:val="231F20"/>
          <w:spacing w:val="-5"/>
          <w:lang w:val="en-GB"/>
        </w:rPr>
        <w:t>ears</w:t>
      </w:r>
      <w:r w:rsidRPr="007E064C">
        <w:rPr>
          <w:rFonts w:cs="Arial"/>
          <w:color w:val="231F20"/>
          <w:lang w:val="en-GB"/>
        </w:rPr>
        <w:t xml:space="preserve"> Foundation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Stage</w:t>
      </w:r>
      <w:r w:rsidRPr="007E064C">
        <w:rPr>
          <w:rFonts w:eastAsia="Times New Roman" w:cs="Arial"/>
          <w:color w:val="231F20"/>
          <w:spacing w:val="27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(EYFS) and monitor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the</w:t>
      </w:r>
      <w:r w:rsidRPr="007E064C">
        <w:rPr>
          <w:rFonts w:cs="Arial"/>
          <w:color w:val="231F20"/>
          <w:spacing w:val="-1"/>
          <w:lang w:val="en-GB"/>
        </w:rPr>
        <w:t xml:space="preserve"> effectiveness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of </w:t>
      </w:r>
      <w:r w:rsidRPr="007E064C">
        <w:rPr>
          <w:rFonts w:cs="Arial"/>
          <w:color w:val="231F20"/>
          <w:lang w:val="en-GB"/>
        </w:rPr>
        <w:t>the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setting’s </w:t>
      </w:r>
      <w:r w:rsidRPr="007E064C">
        <w:rPr>
          <w:rFonts w:cs="Arial"/>
          <w:color w:val="231F20"/>
          <w:lang w:val="en-GB"/>
        </w:rPr>
        <w:t>curriculum;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this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may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include</w:t>
      </w:r>
      <w:r w:rsidRPr="007E064C">
        <w:rPr>
          <w:rFonts w:eastAsia="Times New Roman" w:cs="Arial"/>
          <w:color w:val="231F20"/>
          <w:spacing w:val="28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working with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external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professionals.</w:t>
      </w:r>
    </w:p>
    <w:p w14:paraId="3C8F036F" w14:textId="77777777" w:rsidR="007650EE" w:rsidRPr="007E064C" w:rsidRDefault="007650EE" w:rsidP="00052953">
      <w:pPr>
        <w:ind w:left="720"/>
        <w:rPr>
          <w:rFonts w:ascii="Arial" w:eastAsia="Arial" w:hAnsi="Arial" w:cs="Arial"/>
          <w:lang w:val="en-GB"/>
        </w:rPr>
      </w:pPr>
    </w:p>
    <w:p w14:paraId="5583981C" w14:textId="59BF42B3" w:rsidR="007650EE" w:rsidRPr="007E064C" w:rsidRDefault="00AB0264" w:rsidP="00052953">
      <w:pPr>
        <w:pStyle w:val="BodyText"/>
        <w:numPr>
          <w:ilvl w:val="0"/>
          <w:numId w:val="15"/>
        </w:numPr>
        <w:tabs>
          <w:tab w:val="left" w:pos="830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provid</w:t>
      </w:r>
      <w:r w:rsidR="002B63BB" w:rsidRPr="007E064C">
        <w:rPr>
          <w:rFonts w:cs="Arial"/>
          <w:color w:val="231F20"/>
          <w:spacing w:val="-1"/>
          <w:lang w:val="en-GB"/>
        </w:rPr>
        <w:t xml:space="preserve">e </w:t>
      </w:r>
      <w:r w:rsidRPr="007E064C">
        <w:rPr>
          <w:rFonts w:cs="Arial"/>
          <w:color w:val="231F20"/>
          <w:lang w:val="en-GB"/>
        </w:rPr>
        <w:t>a</w:t>
      </w:r>
      <w:r w:rsidRPr="007E064C">
        <w:rPr>
          <w:rFonts w:cs="Arial"/>
          <w:color w:val="231F20"/>
          <w:spacing w:val="-1"/>
          <w:lang w:val="en-GB"/>
        </w:rPr>
        <w:t xml:space="preserve"> high quality of education and learning, ensuring </w:t>
      </w:r>
      <w:r w:rsidRPr="007E064C">
        <w:rPr>
          <w:rFonts w:cs="Arial"/>
          <w:color w:val="231F20"/>
          <w:lang w:val="en-GB"/>
        </w:rPr>
        <w:t>that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staff</w:t>
      </w:r>
      <w:r w:rsidRPr="007E064C">
        <w:rPr>
          <w:rFonts w:cs="Arial"/>
          <w:color w:val="231F20"/>
          <w:spacing w:val="23"/>
          <w:w w:val="99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are properly deployed, and </w:t>
      </w:r>
      <w:r w:rsidRPr="007E064C">
        <w:rPr>
          <w:rFonts w:cs="Arial"/>
          <w:color w:val="231F20"/>
          <w:lang w:val="en-GB"/>
        </w:rPr>
        <w:t>to</w:t>
      </w:r>
      <w:r w:rsidRPr="007E064C">
        <w:rPr>
          <w:rFonts w:cs="Arial"/>
          <w:color w:val="231F20"/>
          <w:spacing w:val="-1"/>
          <w:lang w:val="en-GB"/>
        </w:rPr>
        <w:t xml:space="preserve"> offer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appropriate </w:t>
      </w:r>
      <w:r w:rsidRPr="007E064C">
        <w:rPr>
          <w:rFonts w:cs="Arial"/>
          <w:color w:val="231F20"/>
          <w:lang w:val="en-GB"/>
        </w:rPr>
        <w:t>stimulation</w:t>
      </w:r>
      <w:r w:rsidRPr="007E064C">
        <w:rPr>
          <w:rFonts w:cs="Arial"/>
          <w:color w:val="231F20"/>
          <w:spacing w:val="-1"/>
          <w:lang w:val="en-GB"/>
        </w:rPr>
        <w:t xml:space="preserve"> and </w:t>
      </w:r>
      <w:r w:rsidRPr="007E064C">
        <w:rPr>
          <w:rFonts w:cs="Arial"/>
          <w:color w:val="231F20"/>
          <w:lang w:val="en-GB"/>
        </w:rPr>
        <w:t>support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to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the children</w:t>
      </w:r>
      <w:r w:rsidRPr="007E064C">
        <w:rPr>
          <w:rFonts w:cs="Arial"/>
          <w:color w:val="231F20"/>
          <w:spacing w:val="27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attending </w:t>
      </w:r>
      <w:r w:rsidRPr="007E064C">
        <w:rPr>
          <w:rFonts w:cs="Arial"/>
          <w:color w:val="231F20"/>
          <w:lang w:val="en-GB"/>
        </w:rPr>
        <w:t>the setting.</w:t>
      </w:r>
    </w:p>
    <w:p w14:paraId="346F3B65" w14:textId="77777777" w:rsidR="007650EE" w:rsidRPr="007E064C" w:rsidRDefault="007650EE" w:rsidP="00052953">
      <w:pPr>
        <w:ind w:left="720"/>
        <w:rPr>
          <w:rFonts w:ascii="Arial" w:eastAsia="Arial" w:hAnsi="Arial" w:cs="Arial"/>
          <w:lang w:val="en-GB"/>
        </w:rPr>
      </w:pPr>
    </w:p>
    <w:p w14:paraId="2A4667A3" w14:textId="4FD51AD8" w:rsidR="007650EE" w:rsidRPr="007E064C" w:rsidRDefault="00AB0264" w:rsidP="00052953">
      <w:pPr>
        <w:pStyle w:val="BodyText"/>
        <w:numPr>
          <w:ilvl w:val="0"/>
          <w:numId w:val="15"/>
        </w:numPr>
        <w:tabs>
          <w:tab w:val="left" w:pos="830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="009F5260" w:rsidRPr="007E064C">
        <w:rPr>
          <w:rFonts w:cs="Arial"/>
          <w:color w:val="231F20"/>
          <w:spacing w:val="-1"/>
          <w:lang w:val="en-GB"/>
        </w:rPr>
        <w:t>help the Manager to produce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appropriate action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plan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in place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which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enables </w:t>
      </w:r>
      <w:r w:rsidRPr="007E064C">
        <w:rPr>
          <w:rFonts w:cs="Arial"/>
          <w:color w:val="231F20"/>
          <w:lang w:val="en-GB"/>
        </w:rPr>
        <w:t>the setting to</w:t>
      </w:r>
      <w:r w:rsidRPr="007E064C">
        <w:rPr>
          <w:rFonts w:cs="Arial"/>
          <w:color w:val="231F20"/>
          <w:spacing w:val="-1"/>
          <w:lang w:val="en-GB"/>
        </w:rPr>
        <w:t xml:space="preserve"> achieve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and</w:t>
      </w:r>
      <w:r w:rsidRPr="007E064C">
        <w:rPr>
          <w:rFonts w:cs="Arial"/>
          <w:color w:val="231F20"/>
          <w:spacing w:val="2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maintain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a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minimum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="00067F20">
        <w:rPr>
          <w:rFonts w:cs="Arial"/>
          <w:color w:val="231F20"/>
          <w:spacing w:val="-1"/>
          <w:lang w:val="en-GB"/>
        </w:rPr>
        <w:t>of expected standard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rating</w:t>
      </w:r>
      <w:r w:rsidRPr="007E064C">
        <w:rPr>
          <w:rFonts w:cs="Arial"/>
          <w:color w:val="231F20"/>
          <w:spacing w:val="-1"/>
          <w:lang w:val="en-GB"/>
        </w:rPr>
        <w:t xml:space="preserve"> at </w:t>
      </w:r>
      <w:r w:rsidRPr="007E064C">
        <w:rPr>
          <w:rFonts w:cs="Arial"/>
          <w:color w:val="231F20"/>
          <w:lang w:val="en-GB"/>
        </w:rPr>
        <w:t>the</w:t>
      </w:r>
      <w:r w:rsidRPr="007E064C">
        <w:rPr>
          <w:rFonts w:cs="Arial"/>
          <w:color w:val="231F20"/>
          <w:spacing w:val="-1"/>
          <w:lang w:val="en-GB"/>
        </w:rPr>
        <w:t xml:space="preserve"> next inspection.</w:t>
      </w:r>
    </w:p>
    <w:p w14:paraId="6A0298CD" w14:textId="77777777" w:rsidR="007650EE" w:rsidRPr="007E064C" w:rsidRDefault="007650EE" w:rsidP="00052953">
      <w:pPr>
        <w:ind w:left="720"/>
        <w:rPr>
          <w:rFonts w:ascii="Arial" w:eastAsia="Arial" w:hAnsi="Arial" w:cs="Arial"/>
          <w:lang w:val="en-GB"/>
        </w:rPr>
      </w:pPr>
    </w:p>
    <w:p w14:paraId="00ACE058" w14:textId="77777777" w:rsidR="007650EE" w:rsidRPr="007E064C" w:rsidRDefault="00AB0264" w:rsidP="00052953">
      <w:pPr>
        <w:pStyle w:val="BodyText"/>
        <w:numPr>
          <w:ilvl w:val="0"/>
          <w:numId w:val="15"/>
        </w:numPr>
        <w:tabs>
          <w:tab w:val="left" w:pos="830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take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responsibility</w:t>
      </w:r>
      <w:r w:rsidRPr="007E064C">
        <w:rPr>
          <w:rFonts w:cs="Arial"/>
          <w:color w:val="231F20"/>
          <w:spacing w:val="-3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for</w:t>
      </w:r>
      <w:r w:rsidRPr="007E064C">
        <w:rPr>
          <w:rFonts w:cs="Arial"/>
          <w:color w:val="231F20"/>
          <w:spacing w:val="-1"/>
          <w:lang w:val="en-GB"/>
        </w:rPr>
        <w:t xml:space="preserve"> ensuring </w:t>
      </w:r>
      <w:r w:rsidRPr="007E064C">
        <w:rPr>
          <w:rFonts w:cs="Arial"/>
          <w:color w:val="231F20"/>
          <w:lang w:val="en-GB"/>
        </w:rPr>
        <w:t>that</w:t>
      </w:r>
      <w:r w:rsidRPr="007E064C">
        <w:rPr>
          <w:rFonts w:cs="Arial"/>
          <w:color w:val="231F20"/>
          <w:spacing w:val="-3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performance </w:t>
      </w:r>
      <w:r w:rsidRPr="007E064C">
        <w:rPr>
          <w:rFonts w:cs="Arial"/>
          <w:color w:val="231F20"/>
          <w:lang w:val="en-GB"/>
        </w:rPr>
        <w:t>management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systems</w:t>
      </w:r>
      <w:r w:rsidRPr="007E064C">
        <w:rPr>
          <w:rFonts w:cs="Arial"/>
          <w:color w:val="231F20"/>
          <w:spacing w:val="-1"/>
          <w:lang w:val="en-GB"/>
        </w:rPr>
        <w:t xml:space="preserve"> are in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place and</w:t>
      </w:r>
      <w:r w:rsidRPr="007E064C">
        <w:rPr>
          <w:rFonts w:cs="Arial"/>
          <w:color w:val="231F20"/>
          <w:spacing w:val="26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followed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e.g. induction,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probation, </w:t>
      </w:r>
      <w:r w:rsidRPr="007E064C">
        <w:rPr>
          <w:rFonts w:cs="Arial"/>
          <w:color w:val="231F20"/>
          <w:lang w:val="en-GB"/>
        </w:rPr>
        <w:t>supervision,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team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 xml:space="preserve">meetings, </w:t>
      </w:r>
      <w:r w:rsidRPr="007E064C">
        <w:rPr>
          <w:rFonts w:cs="Arial"/>
          <w:color w:val="231F20"/>
          <w:spacing w:val="-1"/>
          <w:lang w:val="en-GB"/>
        </w:rPr>
        <w:t>appraisals and objective</w:t>
      </w:r>
      <w:r w:rsidRPr="007E064C">
        <w:rPr>
          <w:rFonts w:cs="Arial"/>
          <w:color w:val="231F20"/>
          <w:spacing w:val="25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setting.</w:t>
      </w:r>
    </w:p>
    <w:p w14:paraId="03274AB7" w14:textId="77777777" w:rsidR="007650EE" w:rsidRPr="007E064C" w:rsidRDefault="007650EE" w:rsidP="00052953">
      <w:pPr>
        <w:ind w:left="720"/>
        <w:rPr>
          <w:rFonts w:ascii="Arial" w:eastAsia="Arial" w:hAnsi="Arial" w:cs="Arial"/>
          <w:lang w:val="en-GB"/>
        </w:rPr>
      </w:pPr>
    </w:p>
    <w:p w14:paraId="156A118C" w14:textId="77777777" w:rsidR="007650EE" w:rsidRPr="007E064C" w:rsidRDefault="00AB0264" w:rsidP="00052953">
      <w:pPr>
        <w:pStyle w:val="BodyText"/>
        <w:numPr>
          <w:ilvl w:val="0"/>
          <w:numId w:val="15"/>
        </w:numPr>
        <w:tabs>
          <w:tab w:val="left" w:pos="830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ensure </w:t>
      </w:r>
      <w:r w:rsidRPr="007E064C">
        <w:rPr>
          <w:rFonts w:cs="Arial"/>
          <w:color w:val="231F20"/>
          <w:lang w:val="en-GB"/>
        </w:rPr>
        <w:t>that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staff are appropriately </w:t>
      </w:r>
      <w:r w:rsidRPr="007E064C">
        <w:rPr>
          <w:rFonts w:cs="Arial"/>
          <w:color w:val="231F20"/>
          <w:lang w:val="en-GB"/>
        </w:rPr>
        <w:t>supported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to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carry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out </w:t>
      </w:r>
      <w:r w:rsidRPr="007E064C">
        <w:rPr>
          <w:rFonts w:cs="Arial"/>
          <w:color w:val="231F20"/>
          <w:lang w:val="en-GB"/>
        </w:rPr>
        <w:t>their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role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spacing w:val="-2"/>
          <w:lang w:val="en-GB"/>
        </w:rPr>
        <w:t>effectively,</w:t>
      </w:r>
      <w:r w:rsidRPr="007E064C">
        <w:rPr>
          <w:rFonts w:cs="Arial"/>
          <w:color w:val="231F20"/>
          <w:spacing w:val="-1"/>
          <w:lang w:val="en-GB"/>
        </w:rPr>
        <w:t xml:space="preserve"> including</w:t>
      </w:r>
      <w:r w:rsidRPr="007E064C">
        <w:rPr>
          <w:rFonts w:cs="Arial"/>
          <w:color w:val="231F20"/>
          <w:spacing w:val="28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the</w:t>
      </w:r>
      <w:r w:rsidRPr="007E064C">
        <w:rPr>
          <w:rFonts w:cs="Arial"/>
          <w:color w:val="231F20"/>
          <w:spacing w:val="-4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Early</w:t>
      </w:r>
      <w:r w:rsidRPr="007E064C">
        <w:rPr>
          <w:rFonts w:cs="Arial"/>
          <w:color w:val="231F20"/>
          <w:spacing w:val="-7"/>
          <w:lang w:val="en-GB"/>
        </w:rPr>
        <w:t xml:space="preserve"> </w:t>
      </w:r>
      <w:r w:rsidRPr="007E064C">
        <w:rPr>
          <w:rFonts w:cs="Arial"/>
          <w:color w:val="231F20"/>
          <w:spacing w:val="-6"/>
          <w:lang w:val="en-GB"/>
        </w:rPr>
        <w:t>Y</w:t>
      </w:r>
      <w:r w:rsidRPr="007E064C">
        <w:rPr>
          <w:rFonts w:cs="Arial"/>
          <w:color w:val="231F20"/>
          <w:spacing w:val="-5"/>
          <w:lang w:val="en-GB"/>
        </w:rPr>
        <w:t>ears</w:t>
      </w:r>
      <w:r w:rsidRPr="007E064C">
        <w:rPr>
          <w:rFonts w:cs="Arial"/>
          <w:color w:val="231F20"/>
          <w:spacing w:val="-3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SENCO.</w:t>
      </w:r>
    </w:p>
    <w:p w14:paraId="212FD647" w14:textId="77777777" w:rsidR="007650EE" w:rsidRPr="007E064C" w:rsidRDefault="007650EE" w:rsidP="00052953">
      <w:pPr>
        <w:ind w:left="720"/>
        <w:rPr>
          <w:rFonts w:ascii="Arial" w:eastAsia="Arial" w:hAnsi="Arial" w:cs="Arial"/>
          <w:lang w:val="en-GB"/>
        </w:rPr>
      </w:pPr>
    </w:p>
    <w:p w14:paraId="433C25A4" w14:textId="79416EA7" w:rsidR="007650EE" w:rsidRPr="007E064C" w:rsidRDefault="00AB0264" w:rsidP="00052953">
      <w:pPr>
        <w:pStyle w:val="BodyText"/>
        <w:numPr>
          <w:ilvl w:val="0"/>
          <w:numId w:val="15"/>
        </w:numPr>
        <w:tabs>
          <w:tab w:val="left" w:pos="835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="009F5260" w:rsidRPr="007E064C">
        <w:rPr>
          <w:rFonts w:cs="Arial"/>
          <w:color w:val="231F20"/>
          <w:spacing w:val="-13"/>
          <w:lang w:val="en-GB"/>
        </w:rPr>
        <w:t xml:space="preserve"> help</w:t>
      </w:r>
      <w:r w:rsidRPr="007E064C">
        <w:rPr>
          <w:rFonts w:cs="Arial"/>
          <w:color w:val="231F20"/>
          <w:spacing w:val="-1"/>
          <w:lang w:val="en-GB"/>
        </w:rPr>
        <w:t xml:space="preserve"> draw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up and</w:t>
      </w:r>
      <w:r w:rsidRPr="007E064C">
        <w:rPr>
          <w:rFonts w:cs="Arial"/>
          <w:color w:val="231F20"/>
          <w:lang w:val="en-GB"/>
        </w:rPr>
        <w:t xml:space="preserve"> to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supervise the</w:t>
      </w:r>
      <w:r w:rsidRPr="007E064C">
        <w:rPr>
          <w:rFonts w:cs="Arial"/>
          <w:color w:val="231F20"/>
          <w:spacing w:val="-1"/>
          <w:lang w:val="en-GB"/>
        </w:rPr>
        <w:t xml:space="preserve"> daily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programme of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activities and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events.</w:t>
      </w:r>
    </w:p>
    <w:p w14:paraId="757CDD7A" w14:textId="77777777" w:rsidR="007650EE" w:rsidRPr="007E064C" w:rsidRDefault="007650EE" w:rsidP="00052953">
      <w:pPr>
        <w:ind w:left="720"/>
        <w:rPr>
          <w:rFonts w:ascii="Arial" w:eastAsia="Arial" w:hAnsi="Arial" w:cs="Arial"/>
          <w:lang w:val="en-GB"/>
        </w:rPr>
      </w:pPr>
    </w:p>
    <w:p w14:paraId="52499232" w14:textId="51022FD1" w:rsidR="007650EE" w:rsidRPr="007E064C" w:rsidRDefault="00AB0264" w:rsidP="00052953">
      <w:pPr>
        <w:pStyle w:val="BodyText"/>
        <w:numPr>
          <w:ilvl w:val="0"/>
          <w:numId w:val="15"/>
        </w:numPr>
        <w:tabs>
          <w:tab w:val="left" w:pos="831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="009F5260" w:rsidRPr="007E064C">
        <w:rPr>
          <w:rFonts w:cs="Arial"/>
          <w:color w:val="231F20"/>
          <w:spacing w:val="-13"/>
          <w:lang w:val="en-GB"/>
        </w:rPr>
        <w:t xml:space="preserve">o </w:t>
      </w:r>
      <w:r w:rsidR="00067F20">
        <w:rPr>
          <w:rFonts w:cs="Arial"/>
          <w:color w:val="231F20"/>
          <w:spacing w:val="-13"/>
          <w:lang w:val="en-GB"/>
        </w:rPr>
        <w:t>be responsible for implementing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system</w:t>
      </w:r>
      <w:r w:rsidR="00067F20">
        <w:rPr>
          <w:rFonts w:cs="Arial"/>
          <w:color w:val="231F20"/>
          <w:lang w:val="en-GB"/>
        </w:rPr>
        <w:t>s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of observation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and </w:t>
      </w:r>
      <w:r w:rsidRPr="007E064C">
        <w:rPr>
          <w:rFonts w:cs="Arial"/>
          <w:color w:val="231F20"/>
          <w:lang w:val="en-GB"/>
        </w:rPr>
        <w:t>record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keeping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so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that</w:t>
      </w:r>
      <w:r w:rsidR="009F5260"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children’s progress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and achievements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are effectively and </w:t>
      </w:r>
      <w:r w:rsidRPr="007E064C">
        <w:rPr>
          <w:rFonts w:cs="Arial"/>
          <w:color w:val="231F20"/>
          <w:lang w:val="en-GB"/>
        </w:rPr>
        <w:t>regularly</w:t>
      </w:r>
      <w:r w:rsidRPr="007E064C">
        <w:rPr>
          <w:rFonts w:cs="Arial"/>
          <w:color w:val="231F20"/>
          <w:spacing w:val="-1"/>
          <w:lang w:val="en-GB"/>
        </w:rPr>
        <w:t xml:space="preserve"> assessed; </w:t>
      </w:r>
      <w:r w:rsidRPr="007E064C">
        <w:rPr>
          <w:rFonts w:cs="Arial"/>
          <w:color w:val="231F20"/>
          <w:lang w:val="en-GB"/>
        </w:rPr>
        <w:t xml:space="preserve">to </w:t>
      </w:r>
      <w:r w:rsidR="002B63BB" w:rsidRPr="007E064C">
        <w:rPr>
          <w:rFonts w:cs="Arial"/>
          <w:color w:val="231F20"/>
          <w:lang w:val="en-GB"/>
        </w:rPr>
        <w:t>check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the</w:t>
      </w:r>
      <w:r w:rsidRPr="007E064C">
        <w:rPr>
          <w:rFonts w:eastAsia="Times New Roman" w:cs="Arial"/>
          <w:color w:val="231F20"/>
          <w:spacing w:val="35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effectiveness</w:t>
      </w:r>
      <w:r w:rsidRPr="007E064C">
        <w:rPr>
          <w:rFonts w:cs="Arial"/>
          <w:color w:val="231F20"/>
          <w:spacing w:val="-3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of assessment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procedures.</w:t>
      </w:r>
      <w:r w:rsidR="00C60801" w:rsidRPr="007E064C">
        <w:rPr>
          <w:rFonts w:cs="Arial"/>
          <w:color w:val="231F20"/>
          <w:spacing w:val="-1"/>
          <w:lang w:val="en-GB"/>
        </w:rPr>
        <w:br/>
      </w:r>
    </w:p>
    <w:p w14:paraId="6B7A722F" w14:textId="4BD861F9" w:rsidR="007650EE" w:rsidRPr="007E064C" w:rsidRDefault="00AB0264" w:rsidP="00052953">
      <w:pPr>
        <w:pStyle w:val="BodyText"/>
        <w:numPr>
          <w:ilvl w:val="0"/>
          <w:numId w:val="15"/>
        </w:numPr>
        <w:tabs>
          <w:tab w:val="left" w:pos="830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="009F5260" w:rsidRPr="007E064C">
        <w:rPr>
          <w:rFonts w:cs="Arial"/>
          <w:color w:val="231F20"/>
          <w:spacing w:val="-2"/>
          <w:lang w:val="en-GB"/>
        </w:rPr>
        <w:t xml:space="preserve">help </w:t>
      </w:r>
      <w:r w:rsidRPr="007E064C">
        <w:rPr>
          <w:rFonts w:cs="Arial"/>
          <w:color w:val="231F20"/>
          <w:spacing w:val="-1"/>
          <w:lang w:val="en-GB"/>
        </w:rPr>
        <w:t xml:space="preserve">organise </w:t>
      </w:r>
      <w:r w:rsidRPr="007E064C">
        <w:rPr>
          <w:rFonts w:cs="Arial"/>
          <w:color w:val="231F20"/>
          <w:lang w:val="en-GB"/>
        </w:rPr>
        <w:t>the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key</w:t>
      </w:r>
      <w:r w:rsidRPr="007E064C">
        <w:rPr>
          <w:rFonts w:cs="Arial"/>
          <w:color w:val="231F20"/>
          <w:spacing w:val="-1"/>
          <w:lang w:val="en-GB"/>
        </w:rPr>
        <w:t xml:space="preserve"> person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system</w:t>
      </w:r>
      <w:r w:rsidR="002B63BB" w:rsidRPr="007E064C">
        <w:rPr>
          <w:rFonts w:cs="Arial"/>
          <w:color w:val="231F20"/>
          <w:lang w:val="en-GB"/>
        </w:rPr>
        <w:t xml:space="preserve"> and rota</w:t>
      </w:r>
      <w:r w:rsidRPr="007E064C">
        <w:rPr>
          <w:rFonts w:cs="Arial"/>
          <w:color w:val="231F20"/>
          <w:spacing w:val="-1"/>
          <w:lang w:val="en-GB"/>
        </w:rPr>
        <w:t xml:space="preserve"> and </w:t>
      </w:r>
      <w:r w:rsidRPr="007E064C">
        <w:rPr>
          <w:rFonts w:cs="Arial"/>
          <w:color w:val="231F20"/>
          <w:lang w:val="en-GB"/>
        </w:rPr>
        <w:t>to</w:t>
      </w:r>
      <w:r w:rsidRPr="007E064C">
        <w:rPr>
          <w:rFonts w:cs="Arial"/>
          <w:color w:val="231F20"/>
          <w:spacing w:val="-1"/>
          <w:lang w:val="en-GB"/>
        </w:rPr>
        <w:t xml:space="preserve"> effectively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supervise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staff on </w:t>
      </w:r>
      <w:r w:rsidRPr="007E064C">
        <w:rPr>
          <w:rFonts w:cs="Arial"/>
          <w:color w:val="231F20"/>
          <w:lang w:val="en-GB"/>
        </w:rPr>
        <w:t>a</w:t>
      </w:r>
      <w:r w:rsidRPr="007E064C">
        <w:rPr>
          <w:rFonts w:cs="Arial"/>
          <w:color w:val="231F20"/>
          <w:spacing w:val="-1"/>
          <w:lang w:val="en-GB"/>
        </w:rPr>
        <w:t xml:space="preserve"> daily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basis; </w:t>
      </w:r>
      <w:r w:rsidRPr="007E064C">
        <w:rPr>
          <w:rFonts w:cs="Arial"/>
          <w:color w:val="231F20"/>
          <w:lang w:val="en-GB"/>
        </w:rPr>
        <w:t>to</w:t>
      </w:r>
      <w:r w:rsidRPr="007E064C">
        <w:rPr>
          <w:rFonts w:cs="Arial"/>
          <w:color w:val="231F20"/>
          <w:spacing w:val="-1"/>
          <w:lang w:val="en-GB"/>
        </w:rPr>
        <w:t xml:space="preserve"> be</w:t>
      </w:r>
      <w:r w:rsidRPr="007E064C">
        <w:rPr>
          <w:rFonts w:cs="Arial"/>
          <w:color w:val="231F20"/>
          <w:spacing w:val="28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responsible</w:t>
      </w:r>
      <w:r w:rsidRPr="007E064C">
        <w:rPr>
          <w:rFonts w:cs="Arial"/>
          <w:color w:val="231F20"/>
          <w:spacing w:val="-3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for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monitoring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the</w:t>
      </w:r>
      <w:r w:rsidRPr="007E064C">
        <w:rPr>
          <w:rFonts w:cs="Arial"/>
          <w:color w:val="231F20"/>
          <w:spacing w:val="-1"/>
          <w:lang w:val="en-GB"/>
        </w:rPr>
        <w:t xml:space="preserve"> quality of </w:t>
      </w:r>
      <w:r w:rsidRPr="007E064C">
        <w:rPr>
          <w:rFonts w:cs="Arial"/>
          <w:color w:val="231F20"/>
          <w:lang w:val="en-GB"/>
        </w:rPr>
        <w:t>teaching;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to</w:t>
      </w:r>
      <w:r w:rsidRPr="007E064C">
        <w:rPr>
          <w:rFonts w:cs="Arial"/>
          <w:color w:val="231F20"/>
          <w:spacing w:val="-1"/>
          <w:lang w:val="en-GB"/>
        </w:rPr>
        <w:t xml:space="preserve"> participate in staff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appraisals and </w:t>
      </w:r>
      <w:r w:rsidRPr="007E064C">
        <w:rPr>
          <w:rFonts w:cs="Arial"/>
          <w:color w:val="231F20"/>
          <w:lang w:val="en-GB"/>
        </w:rPr>
        <w:t>to</w:t>
      </w:r>
      <w:r w:rsidRPr="007E064C">
        <w:rPr>
          <w:rFonts w:cs="Arial"/>
          <w:color w:val="231F20"/>
          <w:spacing w:val="28"/>
          <w:w w:val="99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identify in-service</w:t>
      </w:r>
      <w:r w:rsidRPr="007E064C">
        <w:rPr>
          <w:rFonts w:cs="Arial"/>
          <w:color w:val="231F20"/>
          <w:lang w:val="en-GB"/>
        </w:rPr>
        <w:t xml:space="preserve"> training</w:t>
      </w:r>
      <w:r w:rsidRPr="007E064C">
        <w:rPr>
          <w:rFonts w:cs="Arial"/>
          <w:color w:val="231F20"/>
          <w:spacing w:val="-1"/>
          <w:lang w:val="en-GB"/>
        </w:rPr>
        <w:t xml:space="preserve"> needs.</w:t>
      </w:r>
    </w:p>
    <w:p w14:paraId="537B761A" w14:textId="77777777" w:rsidR="007650EE" w:rsidRPr="007E064C" w:rsidRDefault="007650EE" w:rsidP="00052953">
      <w:pPr>
        <w:ind w:left="720"/>
        <w:rPr>
          <w:rFonts w:ascii="Arial" w:eastAsia="Arial" w:hAnsi="Arial" w:cs="Arial"/>
          <w:lang w:val="en-GB"/>
        </w:rPr>
      </w:pPr>
    </w:p>
    <w:p w14:paraId="426E9531" w14:textId="77777777" w:rsidR="007650EE" w:rsidRPr="007E064C" w:rsidRDefault="00AB0264" w:rsidP="00052953">
      <w:pPr>
        <w:pStyle w:val="BodyText"/>
        <w:numPr>
          <w:ilvl w:val="0"/>
          <w:numId w:val="15"/>
        </w:numPr>
        <w:tabs>
          <w:tab w:val="left" w:pos="830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ensure </w:t>
      </w:r>
      <w:r w:rsidRPr="007E064C">
        <w:rPr>
          <w:rFonts w:cs="Arial"/>
          <w:color w:val="231F20"/>
          <w:lang w:val="en-GB"/>
        </w:rPr>
        <w:t>that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the</w:t>
      </w:r>
      <w:r w:rsidRPr="007E064C">
        <w:rPr>
          <w:rFonts w:cs="Arial"/>
          <w:color w:val="231F20"/>
          <w:spacing w:val="-1"/>
          <w:lang w:val="en-GB"/>
        </w:rPr>
        <w:t xml:space="preserve"> welfare and </w:t>
      </w:r>
      <w:r w:rsidRPr="007E064C">
        <w:rPr>
          <w:rFonts w:cs="Arial"/>
          <w:color w:val="231F20"/>
          <w:lang w:val="en-GB"/>
        </w:rPr>
        <w:t>safety</w:t>
      </w:r>
      <w:r w:rsidRPr="007E064C">
        <w:rPr>
          <w:rFonts w:cs="Arial"/>
          <w:color w:val="231F20"/>
          <w:spacing w:val="-1"/>
          <w:lang w:val="en-GB"/>
        </w:rPr>
        <w:t xml:space="preserve"> of </w:t>
      </w:r>
      <w:r w:rsidRPr="007E064C">
        <w:rPr>
          <w:rFonts w:cs="Arial"/>
          <w:color w:val="231F20"/>
          <w:lang w:val="en-GB"/>
        </w:rPr>
        <w:t>children</w:t>
      </w:r>
      <w:r w:rsidRPr="007E064C">
        <w:rPr>
          <w:rFonts w:cs="Arial"/>
          <w:color w:val="231F20"/>
          <w:spacing w:val="-3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is promoted within </w:t>
      </w:r>
      <w:r w:rsidRPr="007E064C">
        <w:rPr>
          <w:rFonts w:cs="Arial"/>
          <w:color w:val="231F20"/>
          <w:lang w:val="en-GB"/>
        </w:rPr>
        <w:t>the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setting</w:t>
      </w:r>
      <w:r w:rsidRPr="007E064C">
        <w:rPr>
          <w:rFonts w:cs="Arial"/>
          <w:color w:val="231F20"/>
          <w:spacing w:val="-1"/>
          <w:lang w:val="en-GB"/>
        </w:rPr>
        <w:t xml:space="preserve"> and </w:t>
      </w:r>
      <w:r w:rsidRPr="007E064C">
        <w:rPr>
          <w:rFonts w:cs="Arial"/>
          <w:color w:val="231F20"/>
          <w:lang w:val="en-GB"/>
        </w:rPr>
        <w:t>that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any</w:t>
      </w:r>
      <w:r w:rsidRPr="007E064C">
        <w:rPr>
          <w:rFonts w:cs="Arial"/>
          <w:color w:val="231F20"/>
          <w:spacing w:val="29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child</w:t>
      </w:r>
      <w:r w:rsidRPr="007E064C">
        <w:rPr>
          <w:rFonts w:cs="Arial"/>
          <w:color w:val="231F20"/>
          <w:spacing w:val="-1"/>
          <w:lang w:val="en-GB"/>
        </w:rPr>
        <w:t xml:space="preserve"> protection</w:t>
      </w:r>
      <w:r w:rsidRPr="007E064C">
        <w:rPr>
          <w:rFonts w:cs="Arial"/>
          <w:color w:val="231F20"/>
          <w:lang w:val="en-GB"/>
        </w:rPr>
        <w:t xml:space="preserve"> concerns </w:t>
      </w:r>
      <w:r w:rsidRPr="007E064C">
        <w:rPr>
          <w:rFonts w:cs="Arial"/>
          <w:color w:val="231F20"/>
          <w:spacing w:val="-1"/>
          <w:lang w:val="en-GB"/>
        </w:rPr>
        <w:t>are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always acted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upon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appropriately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and </w:t>
      </w:r>
      <w:r w:rsidRPr="007E064C">
        <w:rPr>
          <w:rFonts w:cs="Arial"/>
          <w:color w:val="231F20"/>
          <w:spacing w:val="-3"/>
          <w:lang w:val="en-GB"/>
        </w:rPr>
        <w:t>immediately.</w:t>
      </w:r>
    </w:p>
    <w:p w14:paraId="275E5929" w14:textId="77777777" w:rsidR="007650EE" w:rsidRPr="007E064C" w:rsidRDefault="007650EE" w:rsidP="00052953">
      <w:pPr>
        <w:ind w:left="720"/>
        <w:rPr>
          <w:rFonts w:ascii="Arial" w:eastAsia="Arial" w:hAnsi="Arial" w:cs="Arial"/>
          <w:lang w:val="en-GB"/>
        </w:rPr>
      </w:pPr>
    </w:p>
    <w:p w14:paraId="698F43FF" w14:textId="38E175D3" w:rsidR="00C60801" w:rsidRPr="007E064C" w:rsidRDefault="00AB0264" w:rsidP="00052953">
      <w:pPr>
        <w:pStyle w:val="BodyText"/>
        <w:numPr>
          <w:ilvl w:val="0"/>
          <w:numId w:val="15"/>
        </w:numPr>
        <w:tabs>
          <w:tab w:val="left" w:pos="830"/>
        </w:tabs>
        <w:ind w:left="720" w:hanging="714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-1"/>
          <w:lang w:val="en-GB"/>
        </w:rPr>
        <w:t xml:space="preserve"> ensure </w:t>
      </w:r>
      <w:r w:rsidRPr="007E064C">
        <w:rPr>
          <w:rFonts w:cs="Arial"/>
          <w:color w:val="231F20"/>
          <w:lang w:val="en-GB"/>
        </w:rPr>
        <w:t xml:space="preserve">records </w:t>
      </w:r>
      <w:r w:rsidRPr="007E064C">
        <w:rPr>
          <w:rFonts w:cs="Arial"/>
          <w:color w:val="231F20"/>
          <w:spacing w:val="-1"/>
          <w:lang w:val="en-GB"/>
        </w:rPr>
        <w:t>are properly</w:t>
      </w:r>
      <w:r w:rsidRPr="007E064C">
        <w:rPr>
          <w:rFonts w:cs="Arial"/>
          <w:color w:val="231F20"/>
          <w:lang w:val="en-GB"/>
        </w:rPr>
        <w:t xml:space="preserve"> maintained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and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updated, </w:t>
      </w:r>
      <w:proofErr w:type="gramStart"/>
      <w:r w:rsidRPr="007E064C">
        <w:rPr>
          <w:rFonts w:cs="Arial"/>
          <w:color w:val="231F20"/>
          <w:spacing w:val="-1"/>
          <w:lang w:val="en-GB"/>
        </w:rPr>
        <w:t>e.g.</w:t>
      </w:r>
      <w:proofErr w:type="gramEnd"/>
      <w:r w:rsidRPr="007E064C">
        <w:rPr>
          <w:rFonts w:cs="Arial"/>
          <w:color w:val="231F20"/>
          <w:lang w:val="en-GB"/>
        </w:rPr>
        <w:t xml:space="preserve"> the</w:t>
      </w:r>
      <w:r w:rsidRPr="007E064C">
        <w:rPr>
          <w:rFonts w:cs="Arial"/>
          <w:color w:val="231F20"/>
          <w:spacing w:val="-1"/>
          <w:lang w:val="en-GB"/>
        </w:rPr>
        <w:t xml:space="preserve"> daily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attendance </w:t>
      </w:r>
      <w:r w:rsidRPr="007E064C">
        <w:rPr>
          <w:rFonts w:cs="Arial"/>
          <w:color w:val="231F20"/>
          <w:spacing w:val="-2"/>
          <w:lang w:val="en-GB"/>
        </w:rPr>
        <w:t>register,</w:t>
      </w:r>
      <w:r w:rsidRPr="007E064C">
        <w:rPr>
          <w:rFonts w:cs="Arial"/>
          <w:color w:val="231F20"/>
          <w:spacing w:val="29"/>
          <w:w w:val="99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accident and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incident</w:t>
      </w:r>
      <w:r w:rsidRPr="007E064C">
        <w:rPr>
          <w:rFonts w:cs="Arial"/>
          <w:color w:val="231F20"/>
          <w:lang w:val="en-GB"/>
        </w:rPr>
        <w:t xml:space="preserve"> records.</w:t>
      </w:r>
    </w:p>
    <w:p w14:paraId="38308021" w14:textId="77777777" w:rsidR="00C60801" w:rsidRPr="007E064C" w:rsidRDefault="00C60801" w:rsidP="00052953">
      <w:pPr>
        <w:pStyle w:val="ListParagraph"/>
        <w:ind w:left="720"/>
        <w:rPr>
          <w:rFonts w:cs="Arial"/>
          <w:color w:val="231F20"/>
          <w:spacing w:val="-14"/>
          <w:lang w:val="en-GB"/>
        </w:rPr>
      </w:pPr>
    </w:p>
    <w:p w14:paraId="37B03A72" w14:textId="25B5440C" w:rsidR="007650EE" w:rsidRPr="007E064C" w:rsidRDefault="00AB0264" w:rsidP="00052953">
      <w:pPr>
        <w:pStyle w:val="BodyText"/>
        <w:numPr>
          <w:ilvl w:val="0"/>
          <w:numId w:val="15"/>
        </w:numPr>
        <w:tabs>
          <w:tab w:val="left" w:pos="830"/>
        </w:tabs>
        <w:ind w:left="720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-1"/>
          <w:lang w:val="en-GB"/>
        </w:rPr>
        <w:t xml:space="preserve"> liaise</w:t>
      </w:r>
      <w:r w:rsidRPr="007E064C">
        <w:rPr>
          <w:rFonts w:cs="Arial"/>
          <w:color w:val="231F20"/>
          <w:lang w:val="en-GB"/>
        </w:rPr>
        <w:t xml:space="preserve"> closely </w:t>
      </w:r>
      <w:r w:rsidRPr="007E064C">
        <w:rPr>
          <w:rFonts w:cs="Arial"/>
          <w:color w:val="231F20"/>
          <w:spacing w:val="-1"/>
          <w:lang w:val="en-GB"/>
        </w:rPr>
        <w:t>with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parents/carers</w:t>
      </w:r>
      <w:r w:rsidR="009F5260" w:rsidRPr="007E064C">
        <w:rPr>
          <w:rFonts w:cs="Arial"/>
          <w:color w:val="231F20"/>
          <w:spacing w:val="-1"/>
          <w:lang w:val="en-GB"/>
        </w:rPr>
        <w:t xml:space="preserve"> when necessary. For </w:t>
      </w:r>
      <w:r w:rsidR="00A40481" w:rsidRPr="007E064C">
        <w:rPr>
          <w:rFonts w:cs="Arial"/>
          <w:color w:val="231F20"/>
          <w:spacing w:val="-1"/>
          <w:lang w:val="en-GB"/>
        </w:rPr>
        <w:t>instance,</w:t>
      </w:r>
      <w:r w:rsidR="009F5260"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informing </w:t>
      </w:r>
      <w:r w:rsidRPr="007E064C">
        <w:rPr>
          <w:rFonts w:cs="Arial"/>
          <w:color w:val="231F20"/>
          <w:lang w:val="en-GB"/>
        </w:rPr>
        <w:t>them</w:t>
      </w:r>
      <w:r w:rsidRPr="007E064C">
        <w:rPr>
          <w:rFonts w:cs="Arial"/>
          <w:color w:val="231F20"/>
          <w:spacing w:val="-1"/>
          <w:lang w:val="en-GB"/>
        </w:rPr>
        <w:t xml:space="preserve"> about</w:t>
      </w:r>
      <w:r w:rsidRPr="007E064C">
        <w:rPr>
          <w:rFonts w:cs="Arial"/>
          <w:color w:val="231F20"/>
          <w:lang w:val="en-GB"/>
        </w:rPr>
        <w:t xml:space="preserve"> the setting </w:t>
      </w:r>
      <w:r w:rsidRPr="007E064C">
        <w:rPr>
          <w:rFonts w:cs="Arial"/>
          <w:color w:val="231F20"/>
          <w:spacing w:val="-1"/>
          <w:lang w:val="en-GB"/>
        </w:rPr>
        <w:t>and its</w:t>
      </w:r>
      <w:r w:rsidRPr="007E064C">
        <w:rPr>
          <w:rFonts w:cs="Arial"/>
          <w:color w:val="231F20"/>
          <w:lang w:val="en-GB"/>
        </w:rPr>
        <w:t xml:space="preserve"> curriculum,</w:t>
      </w:r>
      <w:r w:rsidRPr="007E064C">
        <w:rPr>
          <w:rFonts w:eastAsia="Times New Roman" w:cs="Arial"/>
          <w:color w:val="231F20"/>
          <w:spacing w:val="29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exchanging information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about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children’s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progress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and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encouraging </w:t>
      </w:r>
      <w:r w:rsidRPr="007E064C">
        <w:rPr>
          <w:rFonts w:cs="Arial"/>
          <w:color w:val="231F20"/>
          <w:spacing w:val="-1"/>
          <w:lang w:val="en-GB"/>
        </w:rPr>
        <w:lastRenderedPageBreak/>
        <w:t>parents’</w:t>
      </w:r>
      <w:r w:rsidRPr="007E064C">
        <w:rPr>
          <w:rFonts w:cs="Arial"/>
          <w:color w:val="231F20"/>
          <w:spacing w:val="-8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involvement.</w:t>
      </w:r>
    </w:p>
    <w:p w14:paraId="7EBEF3B0" w14:textId="77777777" w:rsidR="007650EE" w:rsidRPr="007E064C" w:rsidRDefault="007650EE" w:rsidP="009F5260">
      <w:pPr>
        <w:rPr>
          <w:rFonts w:ascii="Arial" w:eastAsia="Arial" w:hAnsi="Arial" w:cs="Arial"/>
          <w:lang w:val="en-GB"/>
        </w:rPr>
      </w:pPr>
    </w:p>
    <w:p w14:paraId="7E97A3B1" w14:textId="3C71DFB7" w:rsidR="007650EE" w:rsidRPr="007E064C" w:rsidRDefault="00AB0264" w:rsidP="00CE1D0B">
      <w:pPr>
        <w:pStyle w:val="BodyText"/>
        <w:numPr>
          <w:ilvl w:val="0"/>
          <w:numId w:val="15"/>
        </w:numPr>
        <w:tabs>
          <w:tab w:val="left" w:pos="830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ensure </w:t>
      </w:r>
      <w:r w:rsidRPr="007E064C">
        <w:rPr>
          <w:rFonts w:cs="Arial"/>
          <w:color w:val="231F20"/>
          <w:lang w:val="en-GB"/>
        </w:rPr>
        <w:t>that</w:t>
      </w:r>
      <w:r w:rsidR="00D24083" w:rsidRPr="007E064C">
        <w:rPr>
          <w:rFonts w:cs="Arial"/>
          <w:color w:val="231F20"/>
          <w:spacing w:val="-2"/>
          <w:lang w:val="en-GB"/>
        </w:rPr>
        <w:t xml:space="preserve"> The Owl Pre-School</w:t>
      </w:r>
      <w:r w:rsidRPr="007E064C">
        <w:rPr>
          <w:rFonts w:cs="Arial"/>
          <w:color w:val="231F20"/>
          <w:spacing w:val="-1"/>
          <w:lang w:val="en-GB"/>
        </w:rPr>
        <w:t xml:space="preserve"> is </w:t>
      </w:r>
      <w:r w:rsidRPr="007E064C">
        <w:rPr>
          <w:rFonts w:cs="Arial"/>
          <w:color w:val="231F20"/>
          <w:lang w:val="en-GB"/>
        </w:rPr>
        <w:t>a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safe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environment </w:t>
      </w:r>
      <w:r w:rsidRPr="007E064C">
        <w:rPr>
          <w:rFonts w:cs="Arial"/>
          <w:color w:val="231F20"/>
          <w:lang w:val="en-GB"/>
        </w:rPr>
        <w:t>for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children,</w:t>
      </w:r>
      <w:r w:rsidRPr="007E064C">
        <w:rPr>
          <w:rFonts w:cs="Arial"/>
          <w:color w:val="231F20"/>
          <w:spacing w:val="-1"/>
          <w:lang w:val="en-GB"/>
        </w:rPr>
        <w:t xml:space="preserve"> staff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and others, </w:t>
      </w:r>
      <w:r w:rsidRPr="007E064C">
        <w:rPr>
          <w:rFonts w:cs="Arial"/>
          <w:color w:val="231F20"/>
          <w:lang w:val="en-GB"/>
        </w:rPr>
        <w:t>that</w:t>
      </w:r>
      <w:r w:rsidRPr="007E064C">
        <w:rPr>
          <w:rFonts w:cs="Arial"/>
          <w:color w:val="231F20"/>
          <w:spacing w:val="29"/>
          <w:w w:val="99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equipment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is </w:t>
      </w:r>
      <w:r w:rsidRPr="007E064C">
        <w:rPr>
          <w:rFonts w:cs="Arial"/>
          <w:color w:val="231F20"/>
          <w:lang w:val="en-GB"/>
        </w:rPr>
        <w:t>safe,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standards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of hygiene are high,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safety</w:t>
      </w:r>
      <w:r w:rsidRPr="007E064C">
        <w:rPr>
          <w:rFonts w:cs="Arial"/>
          <w:color w:val="231F20"/>
          <w:spacing w:val="-1"/>
          <w:lang w:val="en-GB"/>
        </w:rPr>
        <w:t xml:space="preserve"> procedures are </w:t>
      </w:r>
      <w:proofErr w:type="gramStart"/>
      <w:r w:rsidRPr="007E064C">
        <w:rPr>
          <w:rFonts w:cs="Arial"/>
          <w:color w:val="231F20"/>
          <w:spacing w:val="-1"/>
          <w:lang w:val="en-GB"/>
        </w:rPr>
        <w:t>implemented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at all</w:t>
      </w:r>
      <w:r w:rsidRPr="007E064C">
        <w:rPr>
          <w:rFonts w:cs="Arial"/>
          <w:color w:val="231F20"/>
          <w:spacing w:val="20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times</w:t>
      </w:r>
      <w:proofErr w:type="gramEnd"/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and</w:t>
      </w:r>
      <w:r w:rsidRPr="007E064C">
        <w:rPr>
          <w:rFonts w:cs="Arial"/>
          <w:color w:val="231F20"/>
          <w:lang w:val="en-GB"/>
        </w:rPr>
        <w:t xml:space="preserve"> fire</w:t>
      </w:r>
      <w:r w:rsidRPr="007E064C">
        <w:rPr>
          <w:rFonts w:cs="Arial"/>
          <w:color w:val="231F20"/>
          <w:spacing w:val="-1"/>
          <w:lang w:val="en-GB"/>
        </w:rPr>
        <w:t xml:space="preserve"> drills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are</w:t>
      </w:r>
      <w:r w:rsidRPr="007E064C">
        <w:rPr>
          <w:rFonts w:cs="Arial"/>
          <w:color w:val="231F20"/>
          <w:lang w:val="en-GB"/>
        </w:rPr>
        <w:t xml:space="preserve"> regularly</w:t>
      </w:r>
      <w:r w:rsidRPr="007E064C">
        <w:rPr>
          <w:rFonts w:cs="Arial"/>
          <w:color w:val="231F20"/>
          <w:spacing w:val="-1"/>
          <w:lang w:val="en-GB"/>
        </w:rPr>
        <w:t xml:space="preserve"> practised.</w:t>
      </w:r>
    </w:p>
    <w:p w14:paraId="1A6FA7C7" w14:textId="77777777" w:rsidR="007650EE" w:rsidRPr="007E064C" w:rsidRDefault="007650EE" w:rsidP="00CE1D0B">
      <w:pPr>
        <w:ind w:left="720"/>
        <w:rPr>
          <w:rFonts w:ascii="Arial" w:eastAsia="Arial" w:hAnsi="Arial" w:cs="Arial"/>
          <w:lang w:val="en-GB"/>
        </w:rPr>
      </w:pPr>
    </w:p>
    <w:p w14:paraId="4884351D" w14:textId="031F8C30" w:rsidR="007650EE" w:rsidRPr="007E064C" w:rsidRDefault="00AB0264" w:rsidP="00CE1D0B">
      <w:pPr>
        <w:pStyle w:val="BodyText"/>
        <w:numPr>
          <w:ilvl w:val="0"/>
          <w:numId w:val="15"/>
        </w:numPr>
        <w:tabs>
          <w:tab w:val="left" w:pos="830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-1"/>
          <w:lang w:val="en-GB"/>
        </w:rPr>
        <w:t xml:space="preserve"> liaise with </w:t>
      </w:r>
      <w:r w:rsidRPr="007E064C">
        <w:rPr>
          <w:rFonts w:cs="Arial"/>
          <w:color w:val="231F20"/>
          <w:lang w:val="en-GB"/>
        </w:rPr>
        <w:t>the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="00D24083" w:rsidRPr="007E064C">
        <w:rPr>
          <w:rFonts w:cs="Arial"/>
          <w:color w:val="231F20"/>
          <w:lang w:val="en-GB"/>
        </w:rPr>
        <w:t>Committee</w:t>
      </w:r>
      <w:r w:rsidRPr="007E064C">
        <w:rPr>
          <w:rFonts w:cs="Arial"/>
          <w:color w:val="231F20"/>
          <w:lang w:val="en-GB"/>
        </w:rPr>
        <w:t>,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Ofsted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services</w:t>
      </w:r>
      <w:r w:rsidRPr="007E064C">
        <w:rPr>
          <w:rFonts w:cs="Arial"/>
          <w:color w:val="231F20"/>
          <w:spacing w:val="-1"/>
          <w:lang w:val="en-GB"/>
        </w:rPr>
        <w:t xml:space="preserve"> and other professionals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as</w:t>
      </w:r>
      <w:r w:rsidRPr="007E064C">
        <w:rPr>
          <w:rFonts w:cs="Arial"/>
          <w:color w:val="231F20"/>
          <w:spacing w:val="26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necessary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and ensure </w:t>
      </w:r>
      <w:r w:rsidRPr="007E064C">
        <w:rPr>
          <w:rFonts w:cs="Arial"/>
          <w:color w:val="231F20"/>
          <w:lang w:val="en-GB"/>
        </w:rPr>
        <w:t>that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all legal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and </w:t>
      </w:r>
      <w:r w:rsidRPr="007E064C">
        <w:rPr>
          <w:rFonts w:cs="Arial"/>
          <w:color w:val="231F20"/>
          <w:lang w:val="en-GB"/>
        </w:rPr>
        <w:t>statutory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requirements</w:t>
      </w:r>
      <w:r w:rsidRPr="007E064C">
        <w:rPr>
          <w:rFonts w:cs="Arial"/>
          <w:color w:val="231F20"/>
          <w:spacing w:val="-1"/>
          <w:lang w:val="en-GB"/>
        </w:rPr>
        <w:t xml:space="preserve"> are implemented,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and </w:t>
      </w:r>
      <w:r w:rsidRPr="007E064C">
        <w:rPr>
          <w:rFonts w:cs="Arial"/>
          <w:color w:val="231F20"/>
          <w:lang w:val="en-GB"/>
        </w:rPr>
        <w:t>to</w:t>
      </w:r>
      <w:r w:rsidRPr="007E064C">
        <w:rPr>
          <w:rFonts w:cs="Arial"/>
          <w:color w:val="231F20"/>
          <w:spacing w:val="30"/>
          <w:w w:val="99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provide </w:t>
      </w:r>
      <w:r w:rsidRPr="007E064C">
        <w:rPr>
          <w:rFonts w:cs="Arial"/>
          <w:color w:val="231F20"/>
          <w:lang w:val="en-GB"/>
        </w:rPr>
        <w:t xml:space="preserve">reports </w:t>
      </w:r>
      <w:r w:rsidRPr="007E064C">
        <w:rPr>
          <w:rFonts w:cs="Arial"/>
          <w:color w:val="231F20"/>
          <w:spacing w:val="-1"/>
          <w:lang w:val="en-GB"/>
        </w:rPr>
        <w:t>as</w:t>
      </w:r>
      <w:r w:rsidRPr="007E064C">
        <w:rPr>
          <w:rFonts w:cs="Arial"/>
          <w:color w:val="231F20"/>
          <w:lang w:val="en-GB"/>
        </w:rPr>
        <w:t xml:space="preserve"> required.</w:t>
      </w:r>
    </w:p>
    <w:p w14:paraId="12F67FBE" w14:textId="77777777" w:rsidR="007650EE" w:rsidRPr="007E064C" w:rsidRDefault="007650EE" w:rsidP="00CE1D0B">
      <w:pPr>
        <w:ind w:left="720"/>
        <w:rPr>
          <w:rFonts w:ascii="Arial" w:eastAsia="Arial" w:hAnsi="Arial" w:cs="Arial"/>
          <w:lang w:val="en-GB"/>
        </w:rPr>
      </w:pPr>
    </w:p>
    <w:p w14:paraId="158F4636" w14:textId="77777777" w:rsidR="007650EE" w:rsidRPr="007E064C" w:rsidRDefault="00AB0264" w:rsidP="00CE1D0B">
      <w:pPr>
        <w:pStyle w:val="BodyText"/>
        <w:numPr>
          <w:ilvl w:val="0"/>
          <w:numId w:val="15"/>
        </w:numPr>
        <w:tabs>
          <w:tab w:val="left" w:pos="834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-1"/>
          <w:lang w:val="en-GB"/>
        </w:rPr>
        <w:t xml:space="preserve"> implement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any</w:t>
      </w:r>
      <w:r w:rsidRPr="007E064C">
        <w:rPr>
          <w:rFonts w:cs="Arial"/>
          <w:color w:val="231F20"/>
          <w:lang w:val="en-GB"/>
        </w:rPr>
        <w:t xml:space="preserve"> recommendations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made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following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 xml:space="preserve">regulatory </w:t>
      </w:r>
      <w:r w:rsidRPr="007E064C">
        <w:rPr>
          <w:rFonts w:cs="Arial"/>
          <w:color w:val="231F20"/>
          <w:spacing w:val="-1"/>
          <w:lang w:val="en-GB"/>
        </w:rPr>
        <w:t>inspections.</w:t>
      </w:r>
    </w:p>
    <w:p w14:paraId="34854336" w14:textId="77777777" w:rsidR="007650EE" w:rsidRPr="007E064C" w:rsidRDefault="007650EE" w:rsidP="00CE1D0B">
      <w:pPr>
        <w:ind w:left="720"/>
        <w:rPr>
          <w:rFonts w:ascii="Arial" w:eastAsia="Arial" w:hAnsi="Arial" w:cs="Arial"/>
          <w:lang w:val="en-GB"/>
        </w:rPr>
      </w:pPr>
    </w:p>
    <w:p w14:paraId="77702DEE" w14:textId="30D26DB0" w:rsidR="007650EE" w:rsidRPr="007E064C" w:rsidRDefault="00AB0264" w:rsidP="00CE1D0B">
      <w:pPr>
        <w:pStyle w:val="BodyText"/>
        <w:numPr>
          <w:ilvl w:val="0"/>
          <w:numId w:val="15"/>
        </w:numPr>
        <w:tabs>
          <w:tab w:val="left" w:pos="834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contribute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to</w:t>
      </w:r>
      <w:r w:rsidRPr="007E064C">
        <w:rPr>
          <w:rFonts w:cs="Arial"/>
          <w:color w:val="231F20"/>
          <w:spacing w:val="-1"/>
          <w:lang w:val="en-GB"/>
        </w:rPr>
        <w:t xml:space="preserve"> and</w:t>
      </w:r>
      <w:r w:rsidRPr="007E064C">
        <w:rPr>
          <w:rFonts w:cs="Arial"/>
          <w:color w:val="231F20"/>
          <w:lang w:val="en-GB"/>
        </w:rPr>
        <w:t xml:space="preserve"> to</w:t>
      </w:r>
      <w:r w:rsidRPr="007E064C">
        <w:rPr>
          <w:rFonts w:cs="Arial"/>
          <w:color w:val="231F20"/>
          <w:spacing w:val="-1"/>
          <w:lang w:val="en-GB"/>
        </w:rPr>
        <w:t xml:space="preserve"> implement all</w:t>
      </w:r>
      <w:r w:rsidRPr="007E064C">
        <w:rPr>
          <w:rFonts w:cs="Arial"/>
          <w:color w:val="231F20"/>
          <w:lang w:val="en-GB"/>
        </w:rPr>
        <w:t xml:space="preserve"> </w:t>
      </w:r>
      <w:r w:rsidR="00081C1D">
        <w:rPr>
          <w:rFonts w:cs="Arial"/>
          <w:color w:val="231F20"/>
          <w:spacing w:val="-1"/>
          <w:lang w:val="en-GB"/>
        </w:rPr>
        <w:t>The Owl Pre-School’s</w:t>
      </w:r>
      <w:r w:rsidRPr="007E064C">
        <w:rPr>
          <w:rFonts w:cs="Arial"/>
          <w:color w:val="231F20"/>
          <w:spacing w:val="-1"/>
          <w:lang w:val="en-GB"/>
        </w:rPr>
        <w:t xml:space="preserve"> policies and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procedures, </w:t>
      </w:r>
      <w:proofErr w:type="gramStart"/>
      <w:r w:rsidRPr="007E064C">
        <w:rPr>
          <w:rFonts w:cs="Arial"/>
          <w:color w:val="231F20"/>
          <w:spacing w:val="-1"/>
          <w:lang w:val="en-GB"/>
        </w:rPr>
        <w:t>e.g.</w:t>
      </w:r>
      <w:proofErr w:type="gramEnd"/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 xml:space="preserve">register </w:t>
      </w:r>
      <w:r w:rsidRPr="007E064C">
        <w:rPr>
          <w:rFonts w:cs="Arial"/>
          <w:color w:val="231F20"/>
          <w:spacing w:val="-1"/>
          <w:lang w:val="en-GB"/>
        </w:rPr>
        <w:t>and</w:t>
      </w:r>
      <w:r w:rsidRPr="007E064C">
        <w:rPr>
          <w:rFonts w:cs="Arial"/>
          <w:color w:val="231F20"/>
          <w:spacing w:val="29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signing</w:t>
      </w:r>
      <w:r w:rsidRPr="007E064C">
        <w:rPr>
          <w:rFonts w:cs="Arial"/>
          <w:color w:val="231F20"/>
          <w:spacing w:val="-3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out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procedures, </w:t>
      </w:r>
      <w:r w:rsidR="00081C1D">
        <w:rPr>
          <w:rFonts w:cs="Arial"/>
          <w:color w:val="231F20"/>
          <w:lang w:val="en-GB"/>
        </w:rPr>
        <w:t>safeguarding</w:t>
      </w:r>
      <w:r w:rsidRPr="007E064C">
        <w:rPr>
          <w:rFonts w:cs="Arial"/>
          <w:color w:val="231F20"/>
          <w:spacing w:val="-1"/>
          <w:lang w:val="en-GB"/>
        </w:rPr>
        <w:t xml:space="preserve">, </w:t>
      </w:r>
      <w:r w:rsidR="00081C1D">
        <w:rPr>
          <w:rFonts w:cs="Arial"/>
          <w:color w:val="231F20"/>
          <w:spacing w:val="-1"/>
          <w:lang w:val="en-GB"/>
        </w:rPr>
        <w:t xml:space="preserve">equality and diversity, </w:t>
      </w:r>
      <w:r w:rsidRPr="007E064C">
        <w:rPr>
          <w:rFonts w:cs="Arial"/>
          <w:color w:val="231F20"/>
          <w:spacing w:val="-1"/>
          <w:lang w:val="en-GB"/>
        </w:rPr>
        <w:t>health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and </w:t>
      </w:r>
      <w:r w:rsidRPr="007E064C">
        <w:rPr>
          <w:rFonts w:cs="Arial"/>
          <w:color w:val="231F20"/>
          <w:spacing w:val="-3"/>
          <w:lang w:val="en-GB"/>
        </w:rPr>
        <w:t>safety,</w:t>
      </w:r>
      <w:r w:rsidRPr="007E064C">
        <w:rPr>
          <w:rFonts w:cs="Arial"/>
          <w:color w:val="231F20"/>
          <w:spacing w:val="-2"/>
          <w:lang w:val="en-GB"/>
        </w:rPr>
        <w:t xml:space="preserve"> confidentiality,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food</w:t>
      </w:r>
      <w:r w:rsidRPr="007E064C">
        <w:rPr>
          <w:rFonts w:cs="Arial"/>
          <w:color w:val="231F20"/>
          <w:spacing w:val="-3"/>
          <w:lang w:val="en-GB"/>
        </w:rPr>
        <w:t xml:space="preserve"> safety,</w:t>
      </w:r>
      <w:r w:rsidRPr="007E064C">
        <w:rPr>
          <w:rFonts w:cs="Arial"/>
          <w:color w:val="231F20"/>
          <w:spacing w:val="57"/>
          <w:w w:val="99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setting</w:t>
      </w:r>
      <w:r w:rsidRPr="007E064C">
        <w:rPr>
          <w:rFonts w:cs="Arial"/>
          <w:color w:val="231F20"/>
          <w:spacing w:val="-1"/>
          <w:lang w:val="en-GB"/>
        </w:rPr>
        <w:t xml:space="preserve"> hygiene</w:t>
      </w:r>
      <w:r w:rsidR="00081C1D">
        <w:rPr>
          <w:rFonts w:cs="Arial"/>
          <w:color w:val="231F20"/>
          <w:spacing w:val="-1"/>
          <w:lang w:val="en-GB"/>
        </w:rPr>
        <w:t xml:space="preserve"> and whistleblowing</w:t>
      </w:r>
      <w:r w:rsidRPr="007E064C">
        <w:rPr>
          <w:rFonts w:cs="Arial"/>
          <w:color w:val="231F20"/>
          <w:spacing w:val="-1"/>
          <w:lang w:val="en-GB"/>
        </w:rPr>
        <w:t>.</w:t>
      </w:r>
      <w:r w:rsidR="00081C1D">
        <w:rPr>
          <w:rFonts w:cs="Arial"/>
          <w:color w:val="231F20"/>
          <w:spacing w:val="-1"/>
          <w:lang w:val="en-GB"/>
        </w:rPr>
        <w:t xml:space="preserve">  This is not an exhaustive list of the setting’s procedures.</w:t>
      </w:r>
    </w:p>
    <w:p w14:paraId="259EEFF6" w14:textId="77777777" w:rsidR="007650EE" w:rsidRPr="007E064C" w:rsidRDefault="007650EE" w:rsidP="00CE1D0B">
      <w:pPr>
        <w:ind w:left="720"/>
        <w:rPr>
          <w:rFonts w:ascii="Arial" w:eastAsia="Arial" w:hAnsi="Arial" w:cs="Arial"/>
          <w:lang w:val="en-GB"/>
        </w:rPr>
      </w:pPr>
    </w:p>
    <w:p w14:paraId="5D686471" w14:textId="3FF8E109" w:rsidR="007650EE" w:rsidRPr="007E064C" w:rsidRDefault="00AB0264" w:rsidP="00CE1D0B">
      <w:pPr>
        <w:pStyle w:val="BodyText"/>
        <w:numPr>
          <w:ilvl w:val="0"/>
          <w:numId w:val="15"/>
        </w:numPr>
        <w:tabs>
          <w:tab w:val="left" w:pos="830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-3"/>
          <w:lang w:val="en-GB"/>
        </w:rPr>
        <w:t xml:space="preserve"> </w:t>
      </w:r>
      <w:r w:rsidR="009F5260" w:rsidRPr="007E064C">
        <w:rPr>
          <w:rFonts w:cs="Arial"/>
          <w:color w:val="231F20"/>
          <w:spacing w:val="-3"/>
          <w:lang w:val="en-GB"/>
        </w:rPr>
        <w:t xml:space="preserve">help </w:t>
      </w:r>
      <w:r w:rsidRPr="007E064C">
        <w:rPr>
          <w:rFonts w:cs="Arial"/>
          <w:color w:val="231F20"/>
          <w:lang w:val="en-GB"/>
        </w:rPr>
        <w:t>manage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the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petty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cash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system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="009F5260" w:rsidRPr="007E064C">
        <w:rPr>
          <w:rFonts w:cs="Arial"/>
          <w:color w:val="231F20"/>
          <w:spacing w:val="-1"/>
          <w:lang w:val="en-GB"/>
        </w:rPr>
        <w:t xml:space="preserve">together with </w:t>
      </w:r>
      <w:r w:rsidRPr="007E064C">
        <w:rPr>
          <w:rFonts w:cs="Arial"/>
          <w:color w:val="231F20"/>
          <w:spacing w:val="-1"/>
          <w:lang w:val="en-GB"/>
        </w:rPr>
        <w:t>any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systems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for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income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collection</w:t>
      </w:r>
      <w:r w:rsidRPr="007E064C">
        <w:rPr>
          <w:rFonts w:cs="Arial"/>
          <w:color w:val="231F20"/>
          <w:spacing w:val="-3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or</w:t>
      </w:r>
      <w:r w:rsidRPr="007E064C">
        <w:rPr>
          <w:rFonts w:cs="Arial"/>
          <w:color w:val="231F20"/>
          <w:spacing w:val="26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invoicing</w:t>
      </w:r>
      <w:r w:rsidRPr="007E064C">
        <w:rPr>
          <w:rFonts w:cs="Arial"/>
          <w:color w:val="231F20"/>
          <w:lang w:val="en-GB"/>
        </w:rPr>
        <w:t>.</w:t>
      </w:r>
    </w:p>
    <w:p w14:paraId="08E2261C" w14:textId="77777777" w:rsidR="007650EE" w:rsidRPr="007E064C" w:rsidRDefault="007650EE" w:rsidP="00CE1D0B">
      <w:pPr>
        <w:ind w:left="720"/>
        <w:rPr>
          <w:rFonts w:ascii="Arial" w:eastAsia="Arial" w:hAnsi="Arial" w:cs="Arial"/>
          <w:lang w:val="en-GB"/>
        </w:rPr>
      </w:pPr>
    </w:p>
    <w:p w14:paraId="66DCB897" w14:textId="7F125442" w:rsidR="007650EE" w:rsidRPr="007E064C" w:rsidRDefault="00AB0264" w:rsidP="00CE1D0B">
      <w:pPr>
        <w:pStyle w:val="BodyText"/>
        <w:numPr>
          <w:ilvl w:val="0"/>
          <w:numId w:val="15"/>
        </w:numPr>
        <w:tabs>
          <w:tab w:val="left" w:pos="830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="009F5260" w:rsidRPr="007E064C">
        <w:rPr>
          <w:rFonts w:cs="Arial"/>
          <w:color w:val="231F20"/>
          <w:spacing w:val="-1"/>
          <w:lang w:val="en-GB"/>
        </w:rPr>
        <w:t xml:space="preserve">help </w:t>
      </w:r>
      <w:r w:rsidRPr="007E064C">
        <w:rPr>
          <w:rFonts w:cs="Arial"/>
          <w:color w:val="231F20"/>
          <w:spacing w:val="-1"/>
          <w:lang w:val="en-GB"/>
        </w:rPr>
        <w:t>ensure</w:t>
      </w:r>
      <w:r w:rsidRPr="007E064C">
        <w:rPr>
          <w:rFonts w:cs="Arial"/>
          <w:color w:val="231F20"/>
          <w:lang w:val="en-GB"/>
        </w:rPr>
        <w:t xml:space="preserve"> that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children</w:t>
      </w:r>
      <w:r w:rsidRPr="007E064C">
        <w:rPr>
          <w:rFonts w:cs="Arial"/>
          <w:color w:val="231F20"/>
          <w:spacing w:val="-1"/>
          <w:lang w:val="en-GB"/>
        </w:rPr>
        <w:t xml:space="preserve"> attending </w:t>
      </w:r>
      <w:r w:rsidRPr="007E064C">
        <w:rPr>
          <w:rFonts w:cs="Arial"/>
          <w:color w:val="231F20"/>
          <w:lang w:val="en-GB"/>
        </w:rPr>
        <w:t>the setting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receive a</w:t>
      </w:r>
      <w:r w:rsidRPr="007E064C">
        <w:rPr>
          <w:rFonts w:cs="Arial"/>
          <w:color w:val="231F20"/>
          <w:spacing w:val="-1"/>
          <w:lang w:val="en-GB"/>
        </w:rPr>
        <w:t xml:space="preserve"> balanced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and healthy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diet.</w:t>
      </w:r>
    </w:p>
    <w:p w14:paraId="3CA27071" w14:textId="77777777" w:rsidR="007650EE" w:rsidRPr="007E064C" w:rsidRDefault="007650EE" w:rsidP="00CE1D0B">
      <w:pPr>
        <w:ind w:left="720"/>
        <w:rPr>
          <w:rFonts w:ascii="Arial" w:eastAsia="Arial" w:hAnsi="Arial" w:cs="Arial"/>
          <w:lang w:val="en-GB"/>
        </w:rPr>
      </w:pPr>
    </w:p>
    <w:p w14:paraId="3EC074FE" w14:textId="2543DB5D" w:rsidR="007650EE" w:rsidRPr="007E064C" w:rsidRDefault="00AB0264" w:rsidP="00CE1D0B">
      <w:pPr>
        <w:pStyle w:val="BodyText"/>
        <w:numPr>
          <w:ilvl w:val="0"/>
          <w:numId w:val="15"/>
        </w:numPr>
        <w:tabs>
          <w:tab w:val="left" w:pos="830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-1"/>
          <w:lang w:val="en-GB"/>
        </w:rPr>
        <w:t xml:space="preserve"> attend any </w:t>
      </w:r>
      <w:r w:rsidRPr="007E064C">
        <w:rPr>
          <w:rFonts w:cs="Arial"/>
          <w:color w:val="231F20"/>
          <w:lang w:val="en-GB"/>
        </w:rPr>
        <w:t>conferences,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training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events or </w:t>
      </w:r>
      <w:r w:rsidRPr="007E064C">
        <w:rPr>
          <w:rFonts w:cs="Arial"/>
          <w:color w:val="231F20"/>
          <w:lang w:val="en-GB"/>
        </w:rPr>
        <w:t>meetings,</w:t>
      </w:r>
      <w:r w:rsidRPr="007E064C">
        <w:rPr>
          <w:rFonts w:cs="Arial"/>
          <w:color w:val="231F20"/>
          <w:spacing w:val="-1"/>
          <w:lang w:val="en-GB"/>
        </w:rPr>
        <w:t xml:space="preserve"> as identified by </w:t>
      </w:r>
      <w:r w:rsidRPr="007E064C">
        <w:rPr>
          <w:rFonts w:cs="Arial"/>
          <w:color w:val="231F20"/>
          <w:lang w:val="en-GB"/>
        </w:rPr>
        <w:t>the</w:t>
      </w:r>
      <w:r w:rsidR="009F5260" w:rsidRPr="007E064C">
        <w:rPr>
          <w:rFonts w:cs="Arial"/>
          <w:color w:val="231F20"/>
          <w:lang w:val="en-GB"/>
        </w:rPr>
        <w:t xml:space="preserve"> Manager or trustees</w:t>
      </w:r>
      <w:r w:rsidR="00ED3017"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and</w:t>
      </w:r>
      <w:r w:rsidRPr="007E064C">
        <w:rPr>
          <w:rFonts w:cs="Arial"/>
          <w:color w:val="231F20"/>
          <w:lang w:val="en-GB"/>
        </w:rPr>
        <w:t xml:space="preserve"> to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 xml:space="preserve">keep </w:t>
      </w:r>
      <w:r w:rsidR="00531F70" w:rsidRPr="007E064C">
        <w:rPr>
          <w:rFonts w:cs="Arial"/>
          <w:color w:val="231F20"/>
          <w:spacing w:val="-1"/>
          <w:lang w:val="en-GB"/>
        </w:rPr>
        <w:t>up to date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with </w:t>
      </w:r>
      <w:r w:rsidRPr="007E064C">
        <w:rPr>
          <w:rFonts w:cs="Arial"/>
          <w:color w:val="231F20"/>
          <w:lang w:val="en-GB"/>
        </w:rPr>
        <w:t xml:space="preserve">current </w:t>
      </w:r>
      <w:r w:rsidRPr="007E064C">
        <w:rPr>
          <w:rFonts w:cs="Arial"/>
          <w:color w:val="231F20"/>
          <w:spacing w:val="-1"/>
          <w:lang w:val="en-GB"/>
        </w:rPr>
        <w:t>good practice.</w:t>
      </w:r>
    </w:p>
    <w:p w14:paraId="78551B39" w14:textId="77777777" w:rsidR="007650EE" w:rsidRPr="007E064C" w:rsidRDefault="007650EE" w:rsidP="00CE1D0B">
      <w:pPr>
        <w:ind w:left="720"/>
        <w:rPr>
          <w:rFonts w:ascii="Arial" w:eastAsia="Arial" w:hAnsi="Arial" w:cs="Arial"/>
          <w:lang w:val="en-GB"/>
        </w:rPr>
      </w:pPr>
    </w:p>
    <w:p w14:paraId="74024992" w14:textId="13C6BB1A" w:rsidR="007650EE" w:rsidRPr="00081C1D" w:rsidRDefault="00AB0264" w:rsidP="00CE1D0B">
      <w:pPr>
        <w:pStyle w:val="BodyText"/>
        <w:numPr>
          <w:ilvl w:val="0"/>
          <w:numId w:val="15"/>
        </w:numPr>
        <w:tabs>
          <w:tab w:val="left" w:pos="830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="009F5260" w:rsidRPr="007E064C">
        <w:rPr>
          <w:rFonts w:cs="Arial"/>
          <w:color w:val="231F20"/>
          <w:spacing w:val="-13"/>
          <w:lang w:val="en-GB"/>
        </w:rPr>
        <w:t xml:space="preserve"> help </w:t>
      </w:r>
      <w:r w:rsidRPr="007E064C">
        <w:rPr>
          <w:rFonts w:cs="Arial"/>
          <w:color w:val="231F20"/>
          <w:spacing w:val="-1"/>
          <w:lang w:val="en-GB"/>
        </w:rPr>
        <w:t xml:space="preserve">ensure </w:t>
      </w:r>
      <w:r w:rsidRPr="007E064C">
        <w:rPr>
          <w:rFonts w:cs="Arial"/>
          <w:color w:val="231F20"/>
          <w:lang w:val="en-GB"/>
        </w:rPr>
        <w:t>that</w:t>
      </w:r>
      <w:r w:rsidRPr="007E064C">
        <w:rPr>
          <w:rFonts w:cs="Arial"/>
          <w:color w:val="231F20"/>
          <w:spacing w:val="-3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accurate and up-to-date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record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keeping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systems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are in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place </w:t>
      </w:r>
      <w:proofErr w:type="gramStart"/>
      <w:r w:rsidRPr="007E064C">
        <w:rPr>
          <w:rFonts w:cs="Arial"/>
          <w:color w:val="231F20"/>
          <w:spacing w:val="-1"/>
          <w:lang w:val="en-GB"/>
        </w:rPr>
        <w:t>e.g.</w:t>
      </w:r>
      <w:proofErr w:type="gramEnd"/>
      <w:r w:rsidRPr="007E064C">
        <w:rPr>
          <w:rFonts w:cs="Arial"/>
          <w:color w:val="231F20"/>
          <w:spacing w:val="-1"/>
          <w:lang w:val="en-GB"/>
        </w:rPr>
        <w:t xml:space="preserve"> children’s</w:t>
      </w:r>
      <w:r w:rsidRPr="007E064C">
        <w:rPr>
          <w:rFonts w:eastAsia="Times New Roman" w:cs="Arial"/>
          <w:color w:val="231F20"/>
          <w:spacing w:val="29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records</w:t>
      </w:r>
      <w:r w:rsidRPr="007E064C">
        <w:rPr>
          <w:rFonts w:cs="Arial"/>
          <w:color w:val="231F20"/>
          <w:spacing w:val="-1"/>
          <w:lang w:val="en-GB"/>
        </w:rPr>
        <w:t xml:space="preserve"> of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progress and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any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behavioural and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development</w:t>
      </w:r>
      <w:r w:rsidRPr="007E064C">
        <w:rPr>
          <w:rFonts w:cs="Arial"/>
          <w:color w:val="231F20"/>
          <w:lang w:val="en-GB"/>
        </w:rPr>
        <w:t xml:space="preserve"> reports,</w:t>
      </w:r>
      <w:r w:rsidRPr="007E064C">
        <w:rPr>
          <w:rFonts w:cs="Arial"/>
          <w:color w:val="231F20"/>
          <w:spacing w:val="-1"/>
          <w:lang w:val="en-GB"/>
        </w:rPr>
        <w:t xml:space="preserve"> any</w:t>
      </w:r>
      <w:r w:rsidRPr="007E064C">
        <w:rPr>
          <w:rFonts w:cs="Arial"/>
          <w:color w:val="231F20"/>
          <w:lang w:val="en-GB"/>
        </w:rPr>
        <w:t xml:space="preserve"> safeguarding</w:t>
      </w:r>
      <w:r w:rsidRPr="007E064C">
        <w:rPr>
          <w:rFonts w:eastAsia="Times New Roman" w:cs="Arial"/>
          <w:color w:val="231F20"/>
          <w:spacing w:val="29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issues,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health and </w:t>
      </w:r>
      <w:r w:rsidRPr="007E064C">
        <w:rPr>
          <w:rFonts w:cs="Arial"/>
          <w:color w:val="231F20"/>
          <w:lang w:val="en-GB"/>
        </w:rPr>
        <w:t>safety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issues, notes </w:t>
      </w:r>
      <w:r w:rsidRPr="007E064C">
        <w:rPr>
          <w:rFonts w:cs="Arial"/>
          <w:color w:val="231F20"/>
          <w:lang w:val="en-GB"/>
        </w:rPr>
        <w:t>taken</w:t>
      </w:r>
      <w:r w:rsidRPr="007E064C">
        <w:rPr>
          <w:rFonts w:cs="Arial"/>
          <w:color w:val="231F20"/>
          <w:spacing w:val="-3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at staff </w:t>
      </w:r>
      <w:r w:rsidRPr="007E064C">
        <w:rPr>
          <w:rFonts w:cs="Arial"/>
          <w:color w:val="231F20"/>
          <w:lang w:val="en-GB"/>
        </w:rPr>
        <w:t>supervision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meetings,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details of</w:t>
      </w:r>
      <w:r w:rsidRPr="007E064C">
        <w:rPr>
          <w:rFonts w:eastAsia="Times New Roman" w:cs="Arial"/>
          <w:color w:val="231F20"/>
          <w:spacing w:val="28"/>
          <w:w w:val="99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targets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set</w:t>
      </w:r>
      <w:r w:rsidRPr="007E064C">
        <w:rPr>
          <w:rFonts w:cs="Arial"/>
          <w:color w:val="231F20"/>
          <w:spacing w:val="-1"/>
          <w:lang w:val="en-GB"/>
        </w:rPr>
        <w:t xml:space="preserve"> and of any performance </w:t>
      </w:r>
      <w:r w:rsidRPr="007E064C">
        <w:rPr>
          <w:rFonts w:cs="Arial"/>
          <w:color w:val="231F20"/>
          <w:lang w:val="en-GB"/>
        </w:rPr>
        <w:t xml:space="preserve">concerns </w:t>
      </w:r>
      <w:r w:rsidRPr="007E064C">
        <w:rPr>
          <w:rFonts w:cs="Arial"/>
          <w:color w:val="231F20"/>
          <w:spacing w:val="-1"/>
          <w:lang w:val="en-GB"/>
        </w:rPr>
        <w:t>discussed.</w:t>
      </w:r>
    </w:p>
    <w:p w14:paraId="2D1B40AC" w14:textId="77777777" w:rsidR="00081C1D" w:rsidRDefault="00081C1D" w:rsidP="00081C1D">
      <w:pPr>
        <w:pStyle w:val="ListParagraph"/>
        <w:rPr>
          <w:rFonts w:cs="Arial"/>
          <w:lang w:val="en-GB"/>
        </w:rPr>
      </w:pPr>
    </w:p>
    <w:p w14:paraId="4A0496D5" w14:textId="77016A1D" w:rsidR="00081C1D" w:rsidRPr="007E064C" w:rsidRDefault="00081C1D" w:rsidP="00CE1D0B">
      <w:pPr>
        <w:pStyle w:val="BodyText"/>
        <w:numPr>
          <w:ilvl w:val="0"/>
          <w:numId w:val="15"/>
        </w:numPr>
        <w:tabs>
          <w:tab w:val="left" w:pos="830"/>
        </w:tabs>
        <w:ind w:left="720" w:hanging="720"/>
        <w:rPr>
          <w:rFonts w:cs="Arial"/>
          <w:lang w:val="en-GB"/>
        </w:rPr>
      </w:pPr>
      <w:r>
        <w:rPr>
          <w:rFonts w:cs="Arial"/>
          <w:lang w:val="en-GB"/>
        </w:rPr>
        <w:t>To ensure that the setting complies with the UK General Data Protection Regulation and that staff receive appropriate training and guidance.</w:t>
      </w:r>
    </w:p>
    <w:p w14:paraId="16CD6D96" w14:textId="77777777" w:rsidR="007650EE" w:rsidRPr="007E064C" w:rsidRDefault="007650EE" w:rsidP="00CE1D0B">
      <w:pPr>
        <w:ind w:left="720"/>
        <w:rPr>
          <w:rFonts w:ascii="Arial" w:eastAsia="Arial" w:hAnsi="Arial" w:cs="Arial"/>
          <w:lang w:val="en-GB"/>
        </w:rPr>
      </w:pPr>
    </w:p>
    <w:p w14:paraId="61F1DD98" w14:textId="4AB7A523" w:rsidR="007650EE" w:rsidRPr="007E064C" w:rsidRDefault="00AB0264" w:rsidP="00CE1D0B">
      <w:pPr>
        <w:pStyle w:val="BodyText"/>
        <w:numPr>
          <w:ilvl w:val="0"/>
          <w:numId w:val="15"/>
        </w:numPr>
        <w:tabs>
          <w:tab w:val="left" w:pos="831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4"/>
          <w:lang w:val="en-GB"/>
        </w:rPr>
        <w:t>T</w:t>
      </w:r>
      <w:r w:rsidRPr="007E064C">
        <w:rPr>
          <w:rFonts w:cs="Arial"/>
          <w:color w:val="231F20"/>
          <w:spacing w:val="-13"/>
          <w:lang w:val="en-GB"/>
        </w:rPr>
        <w:t>o</w:t>
      </w:r>
      <w:r w:rsidRPr="007E064C">
        <w:rPr>
          <w:rFonts w:cs="Arial"/>
          <w:color w:val="231F20"/>
          <w:spacing w:val="-1"/>
          <w:lang w:val="en-GB"/>
        </w:rPr>
        <w:t xml:space="preserve"> undertake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any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other</w:t>
      </w:r>
      <w:r w:rsidRPr="007E064C">
        <w:rPr>
          <w:rFonts w:cs="Arial"/>
          <w:color w:val="231F20"/>
          <w:lang w:val="en-GB"/>
        </w:rPr>
        <w:t xml:space="preserve"> reasonable</w:t>
      </w:r>
      <w:r w:rsidRPr="007E064C">
        <w:rPr>
          <w:rFonts w:cs="Arial"/>
          <w:color w:val="231F20"/>
          <w:spacing w:val="-1"/>
          <w:lang w:val="en-GB"/>
        </w:rPr>
        <w:t xml:space="preserve"> duties as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directed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by</w:t>
      </w:r>
      <w:r w:rsidRPr="007E064C">
        <w:rPr>
          <w:rFonts w:cs="Arial"/>
          <w:color w:val="231F20"/>
          <w:lang w:val="en-GB"/>
        </w:rPr>
        <w:t xml:space="preserve"> the</w:t>
      </w:r>
      <w:r w:rsidR="00D24083" w:rsidRPr="007E064C">
        <w:rPr>
          <w:rFonts w:cs="Arial"/>
          <w:color w:val="231F20"/>
          <w:lang w:val="en-GB"/>
        </w:rPr>
        <w:t xml:space="preserve"> Committee </w:t>
      </w:r>
      <w:r w:rsidRPr="007E064C">
        <w:rPr>
          <w:rFonts w:cs="Arial"/>
          <w:color w:val="231F20"/>
          <w:spacing w:val="-1"/>
          <w:lang w:val="en-GB"/>
        </w:rPr>
        <w:t>in</w:t>
      </w:r>
      <w:r w:rsidRPr="007E064C">
        <w:rPr>
          <w:rFonts w:eastAsia="Times New Roman" w:cs="Arial"/>
          <w:color w:val="231F20"/>
          <w:spacing w:val="28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accordance with</w:t>
      </w:r>
      <w:r w:rsidRPr="007E064C">
        <w:rPr>
          <w:rFonts w:cs="Arial"/>
          <w:color w:val="231F20"/>
          <w:lang w:val="en-GB"/>
        </w:rPr>
        <w:t xml:space="preserve"> the </w:t>
      </w:r>
      <w:r w:rsidRPr="007E064C">
        <w:rPr>
          <w:rFonts w:cs="Arial"/>
          <w:color w:val="231F20"/>
          <w:spacing w:val="-1"/>
          <w:lang w:val="en-GB"/>
        </w:rPr>
        <w:t>setting’s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business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plan/objectives.</w:t>
      </w:r>
    </w:p>
    <w:p w14:paraId="25C67BAE" w14:textId="32DA3455" w:rsidR="007B7DEE" w:rsidRDefault="007B7DEE" w:rsidP="00C60801">
      <w:pPr>
        <w:rPr>
          <w:rFonts w:ascii="Arial" w:hAnsi="Arial" w:cs="Arial"/>
          <w:b/>
          <w:color w:val="231F20"/>
          <w:lang w:val="en-GB"/>
        </w:rPr>
      </w:pPr>
    </w:p>
    <w:p w14:paraId="78165C98" w14:textId="2160CD14" w:rsidR="00E03263" w:rsidRDefault="00E03263" w:rsidP="00C60801">
      <w:pPr>
        <w:rPr>
          <w:rFonts w:ascii="Arial" w:hAnsi="Arial" w:cs="Arial"/>
          <w:b/>
          <w:color w:val="231F20"/>
          <w:lang w:val="en-GB"/>
        </w:rPr>
      </w:pPr>
      <w:r>
        <w:rPr>
          <w:rFonts w:ascii="Arial" w:hAnsi="Arial" w:cs="Arial"/>
          <w:b/>
          <w:color w:val="231F20"/>
          <w:lang w:val="en-GB"/>
        </w:rPr>
        <w:t xml:space="preserve">This job description is not an exhaustive list of </w:t>
      </w:r>
      <w:proofErr w:type="gramStart"/>
      <w:r>
        <w:rPr>
          <w:rFonts w:ascii="Arial" w:hAnsi="Arial" w:cs="Arial"/>
          <w:b/>
          <w:color w:val="231F20"/>
          <w:lang w:val="en-GB"/>
        </w:rPr>
        <w:t>duties</w:t>
      </w:r>
      <w:proofErr w:type="gramEnd"/>
      <w:r>
        <w:rPr>
          <w:rFonts w:ascii="Arial" w:hAnsi="Arial" w:cs="Arial"/>
          <w:b/>
          <w:color w:val="231F20"/>
          <w:lang w:val="en-GB"/>
        </w:rPr>
        <w:t xml:space="preserve"> and the post holder will be required to undertake any other reasonable </w:t>
      </w:r>
      <w:r w:rsidR="00BD5A5F">
        <w:rPr>
          <w:rFonts w:ascii="Arial" w:hAnsi="Arial" w:cs="Arial"/>
          <w:b/>
          <w:color w:val="231F20"/>
          <w:lang w:val="en-GB"/>
        </w:rPr>
        <w:t xml:space="preserve">duties discussed and directed by the Manager. The post holder is also expected </w:t>
      </w:r>
      <w:r w:rsidR="009A79FF">
        <w:rPr>
          <w:rFonts w:ascii="Arial" w:hAnsi="Arial" w:cs="Arial"/>
          <w:b/>
          <w:color w:val="231F20"/>
          <w:lang w:val="en-GB"/>
        </w:rPr>
        <w:t>to be flexible and adaptable in their approach to fulfilling their duties.</w:t>
      </w:r>
    </w:p>
    <w:p w14:paraId="19A83350" w14:textId="77777777" w:rsidR="009A79FF" w:rsidRPr="007E064C" w:rsidRDefault="009A79FF" w:rsidP="00C60801">
      <w:pPr>
        <w:rPr>
          <w:rFonts w:ascii="Arial" w:hAnsi="Arial" w:cs="Arial"/>
          <w:b/>
          <w:color w:val="231F20"/>
          <w:lang w:val="en-GB"/>
        </w:rPr>
      </w:pPr>
    </w:p>
    <w:p w14:paraId="4A83989A" w14:textId="77777777" w:rsidR="007650EE" w:rsidRPr="007E064C" w:rsidRDefault="00AB0264" w:rsidP="00C60801">
      <w:pPr>
        <w:rPr>
          <w:rFonts w:ascii="Arial" w:eastAsia="Arial" w:hAnsi="Arial" w:cs="Arial"/>
          <w:lang w:val="en-GB"/>
        </w:rPr>
      </w:pPr>
      <w:r w:rsidRPr="007E064C">
        <w:rPr>
          <w:rFonts w:ascii="Arial" w:hAnsi="Arial" w:cs="Arial"/>
          <w:b/>
          <w:color w:val="231F20"/>
          <w:lang w:val="en-GB"/>
        </w:rPr>
        <w:t>Person</w:t>
      </w:r>
      <w:r w:rsidRPr="007E064C">
        <w:rPr>
          <w:rFonts w:ascii="Arial" w:hAnsi="Arial" w:cs="Arial"/>
          <w:b/>
          <w:color w:val="231F20"/>
          <w:spacing w:val="-14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specification</w:t>
      </w:r>
    </w:p>
    <w:p w14:paraId="35823658" w14:textId="77777777" w:rsidR="007650EE" w:rsidRPr="007E064C" w:rsidRDefault="007650EE" w:rsidP="00C60801">
      <w:pPr>
        <w:rPr>
          <w:rFonts w:ascii="Arial" w:eastAsia="Arial" w:hAnsi="Arial" w:cs="Arial"/>
          <w:b/>
          <w:bCs/>
          <w:lang w:val="en-GB"/>
        </w:rPr>
      </w:pPr>
    </w:p>
    <w:p w14:paraId="5F6BA51C" w14:textId="77777777" w:rsidR="007650EE" w:rsidRPr="007E064C" w:rsidRDefault="00AB0264" w:rsidP="00C60801">
      <w:pPr>
        <w:rPr>
          <w:rFonts w:ascii="Arial" w:eastAsia="Arial" w:hAnsi="Arial" w:cs="Arial"/>
          <w:lang w:val="en-GB"/>
        </w:rPr>
      </w:pPr>
      <w:r w:rsidRPr="007E064C">
        <w:rPr>
          <w:rFonts w:ascii="Arial" w:hAnsi="Arial" w:cs="Arial"/>
          <w:i/>
          <w:color w:val="231F20"/>
          <w:lang w:val="en-GB"/>
        </w:rPr>
        <w:t>Essential</w:t>
      </w:r>
      <w:r w:rsidRPr="007E064C">
        <w:rPr>
          <w:rFonts w:ascii="Arial" w:hAnsi="Arial" w:cs="Arial"/>
          <w:i/>
          <w:color w:val="231F20"/>
          <w:spacing w:val="-1"/>
          <w:lang w:val="en-GB"/>
        </w:rPr>
        <w:t xml:space="preserve"> </w:t>
      </w:r>
      <w:r w:rsidRPr="007E064C">
        <w:rPr>
          <w:rFonts w:ascii="Arial" w:hAnsi="Arial" w:cs="Arial"/>
          <w:i/>
          <w:color w:val="231F20"/>
          <w:lang w:val="en-GB"/>
        </w:rPr>
        <w:t>criteria:</w:t>
      </w:r>
    </w:p>
    <w:p w14:paraId="3FAA0687" w14:textId="77777777" w:rsidR="007650EE" w:rsidRPr="007E064C" w:rsidRDefault="007650EE" w:rsidP="00C60801">
      <w:pPr>
        <w:rPr>
          <w:rFonts w:ascii="Arial" w:eastAsia="Arial" w:hAnsi="Arial" w:cs="Arial"/>
          <w:i/>
          <w:lang w:val="en-GB"/>
        </w:rPr>
      </w:pPr>
    </w:p>
    <w:p w14:paraId="78C93D56" w14:textId="122D6985" w:rsidR="00C60801" w:rsidRPr="007E064C" w:rsidRDefault="00AB0264" w:rsidP="00A41355">
      <w:pPr>
        <w:pStyle w:val="BodyText"/>
        <w:numPr>
          <w:ilvl w:val="0"/>
          <w:numId w:val="14"/>
        </w:numPr>
        <w:tabs>
          <w:tab w:val="left" w:pos="834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2"/>
          <w:lang w:val="en-GB"/>
        </w:rPr>
        <w:t>At</w:t>
      </w:r>
      <w:r w:rsidRPr="007E064C">
        <w:rPr>
          <w:rFonts w:cs="Arial"/>
          <w:color w:val="231F20"/>
          <w:spacing w:val="-6"/>
          <w:lang w:val="en-GB"/>
        </w:rPr>
        <w:t xml:space="preserve"> </w:t>
      </w:r>
      <w:r w:rsidRPr="007E064C">
        <w:rPr>
          <w:rFonts w:cs="Arial"/>
          <w:color w:val="231F20"/>
          <w:spacing w:val="-3"/>
          <w:lang w:val="en-GB"/>
        </w:rPr>
        <w:t>least</w:t>
      </w:r>
      <w:r w:rsidRPr="007E064C">
        <w:rPr>
          <w:rFonts w:cs="Arial"/>
          <w:color w:val="231F20"/>
          <w:spacing w:val="-6"/>
          <w:lang w:val="en-GB"/>
        </w:rPr>
        <w:t xml:space="preserve"> </w:t>
      </w:r>
      <w:r w:rsidRPr="007E064C">
        <w:rPr>
          <w:rFonts w:cs="Arial"/>
          <w:color w:val="231F20"/>
          <w:spacing w:val="-2"/>
          <w:lang w:val="en-GB"/>
        </w:rPr>
        <w:t>t</w:t>
      </w:r>
      <w:r w:rsidR="00081C1D">
        <w:rPr>
          <w:rFonts w:cs="Arial"/>
          <w:color w:val="231F20"/>
          <w:spacing w:val="-2"/>
          <w:lang w:val="en-GB"/>
        </w:rPr>
        <w:t>hree</w:t>
      </w:r>
      <w:r w:rsidRPr="007E064C">
        <w:rPr>
          <w:rFonts w:cs="Arial"/>
          <w:color w:val="231F20"/>
          <w:spacing w:val="-5"/>
          <w:lang w:val="en-GB"/>
        </w:rPr>
        <w:t xml:space="preserve"> </w:t>
      </w:r>
      <w:r w:rsidRPr="007E064C">
        <w:rPr>
          <w:rFonts w:cs="Arial"/>
          <w:color w:val="231F20"/>
          <w:spacing w:val="-3"/>
          <w:lang w:val="en-GB"/>
        </w:rPr>
        <w:t>years’</w:t>
      </w:r>
      <w:r w:rsidRPr="007E064C">
        <w:rPr>
          <w:rFonts w:cs="Arial"/>
          <w:color w:val="231F20"/>
          <w:spacing w:val="-14"/>
          <w:lang w:val="en-GB"/>
        </w:rPr>
        <w:t xml:space="preserve"> </w:t>
      </w:r>
      <w:r w:rsidRPr="007E064C">
        <w:rPr>
          <w:rFonts w:cs="Arial"/>
          <w:color w:val="231F20"/>
          <w:spacing w:val="-3"/>
          <w:lang w:val="en-GB"/>
        </w:rPr>
        <w:t>proven</w:t>
      </w:r>
      <w:r w:rsidRPr="007E064C">
        <w:rPr>
          <w:rFonts w:cs="Arial"/>
          <w:color w:val="231F20"/>
          <w:spacing w:val="-5"/>
          <w:lang w:val="en-GB"/>
        </w:rPr>
        <w:t xml:space="preserve"> </w:t>
      </w:r>
      <w:r w:rsidRPr="007E064C">
        <w:rPr>
          <w:rFonts w:cs="Arial"/>
          <w:color w:val="231F20"/>
          <w:spacing w:val="-3"/>
          <w:lang w:val="en-GB"/>
        </w:rPr>
        <w:t>experience</w:t>
      </w:r>
      <w:r w:rsidRPr="007E064C">
        <w:rPr>
          <w:rFonts w:cs="Arial"/>
          <w:color w:val="231F20"/>
          <w:spacing w:val="-6"/>
          <w:lang w:val="en-GB"/>
        </w:rPr>
        <w:t xml:space="preserve"> </w:t>
      </w:r>
      <w:r w:rsidRPr="007E064C">
        <w:rPr>
          <w:rFonts w:cs="Arial"/>
          <w:color w:val="231F20"/>
          <w:spacing w:val="-2"/>
          <w:lang w:val="en-GB"/>
        </w:rPr>
        <w:t>of</w:t>
      </w:r>
      <w:r w:rsidRPr="007E064C">
        <w:rPr>
          <w:rFonts w:cs="Arial"/>
          <w:color w:val="231F20"/>
          <w:spacing w:val="-5"/>
          <w:lang w:val="en-GB"/>
        </w:rPr>
        <w:t xml:space="preserve"> </w:t>
      </w:r>
      <w:r w:rsidRPr="007E064C">
        <w:rPr>
          <w:rFonts w:cs="Arial"/>
          <w:color w:val="231F20"/>
          <w:spacing w:val="-3"/>
          <w:lang w:val="en-GB"/>
        </w:rPr>
        <w:t>working</w:t>
      </w:r>
      <w:r w:rsidRPr="007E064C">
        <w:rPr>
          <w:rFonts w:cs="Arial"/>
          <w:color w:val="231F20"/>
          <w:spacing w:val="-6"/>
          <w:lang w:val="en-GB"/>
        </w:rPr>
        <w:t xml:space="preserve"> </w:t>
      </w:r>
      <w:r w:rsidRPr="007E064C">
        <w:rPr>
          <w:rFonts w:cs="Arial"/>
          <w:color w:val="231F20"/>
          <w:spacing w:val="-2"/>
          <w:lang w:val="en-GB"/>
        </w:rPr>
        <w:t>in</w:t>
      </w:r>
      <w:r w:rsidRPr="007E064C">
        <w:rPr>
          <w:rFonts w:cs="Arial"/>
          <w:color w:val="231F20"/>
          <w:spacing w:val="-5"/>
          <w:lang w:val="en-GB"/>
        </w:rPr>
        <w:t xml:space="preserve"> </w:t>
      </w:r>
      <w:r w:rsidRPr="007E064C">
        <w:rPr>
          <w:rFonts w:cs="Arial"/>
          <w:color w:val="231F20"/>
          <w:spacing w:val="-2"/>
          <w:lang w:val="en-GB"/>
        </w:rPr>
        <w:t>an</w:t>
      </w:r>
      <w:r w:rsidRPr="007E064C">
        <w:rPr>
          <w:rFonts w:cs="Arial"/>
          <w:color w:val="231F20"/>
          <w:spacing w:val="-6"/>
          <w:lang w:val="en-GB"/>
        </w:rPr>
        <w:t xml:space="preserve"> </w:t>
      </w:r>
      <w:r w:rsidRPr="007E064C">
        <w:rPr>
          <w:rFonts w:cs="Arial"/>
          <w:color w:val="231F20"/>
          <w:spacing w:val="-3"/>
          <w:lang w:val="en-GB"/>
        </w:rPr>
        <w:t>early</w:t>
      </w:r>
      <w:r w:rsidRPr="007E064C">
        <w:rPr>
          <w:rFonts w:cs="Arial"/>
          <w:color w:val="231F20"/>
          <w:spacing w:val="-5"/>
          <w:lang w:val="en-GB"/>
        </w:rPr>
        <w:t xml:space="preserve"> </w:t>
      </w:r>
      <w:proofErr w:type="gramStart"/>
      <w:r w:rsidRPr="007E064C">
        <w:rPr>
          <w:rFonts w:cs="Arial"/>
          <w:color w:val="231F20"/>
          <w:spacing w:val="-3"/>
          <w:lang w:val="en-GB"/>
        </w:rPr>
        <w:t>years</w:t>
      </w:r>
      <w:proofErr w:type="gramEnd"/>
      <w:r w:rsidRPr="007E064C">
        <w:rPr>
          <w:rFonts w:cs="Arial"/>
          <w:color w:val="231F20"/>
          <w:spacing w:val="-6"/>
          <w:lang w:val="en-GB"/>
        </w:rPr>
        <w:t xml:space="preserve"> </w:t>
      </w:r>
      <w:r w:rsidRPr="007E064C">
        <w:rPr>
          <w:rFonts w:cs="Arial"/>
          <w:color w:val="231F20"/>
          <w:spacing w:val="-3"/>
          <w:lang w:val="en-GB"/>
        </w:rPr>
        <w:t>care</w:t>
      </w:r>
      <w:r w:rsidRPr="007E064C">
        <w:rPr>
          <w:rFonts w:cs="Arial"/>
          <w:color w:val="231F20"/>
          <w:spacing w:val="-6"/>
          <w:lang w:val="en-GB"/>
        </w:rPr>
        <w:t xml:space="preserve"> </w:t>
      </w:r>
      <w:r w:rsidRPr="007E064C">
        <w:rPr>
          <w:rFonts w:cs="Arial"/>
          <w:color w:val="231F20"/>
          <w:spacing w:val="-2"/>
          <w:lang w:val="en-GB"/>
        </w:rPr>
        <w:t>and</w:t>
      </w:r>
      <w:r w:rsidRPr="007E064C">
        <w:rPr>
          <w:rFonts w:cs="Arial"/>
          <w:color w:val="231F20"/>
          <w:spacing w:val="-5"/>
          <w:lang w:val="en-GB"/>
        </w:rPr>
        <w:t xml:space="preserve"> </w:t>
      </w:r>
      <w:r w:rsidRPr="007E064C">
        <w:rPr>
          <w:rFonts w:cs="Arial"/>
          <w:color w:val="231F20"/>
          <w:spacing w:val="-3"/>
          <w:lang w:val="en-GB"/>
        </w:rPr>
        <w:t>education</w:t>
      </w:r>
      <w:r w:rsidRPr="007E064C">
        <w:rPr>
          <w:rFonts w:cs="Arial"/>
          <w:color w:val="231F20"/>
          <w:spacing w:val="-6"/>
          <w:lang w:val="en-GB"/>
        </w:rPr>
        <w:t xml:space="preserve"> </w:t>
      </w:r>
      <w:r w:rsidRPr="007E064C">
        <w:rPr>
          <w:rFonts w:cs="Arial"/>
          <w:color w:val="231F20"/>
          <w:spacing w:val="-3"/>
          <w:lang w:val="en-GB"/>
        </w:rPr>
        <w:t>settin</w:t>
      </w:r>
      <w:r w:rsidR="009F5260" w:rsidRPr="007E064C">
        <w:rPr>
          <w:rFonts w:cs="Arial"/>
          <w:color w:val="231F20"/>
          <w:spacing w:val="-3"/>
          <w:lang w:val="en-GB"/>
        </w:rPr>
        <w:t>g.</w:t>
      </w:r>
    </w:p>
    <w:p w14:paraId="5B42F358" w14:textId="77777777" w:rsidR="00C60801" w:rsidRPr="007E064C" w:rsidRDefault="00C60801" w:rsidP="00A41355">
      <w:pPr>
        <w:pStyle w:val="BodyText"/>
        <w:tabs>
          <w:tab w:val="left" w:pos="834"/>
        </w:tabs>
        <w:ind w:left="0"/>
        <w:rPr>
          <w:rFonts w:cs="Arial"/>
          <w:lang w:val="en-GB"/>
        </w:rPr>
      </w:pPr>
    </w:p>
    <w:p w14:paraId="327E4E69" w14:textId="7335C54A" w:rsidR="00C60801" w:rsidRPr="00081C1D" w:rsidRDefault="00AB0264" w:rsidP="00CE1D0B">
      <w:pPr>
        <w:pStyle w:val="BodyText"/>
        <w:numPr>
          <w:ilvl w:val="0"/>
          <w:numId w:val="14"/>
        </w:numPr>
        <w:tabs>
          <w:tab w:val="left" w:pos="834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"/>
          <w:lang w:val="en-GB"/>
        </w:rPr>
        <w:t xml:space="preserve">Level </w:t>
      </w:r>
      <w:r w:rsidRPr="007E064C">
        <w:rPr>
          <w:rFonts w:cs="Arial"/>
          <w:color w:val="231F20"/>
          <w:lang w:val="en-GB"/>
        </w:rPr>
        <w:t xml:space="preserve">3 </w:t>
      </w:r>
      <w:r w:rsidRPr="007E064C">
        <w:rPr>
          <w:rFonts w:cs="Arial"/>
          <w:color w:val="231F20"/>
          <w:spacing w:val="-1"/>
          <w:lang w:val="en-GB"/>
        </w:rPr>
        <w:t>early</w:t>
      </w:r>
      <w:r w:rsidRPr="007E064C">
        <w:rPr>
          <w:rFonts w:cs="Arial"/>
          <w:color w:val="231F20"/>
          <w:lang w:val="en-GB"/>
        </w:rPr>
        <w:t xml:space="preserve"> years </w:t>
      </w:r>
      <w:r w:rsidRPr="007E064C">
        <w:rPr>
          <w:rFonts w:cs="Arial"/>
          <w:color w:val="231F20"/>
          <w:spacing w:val="-1"/>
          <w:lang w:val="en-GB"/>
        </w:rPr>
        <w:t>education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and</w:t>
      </w:r>
      <w:r w:rsidRPr="007E064C">
        <w:rPr>
          <w:rFonts w:cs="Arial"/>
          <w:color w:val="231F20"/>
          <w:lang w:val="en-GB"/>
        </w:rPr>
        <w:t xml:space="preserve"> childcare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qualification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or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equivalent</w:t>
      </w:r>
      <w:r w:rsidR="00A75734" w:rsidRPr="007E064C">
        <w:rPr>
          <w:rFonts w:cs="Arial"/>
          <w:color w:val="231F20"/>
          <w:spacing w:val="-1"/>
          <w:lang w:val="en-GB"/>
        </w:rPr>
        <w:t>.</w:t>
      </w:r>
    </w:p>
    <w:p w14:paraId="29C63B99" w14:textId="77777777" w:rsidR="00081C1D" w:rsidRDefault="00081C1D" w:rsidP="00081C1D">
      <w:pPr>
        <w:pStyle w:val="ListParagraph"/>
        <w:rPr>
          <w:rFonts w:cs="Arial"/>
          <w:lang w:val="en-GB"/>
        </w:rPr>
      </w:pPr>
    </w:p>
    <w:p w14:paraId="70DEAE00" w14:textId="5A0004BF" w:rsidR="00081C1D" w:rsidRPr="007E064C" w:rsidRDefault="00081C1D" w:rsidP="00CE1D0B">
      <w:pPr>
        <w:pStyle w:val="BodyText"/>
        <w:numPr>
          <w:ilvl w:val="0"/>
          <w:numId w:val="14"/>
        </w:numPr>
        <w:tabs>
          <w:tab w:val="left" w:pos="834"/>
        </w:tabs>
        <w:ind w:left="720" w:hanging="720"/>
        <w:rPr>
          <w:rFonts w:cs="Arial"/>
          <w:lang w:val="en-GB"/>
        </w:rPr>
      </w:pPr>
      <w:r>
        <w:rPr>
          <w:rFonts w:cs="Arial"/>
          <w:lang w:val="en-GB"/>
        </w:rPr>
        <w:t>EYFS 2024 statutory requirement: must hold a level 2 Maths qualification or must a</w:t>
      </w:r>
      <w:r w:rsidR="00191137">
        <w:rPr>
          <w:rFonts w:cs="Arial"/>
          <w:lang w:val="en-GB"/>
        </w:rPr>
        <w:t>chieve one withing one year of starting in the position.</w:t>
      </w:r>
    </w:p>
    <w:p w14:paraId="3292EB03" w14:textId="77777777" w:rsidR="00C60801" w:rsidRPr="007E064C" w:rsidRDefault="00C60801" w:rsidP="00CE1D0B">
      <w:pPr>
        <w:pStyle w:val="BodyText"/>
        <w:tabs>
          <w:tab w:val="left" w:pos="834"/>
        </w:tabs>
        <w:ind w:left="720"/>
        <w:rPr>
          <w:rFonts w:cs="Arial"/>
          <w:lang w:val="en-GB"/>
        </w:rPr>
      </w:pPr>
    </w:p>
    <w:p w14:paraId="494E95E6" w14:textId="2438C950" w:rsidR="007650EE" w:rsidRPr="007E064C" w:rsidRDefault="00AB0264" w:rsidP="00CE1D0B">
      <w:pPr>
        <w:pStyle w:val="BodyText"/>
        <w:numPr>
          <w:ilvl w:val="0"/>
          <w:numId w:val="14"/>
        </w:numPr>
        <w:tabs>
          <w:tab w:val="left" w:pos="834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lang w:val="en-GB"/>
        </w:rPr>
        <w:t>Ability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to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="00790EAE">
        <w:rPr>
          <w:rFonts w:cs="Arial"/>
          <w:color w:val="231F20"/>
          <w:spacing w:val="-1"/>
          <w:lang w:val="en-GB"/>
        </w:rPr>
        <w:t xml:space="preserve">work </w:t>
      </w:r>
      <w:r w:rsidR="004E2DFB">
        <w:rPr>
          <w:rFonts w:cs="Arial"/>
          <w:color w:val="231F20"/>
          <w:spacing w:val="-1"/>
          <w:lang w:val="en-GB"/>
        </w:rPr>
        <w:t xml:space="preserve">with the manager to </w:t>
      </w:r>
      <w:r w:rsidRPr="007E064C">
        <w:rPr>
          <w:rFonts w:cs="Arial"/>
          <w:color w:val="231F20"/>
          <w:spacing w:val="-1"/>
          <w:lang w:val="en-GB"/>
        </w:rPr>
        <w:t xml:space="preserve">ensure </w:t>
      </w:r>
      <w:r w:rsidRPr="007E064C">
        <w:rPr>
          <w:rFonts w:cs="Arial"/>
          <w:color w:val="231F20"/>
          <w:lang w:val="en-GB"/>
        </w:rPr>
        <w:t>that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the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setting</w:t>
      </w:r>
      <w:r w:rsidRPr="007E064C">
        <w:rPr>
          <w:rFonts w:cs="Arial"/>
          <w:color w:val="231F20"/>
          <w:spacing w:val="-1"/>
          <w:lang w:val="en-GB"/>
        </w:rPr>
        <w:t xml:space="preserve"> achieves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and </w:t>
      </w:r>
      <w:r w:rsidRPr="007E064C">
        <w:rPr>
          <w:rFonts w:cs="Arial"/>
          <w:color w:val="231F20"/>
          <w:lang w:val="en-GB"/>
        </w:rPr>
        <w:t>maintains</w:t>
      </w:r>
      <w:r w:rsidRPr="007E064C">
        <w:rPr>
          <w:rFonts w:cs="Arial"/>
          <w:color w:val="231F20"/>
          <w:spacing w:val="-1"/>
          <w:lang w:val="en-GB"/>
        </w:rPr>
        <w:t xml:space="preserve"> at least </w:t>
      </w:r>
      <w:r w:rsidR="00191137">
        <w:rPr>
          <w:rFonts w:cs="Arial"/>
          <w:color w:val="231F20"/>
          <w:lang w:val="en-GB"/>
        </w:rPr>
        <w:t xml:space="preserve">the expected standard of </w:t>
      </w:r>
      <w:r w:rsidRPr="007E064C">
        <w:rPr>
          <w:rFonts w:cs="Arial"/>
          <w:color w:val="231F20"/>
          <w:lang w:val="en-GB"/>
        </w:rPr>
        <w:t>Ofsted</w:t>
      </w:r>
      <w:r w:rsidRPr="007E064C">
        <w:rPr>
          <w:rFonts w:cs="Arial"/>
          <w:color w:val="231F20"/>
          <w:spacing w:val="-3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rating.</w:t>
      </w:r>
    </w:p>
    <w:p w14:paraId="66D98127" w14:textId="77777777" w:rsidR="007650EE" w:rsidRPr="007E064C" w:rsidRDefault="007650EE" w:rsidP="00CE1D0B">
      <w:pPr>
        <w:ind w:left="720"/>
        <w:rPr>
          <w:rFonts w:ascii="Arial" w:eastAsia="Arial" w:hAnsi="Arial" w:cs="Arial"/>
          <w:lang w:val="en-GB"/>
        </w:rPr>
      </w:pPr>
    </w:p>
    <w:p w14:paraId="413CA4E3" w14:textId="77777777" w:rsidR="007650EE" w:rsidRPr="007E064C" w:rsidRDefault="00AB0264" w:rsidP="00CE1D0B">
      <w:pPr>
        <w:pStyle w:val="BodyText"/>
        <w:numPr>
          <w:ilvl w:val="0"/>
          <w:numId w:val="14"/>
        </w:numPr>
        <w:tabs>
          <w:tab w:val="left" w:pos="834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lang w:val="en-GB"/>
        </w:rPr>
        <w:t>Sound</w:t>
      </w:r>
      <w:r w:rsidRPr="007E064C">
        <w:rPr>
          <w:rFonts w:cs="Arial"/>
          <w:color w:val="231F20"/>
          <w:spacing w:val="-1"/>
          <w:lang w:val="en-GB"/>
        </w:rPr>
        <w:t xml:space="preserve"> understanding of</w:t>
      </w:r>
      <w:r w:rsidRPr="007E064C">
        <w:rPr>
          <w:rFonts w:cs="Arial"/>
          <w:color w:val="231F20"/>
          <w:lang w:val="en-GB"/>
        </w:rPr>
        <w:t xml:space="preserve"> child</w:t>
      </w:r>
      <w:r w:rsidRPr="007E064C">
        <w:rPr>
          <w:rFonts w:cs="Arial"/>
          <w:color w:val="231F20"/>
          <w:spacing w:val="-1"/>
          <w:lang w:val="en-GB"/>
        </w:rPr>
        <w:t xml:space="preserve"> development, and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of children’s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needs.</w:t>
      </w:r>
    </w:p>
    <w:p w14:paraId="4E8E6BA2" w14:textId="77777777" w:rsidR="007650EE" w:rsidRPr="007E064C" w:rsidRDefault="007650EE" w:rsidP="00CE1D0B">
      <w:pPr>
        <w:ind w:left="720"/>
        <w:rPr>
          <w:rFonts w:ascii="Arial" w:eastAsia="Arial" w:hAnsi="Arial" w:cs="Arial"/>
          <w:lang w:val="en-GB"/>
        </w:rPr>
      </w:pPr>
    </w:p>
    <w:p w14:paraId="48C41784" w14:textId="058E1B6D" w:rsidR="007650EE" w:rsidRPr="007E064C" w:rsidRDefault="00AB0264" w:rsidP="00CE1D0B">
      <w:pPr>
        <w:pStyle w:val="BodyText"/>
        <w:numPr>
          <w:ilvl w:val="0"/>
          <w:numId w:val="14"/>
        </w:numPr>
        <w:tabs>
          <w:tab w:val="left" w:pos="822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lang w:val="en-GB"/>
        </w:rPr>
        <w:t>Ability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 xml:space="preserve">to </w:t>
      </w:r>
      <w:r w:rsidR="002B63BB" w:rsidRPr="007E064C">
        <w:rPr>
          <w:rFonts w:cs="Arial"/>
          <w:color w:val="231F20"/>
          <w:lang w:val="en-GB"/>
        </w:rPr>
        <w:t xml:space="preserve">help </w:t>
      </w:r>
      <w:r w:rsidRPr="007E064C">
        <w:rPr>
          <w:rFonts w:cs="Arial"/>
          <w:color w:val="231F20"/>
          <w:spacing w:val="-1"/>
          <w:lang w:val="en-GB"/>
        </w:rPr>
        <w:t>plan and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implement </w:t>
      </w:r>
      <w:r w:rsidRPr="007E064C">
        <w:rPr>
          <w:rFonts w:cs="Arial"/>
          <w:color w:val="231F20"/>
          <w:lang w:val="en-GB"/>
        </w:rPr>
        <w:t xml:space="preserve">a </w:t>
      </w:r>
      <w:r w:rsidRPr="007E064C">
        <w:rPr>
          <w:rFonts w:cs="Arial"/>
          <w:color w:val="231F20"/>
          <w:spacing w:val="-1"/>
          <w:lang w:val="en-GB"/>
        </w:rPr>
        <w:t>pre-school</w:t>
      </w:r>
      <w:r w:rsidRPr="007E064C">
        <w:rPr>
          <w:rFonts w:cs="Arial"/>
          <w:color w:val="231F20"/>
          <w:lang w:val="en-GB"/>
        </w:rPr>
        <w:t xml:space="preserve"> curriculum,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taking</w:t>
      </w:r>
      <w:r w:rsidRPr="007E064C">
        <w:rPr>
          <w:rFonts w:cs="Arial"/>
          <w:color w:val="231F20"/>
          <w:spacing w:val="-1"/>
          <w:lang w:val="en-GB"/>
        </w:rPr>
        <w:t xml:space="preserve"> into account</w:t>
      </w:r>
      <w:r w:rsidRPr="007E064C">
        <w:rPr>
          <w:rFonts w:cs="Arial"/>
          <w:color w:val="231F20"/>
          <w:lang w:val="en-GB"/>
        </w:rPr>
        <w:t xml:space="preserve"> the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 xml:space="preserve">SEN </w:t>
      </w:r>
      <w:r w:rsidRPr="007E064C">
        <w:rPr>
          <w:rFonts w:cs="Arial"/>
          <w:color w:val="231F20"/>
          <w:spacing w:val="-1"/>
          <w:lang w:val="en-GB"/>
        </w:rPr>
        <w:t>Code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of</w:t>
      </w:r>
      <w:r w:rsidRPr="007E064C">
        <w:rPr>
          <w:rFonts w:cs="Arial"/>
          <w:color w:val="231F20"/>
          <w:spacing w:val="27"/>
          <w:w w:val="99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Practice,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 xml:space="preserve">child </w:t>
      </w:r>
      <w:r w:rsidRPr="007E064C">
        <w:rPr>
          <w:rFonts w:cs="Arial"/>
          <w:color w:val="231F20"/>
          <w:spacing w:val="-1"/>
          <w:lang w:val="en-GB"/>
        </w:rPr>
        <w:t>protection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procedures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and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equal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opportunities </w:t>
      </w:r>
      <w:r w:rsidRPr="007E064C">
        <w:rPr>
          <w:rFonts w:cs="Arial"/>
          <w:color w:val="231F20"/>
          <w:lang w:val="en-GB"/>
        </w:rPr>
        <w:t>considerations.</w:t>
      </w:r>
    </w:p>
    <w:p w14:paraId="25C711D9" w14:textId="77777777" w:rsidR="00C60801" w:rsidRPr="007E064C" w:rsidRDefault="00C60801" w:rsidP="00CE1D0B">
      <w:pPr>
        <w:pStyle w:val="BodyText"/>
        <w:tabs>
          <w:tab w:val="left" w:pos="822"/>
        </w:tabs>
        <w:ind w:left="720"/>
        <w:rPr>
          <w:rFonts w:cs="Arial"/>
          <w:lang w:val="en-GB"/>
        </w:rPr>
      </w:pPr>
    </w:p>
    <w:p w14:paraId="61048513" w14:textId="77777777" w:rsidR="007650EE" w:rsidRPr="007E064C" w:rsidRDefault="00AB0264" w:rsidP="00CE1D0B">
      <w:pPr>
        <w:pStyle w:val="BodyText"/>
        <w:numPr>
          <w:ilvl w:val="0"/>
          <w:numId w:val="14"/>
        </w:numPr>
        <w:tabs>
          <w:tab w:val="left" w:pos="834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"/>
          <w:lang w:val="en-GB"/>
        </w:rPr>
        <w:t>Demonstrable and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detailed </w:t>
      </w:r>
      <w:r w:rsidRPr="007E064C">
        <w:rPr>
          <w:rFonts w:cs="Arial"/>
          <w:color w:val="231F20"/>
          <w:lang w:val="en-GB"/>
        </w:rPr>
        <w:t>knowledge</w:t>
      </w:r>
      <w:r w:rsidRPr="007E064C">
        <w:rPr>
          <w:rFonts w:cs="Arial"/>
          <w:color w:val="231F20"/>
          <w:spacing w:val="-1"/>
          <w:lang w:val="en-GB"/>
        </w:rPr>
        <w:t xml:space="preserve"> of </w:t>
      </w:r>
      <w:r w:rsidRPr="007E064C">
        <w:rPr>
          <w:rFonts w:cs="Arial"/>
          <w:color w:val="231F20"/>
          <w:lang w:val="en-GB"/>
        </w:rPr>
        <w:t xml:space="preserve">current </w:t>
      </w:r>
      <w:r w:rsidRPr="007E064C">
        <w:rPr>
          <w:rFonts w:cs="Arial"/>
          <w:color w:val="231F20"/>
          <w:spacing w:val="-1"/>
          <w:lang w:val="en-GB"/>
        </w:rPr>
        <w:t xml:space="preserve">legislation </w:t>
      </w:r>
      <w:r w:rsidRPr="007E064C">
        <w:rPr>
          <w:rFonts w:cs="Arial"/>
          <w:color w:val="231F20"/>
          <w:lang w:val="en-GB"/>
        </w:rPr>
        <w:t>relevant to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 xml:space="preserve">the </w:t>
      </w:r>
      <w:r w:rsidRPr="007E064C">
        <w:rPr>
          <w:rFonts w:cs="Arial"/>
          <w:color w:val="231F20"/>
          <w:spacing w:val="-1"/>
          <w:lang w:val="en-GB"/>
        </w:rPr>
        <w:t xml:space="preserve">early </w:t>
      </w:r>
      <w:r w:rsidRPr="007E064C">
        <w:rPr>
          <w:rFonts w:cs="Arial"/>
          <w:color w:val="231F20"/>
          <w:lang w:val="en-GB"/>
        </w:rPr>
        <w:t>years.</w:t>
      </w:r>
    </w:p>
    <w:p w14:paraId="0572228A" w14:textId="77777777" w:rsidR="007650EE" w:rsidRPr="007E064C" w:rsidRDefault="007650EE" w:rsidP="00CE1D0B">
      <w:pPr>
        <w:ind w:left="720"/>
        <w:rPr>
          <w:rFonts w:ascii="Arial" w:eastAsia="Arial" w:hAnsi="Arial" w:cs="Arial"/>
          <w:lang w:val="en-GB"/>
        </w:rPr>
      </w:pPr>
    </w:p>
    <w:p w14:paraId="06A3CC8C" w14:textId="1457A4D8" w:rsidR="007650EE" w:rsidRPr="007E064C" w:rsidRDefault="00AB0264" w:rsidP="00CE1D0B">
      <w:pPr>
        <w:pStyle w:val="BodyText"/>
        <w:numPr>
          <w:ilvl w:val="0"/>
          <w:numId w:val="14"/>
        </w:numPr>
        <w:tabs>
          <w:tab w:val="left" w:pos="834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"/>
          <w:lang w:val="en-GB"/>
        </w:rPr>
        <w:t>Understandin</w:t>
      </w:r>
      <w:r w:rsidRPr="007E064C">
        <w:rPr>
          <w:rFonts w:cs="Arial"/>
          <w:color w:val="231F20"/>
          <w:lang w:val="en-GB"/>
        </w:rPr>
        <w:t>g</w:t>
      </w:r>
      <w:r w:rsidRPr="007E064C">
        <w:rPr>
          <w:rFonts w:cs="Arial"/>
          <w:color w:val="231F20"/>
          <w:spacing w:val="-1"/>
          <w:lang w:val="en-GB"/>
        </w:rPr>
        <w:t xml:space="preserve"> o</w:t>
      </w:r>
      <w:r w:rsidRPr="007E064C">
        <w:rPr>
          <w:rFonts w:cs="Arial"/>
          <w:color w:val="231F20"/>
          <w:lang w:val="en-GB"/>
        </w:rPr>
        <w:t>f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the Prevent</w:t>
      </w:r>
      <w:r w:rsidRPr="007E064C">
        <w:rPr>
          <w:rFonts w:cs="Arial"/>
          <w:color w:val="231F20"/>
          <w:spacing w:val="-1"/>
          <w:lang w:val="en-GB"/>
        </w:rPr>
        <w:t xml:space="preserve"> Dut</w:t>
      </w:r>
      <w:r w:rsidRPr="007E064C">
        <w:rPr>
          <w:rFonts w:cs="Arial"/>
          <w:color w:val="231F20"/>
          <w:lang w:val="en-GB"/>
        </w:rPr>
        <w:t xml:space="preserve">y </w:t>
      </w:r>
      <w:r w:rsidRPr="007E064C">
        <w:rPr>
          <w:rFonts w:cs="Arial"/>
          <w:color w:val="231F20"/>
          <w:spacing w:val="-1"/>
          <w:lang w:val="en-GB"/>
        </w:rPr>
        <w:t>i</w:t>
      </w:r>
      <w:r w:rsidRPr="007E064C">
        <w:rPr>
          <w:rFonts w:cs="Arial"/>
          <w:color w:val="231F20"/>
          <w:lang w:val="en-GB"/>
        </w:rPr>
        <w:t>n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the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="00531F70" w:rsidRPr="007E064C">
        <w:rPr>
          <w:rFonts w:cs="Arial"/>
          <w:color w:val="231F20"/>
          <w:spacing w:val="-1"/>
          <w:lang w:val="en-GB"/>
        </w:rPr>
        <w:t>Counterterrorism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</w:t>
      </w:r>
      <w:r w:rsidRPr="007E064C">
        <w:rPr>
          <w:rFonts w:cs="Arial"/>
          <w:color w:val="231F20"/>
          <w:lang w:val="en-GB"/>
        </w:rPr>
        <w:t>d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Security</w:t>
      </w:r>
      <w:r w:rsidRPr="007E064C">
        <w:rPr>
          <w:rFonts w:cs="Arial"/>
          <w:color w:val="231F20"/>
          <w:spacing w:val="-13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Act</w:t>
      </w:r>
      <w:r w:rsidRPr="007E064C">
        <w:rPr>
          <w:rFonts w:cs="Arial"/>
          <w:color w:val="231F20"/>
          <w:spacing w:val="-1"/>
          <w:lang w:val="en-GB"/>
        </w:rPr>
        <w:t xml:space="preserve"> 2015</w:t>
      </w:r>
      <w:r w:rsidRPr="007E064C">
        <w:rPr>
          <w:rFonts w:cs="Arial"/>
          <w:color w:val="231F20"/>
          <w:lang w:val="en-GB"/>
        </w:rPr>
        <w:t xml:space="preserve">, </w:t>
      </w:r>
      <w:r w:rsidRPr="007E064C">
        <w:rPr>
          <w:rFonts w:cs="Arial"/>
          <w:color w:val="231F20"/>
          <w:spacing w:val="-1"/>
          <w:lang w:val="en-GB"/>
        </w:rPr>
        <w:t>a</w:t>
      </w:r>
      <w:r w:rsidRPr="007E064C">
        <w:rPr>
          <w:rFonts w:cs="Arial"/>
          <w:color w:val="231F20"/>
          <w:lang w:val="en-GB"/>
        </w:rPr>
        <w:t>s</w:t>
      </w:r>
      <w:r w:rsidRPr="007E064C">
        <w:rPr>
          <w:rFonts w:cs="Arial"/>
          <w:color w:val="231F20"/>
          <w:spacing w:val="-1"/>
          <w:lang w:val="en-GB"/>
        </w:rPr>
        <w:t xml:space="preserve"> it </w:t>
      </w:r>
      <w:r w:rsidRPr="007E064C">
        <w:rPr>
          <w:rFonts w:cs="Arial"/>
          <w:color w:val="231F20"/>
          <w:lang w:val="en-GB"/>
        </w:rPr>
        <w:t>relates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to</w:t>
      </w:r>
      <w:r w:rsidRPr="007E064C">
        <w:rPr>
          <w:rFonts w:cs="Arial"/>
          <w:color w:val="231F20"/>
          <w:spacing w:val="-1"/>
          <w:lang w:val="en-GB"/>
        </w:rPr>
        <w:t xml:space="preserve"> early</w:t>
      </w:r>
      <w:r w:rsidRPr="007E064C">
        <w:rPr>
          <w:rFonts w:cs="Arial"/>
          <w:color w:val="231F20"/>
          <w:lang w:val="en-GB"/>
        </w:rPr>
        <w:t xml:space="preserve"> years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settings.</w:t>
      </w:r>
      <w:r w:rsidR="00CE2496" w:rsidRPr="007E064C">
        <w:rPr>
          <w:rFonts w:cs="Arial"/>
          <w:color w:val="231F20"/>
          <w:lang w:val="en-GB"/>
        </w:rPr>
        <w:br/>
      </w:r>
    </w:p>
    <w:p w14:paraId="3EEBD01C" w14:textId="43AF13E1" w:rsidR="00191137" w:rsidRPr="00191137" w:rsidRDefault="00AB0264" w:rsidP="00A41355">
      <w:pPr>
        <w:pStyle w:val="BodyText"/>
        <w:numPr>
          <w:ilvl w:val="0"/>
          <w:numId w:val="14"/>
        </w:numPr>
        <w:tabs>
          <w:tab w:val="left" w:pos="834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lang w:val="en-GB"/>
        </w:rPr>
        <w:t>Ability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to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comply</w:t>
      </w:r>
      <w:r w:rsidRPr="007E064C">
        <w:rPr>
          <w:rFonts w:cs="Arial"/>
          <w:color w:val="231F20"/>
          <w:spacing w:val="-1"/>
          <w:lang w:val="en-GB"/>
        </w:rPr>
        <w:t xml:space="preserve"> with </w:t>
      </w:r>
      <w:r w:rsidRPr="007E064C">
        <w:rPr>
          <w:rFonts w:cs="Arial"/>
          <w:color w:val="231F20"/>
          <w:lang w:val="en-GB"/>
        </w:rPr>
        <w:t>the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requirements</w:t>
      </w:r>
      <w:r w:rsidRPr="007E064C">
        <w:rPr>
          <w:rFonts w:cs="Arial"/>
          <w:color w:val="231F20"/>
          <w:spacing w:val="-1"/>
          <w:lang w:val="en-GB"/>
        </w:rPr>
        <w:t xml:space="preserve"> placed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on </w:t>
      </w:r>
      <w:r w:rsidRPr="007E064C">
        <w:rPr>
          <w:rFonts w:cs="Arial"/>
          <w:color w:val="231F20"/>
          <w:lang w:val="en-GB"/>
        </w:rPr>
        <w:t>the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setting</w:t>
      </w:r>
      <w:r w:rsidRPr="007E064C">
        <w:rPr>
          <w:rFonts w:cs="Arial"/>
          <w:color w:val="231F20"/>
          <w:spacing w:val="-1"/>
          <w:lang w:val="en-GB"/>
        </w:rPr>
        <w:t xml:space="preserve"> by </w:t>
      </w:r>
      <w:r w:rsidRPr="007E064C">
        <w:rPr>
          <w:rFonts w:cs="Arial"/>
          <w:color w:val="231F20"/>
          <w:lang w:val="en-GB"/>
        </w:rPr>
        <w:t>the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EYFS</w:t>
      </w:r>
      <w:r w:rsidR="00191137">
        <w:rPr>
          <w:rFonts w:cs="Arial"/>
          <w:color w:val="231F20"/>
          <w:lang w:val="en-GB"/>
        </w:rPr>
        <w:t>.</w:t>
      </w:r>
    </w:p>
    <w:p w14:paraId="54EAC41D" w14:textId="779B8D3F" w:rsidR="007650EE" w:rsidRPr="00191137" w:rsidRDefault="007650EE" w:rsidP="00191137">
      <w:pPr>
        <w:pStyle w:val="BodyText"/>
        <w:tabs>
          <w:tab w:val="left" w:pos="834"/>
        </w:tabs>
        <w:ind w:left="0"/>
        <w:rPr>
          <w:rFonts w:cs="Arial"/>
          <w:lang w:val="en-GB"/>
        </w:rPr>
      </w:pPr>
    </w:p>
    <w:p w14:paraId="7292F106" w14:textId="7AD11F6A" w:rsidR="00191137" w:rsidRPr="007E064C" w:rsidRDefault="00191137" w:rsidP="00A41355">
      <w:pPr>
        <w:pStyle w:val="BodyText"/>
        <w:numPr>
          <w:ilvl w:val="0"/>
          <w:numId w:val="14"/>
        </w:numPr>
        <w:tabs>
          <w:tab w:val="left" w:pos="834"/>
        </w:tabs>
        <w:ind w:left="720" w:hanging="720"/>
        <w:rPr>
          <w:rFonts w:cs="Arial"/>
          <w:lang w:val="en-GB"/>
        </w:rPr>
      </w:pPr>
      <w:r>
        <w:rPr>
          <w:rFonts w:cs="Arial"/>
          <w:lang w:val="en-GB"/>
        </w:rPr>
        <w:t>Experience of effectively communicating with parents and addressing any concerns.</w:t>
      </w:r>
    </w:p>
    <w:p w14:paraId="4D7281A6" w14:textId="77777777" w:rsidR="007650EE" w:rsidRPr="007E064C" w:rsidRDefault="007650EE" w:rsidP="00A41355">
      <w:pPr>
        <w:ind w:left="720"/>
        <w:rPr>
          <w:rFonts w:ascii="Arial" w:eastAsia="Arial" w:hAnsi="Arial" w:cs="Arial"/>
          <w:lang w:val="en-GB"/>
        </w:rPr>
      </w:pPr>
    </w:p>
    <w:p w14:paraId="3CE49379" w14:textId="77777777" w:rsidR="007650EE" w:rsidRPr="007E064C" w:rsidRDefault="00AB0264" w:rsidP="00A41355">
      <w:pPr>
        <w:pStyle w:val="BodyText"/>
        <w:numPr>
          <w:ilvl w:val="0"/>
          <w:numId w:val="14"/>
        </w:numPr>
        <w:tabs>
          <w:tab w:val="left" w:pos="834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lang w:val="en-GB"/>
        </w:rPr>
        <w:t>Ability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to</w:t>
      </w:r>
      <w:r w:rsidRPr="007E064C">
        <w:rPr>
          <w:rFonts w:cs="Arial"/>
          <w:color w:val="231F20"/>
          <w:spacing w:val="-1"/>
          <w:lang w:val="en-GB"/>
        </w:rPr>
        <w:t xml:space="preserve"> work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with parents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 xml:space="preserve">and </w:t>
      </w:r>
      <w:r w:rsidRPr="007E064C">
        <w:rPr>
          <w:rFonts w:cs="Arial"/>
          <w:color w:val="231F20"/>
          <w:lang w:val="en-GB"/>
        </w:rPr>
        <w:t>families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to</w:t>
      </w:r>
      <w:r w:rsidRPr="007E064C">
        <w:rPr>
          <w:rFonts w:cs="Arial"/>
          <w:color w:val="231F20"/>
          <w:spacing w:val="-1"/>
          <w:lang w:val="en-GB"/>
        </w:rPr>
        <w:t xml:space="preserve"> encourage</w:t>
      </w:r>
      <w:r w:rsidRPr="007E064C">
        <w:rPr>
          <w:rFonts w:cs="Arial"/>
          <w:color w:val="231F20"/>
          <w:lang w:val="en-GB"/>
        </w:rPr>
        <w:t xml:space="preserve"> their</w:t>
      </w:r>
      <w:r w:rsidRPr="007E064C">
        <w:rPr>
          <w:rFonts w:cs="Arial"/>
          <w:color w:val="231F20"/>
          <w:spacing w:val="-2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involvement.</w:t>
      </w:r>
    </w:p>
    <w:p w14:paraId="27FA5E74" w14:textId="77777777" w:rsidR="007650EE" w:rsidRPr="007E064C" w:rsidRDefault="007650EE" w:rsidP="00A41355">
      <w:pPr>
        <w:ind w:left="720"/>
        <w:rPr>
          <w:rFonts w:ascii="Arial" w:eastAsia="Arial" w:hAnsi="Arial" w:cs="Arial"/>
          <w:lang w:val="en-GB"/>
        </w:rPr>
      </w:pPr>
    </w:p>
    <w:p w14:paraId="4B064548" w14:textId="4886E0AC" w:rsidR="007650EE" w:rsidRPr="007E064C" w:rsidRDefault="00AB0264" w:rsidP="00A41355">
      <w:pPr>
        <w:pStyle w:val="BodyText"/>
        <w:numPr>
          <w:ilvl w:val="0"/>
          <w:numId w:val="14"/>
        </w:numPr>
        <w:tabs>
          <w:tab w:val="left" w:pos="834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lang w:val="en-GB"/>
        </w:rPr>
        <w:t>Ability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to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="00846E0F" w:rsidRPr="007E064C">
        <w:rPr>
          <w:rFonts w:cs="Arial"/>
          <w:color w:val="231F20"/>
          <w:spacing w:val="-1"/>
          <w:lang w:val="en-GB"/>
        </w:rPr>
        <w:t>help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market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the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setting to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 xml:space="preserve">maximise </w:t>
      </w:r>
      <w:r w:rsidRPr="007E064C">
        <w:rPr>
          <w:rFonts w:cs="Arial"/>
          <w:color w:val="231F20"/>
          <w:spacing w:val="-1"/>
          <w:lang w:val="en-GB"/>
        </w:rPr>
        <w:t>occupancy levels and</w:t>
      </w:r>
      <w:r w:rsidRPr="007E064C">
        <w:rPr>
          <w:rFonts w:cs="Arial"/>
          <w:color w:val="231F20"/>
          <w:lang w:val="en-GB"/>
        </w:rPr>
        <w:t xml:space="preserve"> fee</w:t>
      </w:r>
      <w:r w:rsidRPr="007E064C">
        <w:rPr>
          <w:rFonts w:cs="Arial"/>
          <w:color w:val="231F20"/>
          <w:spacing w:val="-1"/>
          <w:lang w:val="en-GB"/>
        </w:rPr>
        <w:t xml:space="preserve"> income.</w:t>
      </w:r>
    </w:p>
    <w:p w14:paraId="4A9CBD63" w14:textId="77777777" w:rsidR="007650EE" w:rsidRPr="007E064C" w:rsidRDefault="007650EE" w:rsidP="00A41355">
      <w:pPr>
        <w:ind w:left="720"/>
        <w:rPr>
          <w:rFonts w:ascii="Arial" w:eastAsia="Arial" w:hAnsi="Arial" w:cs="Arial"/>
          <w:lang w:val="en-GB"/>
        </w:rPr>
      </w:pPr>
    </w:p>
    <w:p w14:paraId="7A1A5DD2" w14:textId="7966129A" w:rsidR="007650EE" w:rsidRPr="007E064C" w:rsidRDefault="00AB0264" w:rsidP="00A41355">
      <w:pPr>
        <w:pStyle w:val="BodyText"/>
        <w:numPr>
          <w:ilvl w:val="0"/>
          <w:numId w:val="14"/>
        </w:numPr>
        <w:tabs>
          <w:tab w:val="left" w:pos="822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7"/>
          <w:lang w:val="en-GB"/>
        </w:rPr>
        <w:t>A</w:t>
      </w:r>
      <w:r w:rsidRPr="007E064C">
        <w:rPr>
          <w:rFonts w:cs="Arial"/>
          <w:color w:val="231F20"/>
          <w:spacing w:val="-6"/>
          <w:lang w:val="en-GB"/>
        </w:rPr>
        <w:t>bili</w:t>
      </w:r>
      <w:r w:rsidRPr="007E064C">
        <w:rPr>
          <w:rFonts w:cs="Arial"/>
          <w:color w:val="231F20"/>
          <w:spacing w:val="-7"/>
          <w:lang w:val="en-GB"/>
        </w:rPr>
        <w:t>t</w:t>
      </w:r>
      <w:r w:rsidRPr="007E064C">
        <w:rPr>
          <w:rFonts w:cs="Arial"/>
          <w:color w:val="231F20"/>
          <w:spacing w:val="-6"/>
          <w:lang w:val="en-GB"/>
        </w:rPr>
        <w:t>y</w:t>
      </w:r>
      <w:r w:rsidRPr="007E064C">
        <w:rPr>
          <w:rFonts w:cs="Arial"/>
          <w:color w:val="231F20"/>
          <w:spacing w:val="-11"/>
          <w:lang w:val="en-GB"/>
        </w:rPr>
        <w:t xml:space="preserve"> </w:t>
      </w:r>
      <w:r w:rsidRPr="007E064C">
        <w:rPr>
          <w:rFonts w:cs="Arial"/>
          <w:color w:val="231F20"/>
          <w:spacing w:val="-3"/>
          <w:lang w:val="en-GB"/>
        </w:rPr>
        <w:t>to</w:t>
      </w:r>
      <w:r w:rsidRPr="007E064C">
        <w:rPr>
          <w:rFonts w:cs="Arial"/>
          <w:color w:val="231F20"/>
          <w:spacing w:val="-11"/>
          <w:lang w:val="en-GB"/>
        </w:rPr>
        <w:t xml:space="preserve"> </w:t>
      </w:r>
      <w:r w:rsidRPr="007E064C">
        <w:rPr>
          <w:rFonts w:cs="Arial"/>
          <w:color w:val="231F20"/>
          <w:spacing w:val="-6"/>
          <w:lang w:val="en-GB"/>
        </w:rPr>
        <w:t>e</w:t>
      </w:r>
      <w:r w:rsidRPr="007E064C">
        <w:rPr>
          <w:rFonts w:cs="Arial"/>
          <w:color w:val="231F20"/>
          <w:spacing w:val="-7"/>
          <w:lang w:val="en-GB"/>
        </w:rPr>
        <w:t>ff</w:t>
      </w:r>
      <w:r w:rsidRPr="007E064C">
        <w:rPr>
          <w:rFonts w:cs="Arial"/>
          <w:color w:val="231F20"/>
          <w:spacing w:val="-6"/>
          <w:lang w:val="en-GB"/>
        </w:rPr>
        <w:t>ec</w:t>
      </w:r>
      <w:r w:rsidRPr="007E064C">
        <w:rPr>
          <w:rFonts w:cs="Arial"/>
          <w:color w:val="231F20"/>
          <w:spacing w:val="-7"/>
          <w:lang w:val="en-GB"/>
        </w:rPr>
        <w:t>t</w:t>
      </w:r>
      <w:r w:rsidRPr="007E064C">
        <w:rPr>
          <w:rFonts w:cs="Arial"/>
          <w:color w:val="231F20"/>
          <w:spacing w:val="-6"/>
          <w:lang w:val="en-GB"/>
        </w:rPr>
        <w:t>ively</w:t>
      </w:r>
      <w:r w:rsidRPr="007E064C">
        <w:rPr>
          <w:rFonts w:cs="Arial"/>
          <w:color w:val="231F20"/>
          <w:spacing w:val="-12"/>
          <w:lang w:val="en-GB"/>
        </w:rPr>
        <w:t xml:space="preserve"> </w:t>
      </w:r>
      <w:r w:rsidRPr="007E064C">
        <w:rPr>
          <w:rFonts w:cs="Arial"/>
          <w:color w:val="231F20"/>
          <w:spacing w:val="-5"/>
          <w:lang w:val="en-GB"/>
        </w:rPr>
        <w:t>lead</w:t>
      </w:r>
      <w:r w:rsidRPr="007E064C">
        <w:rPr>
          <w:rFonts w:cs="Arial"/>
          <w:color w:val="231F20"/>
          <w:spacing w:val="-11"/>
          <w:lang w:val="en-GB"/>
        </w:rPr>
        <w:t xml:space="preserve"> </w:t>
      </w:r>
      <w:r w:rsidRPr="007E064C">
        <w:rPr>
          <w:rFonts w:cs="Arial"/>
          <w:color w:val="231F20"/>
          <w:spacing w:val="-4"/>
          <w:lang w:val="en-GB"/>
        </w:rPr>
        <w:t>and</w:t>
      </w:r>
      <w:r w:rsidRPr="007E064C">
        <w:rPr>
          <w:rFonts w:cs="Arial"/>
          <w:color w:val="231F20"/>
          <w:spacing w:val="-11"/>
          <w:lang w:val="en-GB"/>
        </w:rPr>
        <w:t xml:space="preserve"> </w:t>
      </w:r>
      <w:r w:rsidRPr="007E064C">
        <w:rPr>
          <w:rFonts w:cs="Arial"/>
          <w:color w:val="231F20"/>
          <w:spacing w:val="-5"/>
          <w:lang w:val="en-GB"/>
        </w:rPr>
        <w:t>manage</w:t>
      </w:r>
      <w:r w:rsidRPr="007E064C">
        <w:rPr>
          <w:rFonts w:cs="Arial"/>
          <w:color w:val="231F20"/>
          <w:spacing w:val="-1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a</w:t>
      </w:r>
      <w:r w:rsidRPr="007E064C">
        <w:rPr>
          <w:rFonts w:cs="Arial"/>
          <w:color w:val="231F20"/>
          <w:spacing w:val="-11"/>
          <w:lang w:val="en-GB"/>
        </w:rPr>
        <w:t xml:space="preserve"> </w:t>
      </w:r>
      <w:r w:rsidRPr="007E064C">
        <w:rPr>
          <w:rFonts w:cs="Arial"/>
          <w:color w:val="231F20"/>
          <w:spacing w:val="-6"/>
          <w:lang w:val="en-GB"/>
        </w:rPr>
        <w:t>t</w:t>
      </w:r>
      <w:r w:rsidRPr="007E064C">
        <w:rPr>
          <w:rFonts w:cs="Arial"/>
          <w:color w:val="231F20"/>
          <w:spacing w:val="-5"/>
          <w:lang w:val="en-GB"/>
        </w:rPr>
        <w:t>eam</w:t>
      </w:r>
      <w:r w:rsidRPr="007E064C">
        <w:rPr>
          <w:rFonts w:cs="Arial"/>
          <w:color w:val="231F20"/>
          <w:spacing w:val="-11"/>
          <w:lang w:val="en-GB"/>
        </w:rPr>
        <w:t xml:space="preserve"> </w:t>
      </w:r>
      <w:r w:rsidRPr="007E064C">
        <w:rPr>
          <w:rFonts w:cs="Arial"/>
          <w:color w:val="231F20"/>
          <w:spacing w:val="-3"/>
          <w:lang w:val="en-GB"/>
        </w:rPr>
        <w:t>of</w:t>
      </w:r>
      <w:r w:rsidRPr="007E064C">
        <w:rPr>
          <w:rFonts w:cs="Arial"/>
          <w:color w:val="231F20"/>
          <w:spacing w:val="-11"/>
          <w:lang w:val="en-GB"/>
        </w:rPr>
        <w:t xml:space="preserve"> </w:t>
      </w:r>
      <w:r w:rsidRPr="007E064C">
        <w:rPr>
          <w:rFonts w:cs="Arial"/>
          <w:color w:val="231F20"/>
          <w:spacing w:val="-6"/>
          <w:lang w:val="en-GB"/>
        </w:rPr>
        <w:t>adul</w:t>
      </w:r>
      <w:r w:rsidRPr="007E064C">
        <w:rPr>
          <w:rFonts w:cs="Arial"/>
          <w:color w:val="231F20"/>
          <w:spacing w:val="-7"/>
          <w:lang w:val="en-GB"/>
        </w:rPr>
        <w:t>t</w:t>
      </w:r>
      <w:r w:rsidRPr="007E064C">
        <w:rPr>
          <w:rFonts w:cs="Arial"/>
          <w:color w:val="231F20"/>
          <w:spacing w:val="-6"/>
          <w:lang w:val="en-GB"/>
        </w:rPr>
        <w:t>s</w:t>
      </w:r>
      <w:r w:rsidRPr="007E064C">
        <w:rPr>
          <w:rFonts w:cs="Arial"/>
          <w:color w:val="231F20"/>
          <w:spacing w:val="-7"/>
          <w:lang w:val="en-GB"/>
        </w:rPr>
        <w:t>,</w:t>
      </w:r>
      <w:r w:rsidRPr="007E064C">
        <w:rPr>
          <w:rFonts w:cs="Arial"/>
          <w:color w:val="231F20"/>
          <w:spacing w:val="-11"/>
          <w:lang w:val="en-GB"/>
        </w:rPr>
        <w:t xml:space="preserve"> </w:t>
      </w:r>
      <w:r w:rsidRPr="007E064C">
        <w:rPr>
          <w:rFonts w:cs="Arial"/>
          <w:color w:val="231F20"/>
          <w:spacing w:val="-6"/>
          <w:lang w:val="en-GB"/>
        </w:rPr>
        <w:t>including</w:t>
      </w:r>
      <w:r w:rsidRPr="007E064C">
        <w:rPr>
          <w:rFonts w:cs="Arial"/>
          <w:color w:val="231F20"/>
          <w:spacing w:val="-11"/>
          <w:lang w:val="en-GB"/>
        </w:rPr>
        <w:t xml:space="preserve"> </w:t>
      </w:r>
      <w:r w:rsidRPr="007E064C">
        <w:rPr>
          <w:rFonts w:cs="Arial"/>
          <w:color w:val="231F20"/>
          <w:spacing w:val="-6"/>
          <w:lang w:val="en-GB"/>
        </w:rPr>
        <w:t>conduc</w:t>
      </w:r>
      <w:r w:rsidRPr="007E064C">
        <w:rPr>
          <w:rFonts w:cs="Arial"/>
          <w:color w:val="231F20"/>
          <w:spacing w:val="-7"/>
          <w:lang w:val="en-GB"/>
        </w:rPr>
        <w:t>t</w:t>
      </w:r>
      <w:r w:rsidRPr="007E064C">
        <w:rPr>
          <w:rFonts w:cs="Arial"/>
          <w:color w:val="231F20"/>
          <w:spacing w:val="-6"/>
          <w:lang w:val="en-GB"/>
        </w:rPr>
        <w:t>ing</w:t>
      </w:r>
      <w:r w:rsidRPr="007E064C">
        <w:rPr>
          <w:rFonts w:cs="Arial"/>
          <w:color w:val="231F20"/>
          <w:spacing w:val="-11"/>
          <w:lang w:val="en-GB"/>
        </w:rPr>
        <w:t xml:space="preserve"> </w:t>
      </w:r>
      <w:r w:rsidRPr="007E064C">
        <w:rPr>
          <w:rFonts w:cs="Arial"/>
          <w:color w:val="231F20"/>
          <w:spacing w:val="-6"/>
          <w:lang w:val="en-GB"/>
        </w:rPr>
        <w:t>per</w:t>
      </w:r>
      <w:r w:rsidRPr="007E064C">
        <w:rPr>
          <w:rFonts w:cs="Arial"/>
          <w:color w:val="231F20"/>
          <w:spacing w:val="-7"/>
          <w:lang w:val="en-GB"/>
        </w:rPr>
        <w:t>f</w:t>
      </w:r>
      <w:r w:rsidRPr="007E064C">
        <w:rPr>
          <w:rFonts w:cs="Arial"/>
          <w:color w:val="231F20"/>
          <w:spacing w:val="-6"/>
          <w:lang w:val="en-GB"/>
        </w:rPr>
        <w:t>ormance</w:t>
      </w:r>
      <w:r w:rsidR="00846E0F" w:rsidRPr="007E064C">
        <w:rPr>
          <w:rFonts w:cs="Arial"/>
          <w:color w:val="231F20"/>
          <w:spacing w:val="-6"/>
          <w:lang w:val="en-GB"/>
        </w:rPr>
        <w:t>,</w:t>
      </w:r>
      <w:r w:rsidRPr="007E064C">
        <w:rPr>
          <w:rFonts w:cs="Arial"/>
          <w:color w:val="231F20"/>
          <w:spacing w:val="73"/>
          <w:lang w:val="en-GB"/>
        </w:rPr>
        <w:t xml:space="preserve"> </w:t>
      </w:r>
      <w:r w:rsidRPr="007E064C">
        <w:rPr>
          <w:rFonts w:cs="Arial"/>
          <w:color w:val="231F20"/>
          <w:spacing w:val="-6"/>
          <w:lang w:val="en-GB"/>
        </w:rPr>
        <w:t>managemen</w:t>
      </w:r>
      <w:r w:rsidRPr="007E064C">
        <w:rPr>
          <w:rFonts w:cs="Arial"/>
          <w:color w:val="231F20"/>
          <w:spacing w:val="-7"/>
          <w:lang w:val="en-GB"/>
        </w:rPr>
        <w:t>t</w:t>
      </w:r>
      <w:r w:rsidRPr="007E064C">
        <w:rPr>
          <w:rFonts w:cs="Arial"/>
          <w:color w:val="231F20"/>
          <w:spacing w:val="-11"/>
          <w:lang w:val="en-GB"/>
        </w:rPr>
        <w:t xml:space="preserve"> </w:t>
      </w:r>
      <w:r w:rsidRPr="007E064C">
        <w:rPr>
          <w:rFonts w:cs="Arial"/>
          <w:color w:val="231F20"/>
          <w:spacing w:val="-6"/>
          <w:lang w:val="en-GB"/>
        </w:rPr>
        <w:t>processes</w:t>
      </w:r>
      <w:r w:rsidRPr="007E064C">
        <w:rPr>
          <w:rFonts w:cs="Arial"/>
          <w:color w:val="231F20"/>
          <w:spacing w:val="-11"/>
          <w:lang w:val="en-GB"/>
        </w:rPr>
        <w:t xml:space="preserve"> </w:t>
      </w:r>
      <w:r w:rsidRPr="007E064C">
        <w:rPr>
          <w:rFonts w:cs="Arial"/>
          <w:color w:val="231F20"/>
          <w:spacing w:val="-5"/>
          <w:lang w:val="en-GB"/>
        </w:rPr>
        <w:t>e</w:t>
      </w:r>
      <w:r w:rsidRPr="007E064C">
        <w:rPr>
          <w:rFonts w:cs="Arial"/>
          <w:color w:val="231F20"/>
          <w:spacing w:val="-6"/>
          <w:lang w:val="en-GB"/>
        </w:rPr>
        <w:t>.</w:t>
      </w:r>
      <w:r w:rsidRPr="007E064C">
        <w:rPr>
          <w:rFonts w:cs="Arial"/>
          <w:color w:val="231F20"/>
          <w:spacing w:val="-5"/>
          <w:lang w:val="en-GB"/>
        </w:rPr>
        <w:t>g</w:t>
      </w:r>
      <w:r w:rsidRPr="007E064C">
        <w:rPr>
          <w:rFonts w:cs="Arial"/>
          <w:color w:val="231F20"/>
          <w:spacing w:val="-6"/>
          <w:lang w:val="en-GB"/>
        </w:rPr>
        <w:t>.</w:t>
      </w:r>
      <w:r w:rsidRPr="007E064C">
        <w:rPr>
          <w:rFonts w:cs="Arial"/>
          <w:color w:val="231F20"/>
          <w:spacing w:val="-11"/>
          <w:lang w:val="en-GB"/>
        </w:rPr>
        <w:t xml:space="preserve"> </w:t>
      </w:r>
      <w:r w:rsidRPr="007E064C">
        <w:rPr>
          <w:rFonts w:cs="Arial"/>
          <w:color w:val="231F20"/>
          <w:spacing w:val="-6"/>
          <w:lang w:val="en-GB"/>
        </w:rPr>
        <w:t>induc</w:t>
      </w:r>
      <w:r w:rsidRPr="007E064C">
        <w:rPr>
          <w:rFonts w:cs="Arial"/>
          <w:color w:val="231F20"/>
          <w:spacing w:val="-7"/>
          <w:lang w:val="en-GB"/>
        </w:rPr>
        <w:t>t</w:t>
      </w:r>
      <w:r w:rsidRPr="007E064C">
        <w:rPr>
          <w:rFonts w:cs="Arial"/>
          <w:color w:val="231F20"/>
          <w:spacing w:val="-6"/>
          <w:lang w:val="en-GB"/>
        </w:rPr>
        <w:t>ion</w:t>
      </w:r>
      <w:r w:rsidRPr="007E064C">
        <w:rPr>
          <w:rFonts w:cs="Arial"/>
          <w:color w:val="231F20"/>
          <w:spacing w:val="-7"/>
          <w:lang w:val="en-GB"/>
        </w:rPr>
        <w:t>,</w:t>
      </w:r>
      <w:r w:rsidRPr="007E064C">
        <w:rPr>
          <w:rFonts w:cs="Arial"/>
          <w:color w:val="231F20"/>
          <w:spacing w:val="-10"/>
          <w:lang w:val="en-GB"/>
        </w:rPr>
        <w:t xml:space="preserve"> </w:t>
      </w:r>
      <w:r w:rsidRPr="007E064C">
        <w:rPr>
          <w:rFonts w:cs="Arial"/>
          <w:color w:val="231F20"/>
          <w:spacing w:val="-6"/>
          <w:lang w:val="en-GB"/>
        </w:rPr>
        <w:t>supervision</w:t>
      </w:r>
      <w:r w:rsidRPr="007E064C">
        <w:rPr>
          <w:rFonts w:cs="Arial"/>
          <w:color w:val="231F20"/>
          <w:spacing w:val="-11"/>
          <w:lang w:val="en-GB"/>
        </w:rPr>
        <w:t xml:space="preserve"> </w:t>
      </w:r>
      <w:r w:rsidRPr="007E064C">
        <w:rPr>
          <w:rFonts w:cs="Arial"/>
          <w:color w:val="231F20"/>
          <w:spacing w:val="-6"/>
          <w:lang w:val="en-GB"/>
        </w:rPr>
        <w:t>mee</w:t>
      </w:r>
      <w:r w:rsidRPr="007E064C">
        <w:rPr>
          <w:rFonts w:cs="Arial"/>
          <w:color w:val="231F20"/>
          <w:spacing w:val="-7"/>
          <w:lang w:val="en-GB"/>
        </w:rPr>
        <w:t>t</w:t>
      </w:r>
      <w:r w:rsidRPr="007E064C">
        <w:rPr>
          <w:rFonts w:cs="Arial"/>
          <w:color w:val="231F20"/>
          <w:spacing w:val="-6"/>
          <w:lang w:val="en-GB"/>
        </w:rPr>
        <w:t>ings</w:t>
      </w:r>
      <w:r w:rsidRPr="007E064C">
        <w:rPr>
          <w:rFonts w:cs="Arial"/>
          <w:color w:val="231F20"/>
          <w:spacing w:val="-7"/>
          <w:lang w:val="en-GB"/>
        </w:rPr>
        <w:t>,</w:t>
      </w:r>
      <w:r w:rsidRPr="007E064C">
        <w:rPr>
          <w:rFonts w:cs="Arial"/>
          <w:color w:val="231F20"/>
          <w:spacing w:val="-11"/>
          <w:lang w:val="en-GB"/>
        </w:rPr>
        <w:t xml:space="preserve"> </w:t>
      </w:r>
      <w:r w:rsidRPr="007E064C">
        <w:rPr>
          <w:rFonts w:cs="Arial"/>
          <w:color w:val="231F20"/>
          <w:spacing w:val="-6"/>
          <w:lang w:val="en-GB"/>
        </w:rPr>
        <w:t>appraisals</w:t>
      </w:r>
      <w:r w:rsidRPr="007E064C">
        <w:rPr>
          <w:rFonts w:cs="Arial"/>
          <w:color w:val="231F20"/>
          <w:spacing w:val="-10"/>
          <w:lang w:val="en-GB"/>
        </w:rPr>
        <w:t xml:space="preserve"> </w:t>
      </w:r>
      <w:r w:rsidRPr="007E064C">
        <w:rPr>
          <w:rFonts w:cs="Arial"/>
          <w:color w:val="231F20"/>
          <w:spacing w:val="-4"/>
          <w:lang w:val="en-GB"/>
        </w:rPr>
        <w:t>and</w:t>
      </w:r>
      <w:r w:rsidRPr="007E064C">
        <w:rPr>
          <w:rFonts w:cs="Arial"/>
          <w:color w:val="231F20"/>
          <w:spacing w:val="-11"/>
          <w:lang w:val="en-GB"/>
        </w:rPr>
        <w:t xml:space="preserve"> </w:t>
      </w:r>
      <w:r w:rsidRPr="007E064C">
        <w:rPr>
          <w:rFonts w:cs="Arial"/>
          <w:color w:val="231F20"/>
          <w:spacing w:val="-6"/>
          <w:lang w:val="en-GB"/>
        </w:rPr>
        <w:t>se</w:t>
      </w:r>
      <w:r w:rsidRPr="007E064C">
        <w:rPr>
          <w:rFonts w:cs="Arial"/>
          <w:color w:val="231F20"/>
          <w:spacing w:val="-7"/>
          <w:lang w:val="en-GB"/>
        </w:rPr>
        <w:t>tt</w:t>
      </w:r>
      <w:r w:rsidRPr="007E064C">
        <w:rPr>
          <w:rFonts w:cs="Arial"/>
          <w:color w:val="231F20"/>
          <w:spacing w:val="-6"/>
          <w:lang w:val="en-GB"/>
        </w:rPr>
        <w:t>ing</w:t>
      </w:r>
      <w:r w:rsidRPr="007E064C">
        <w:rPr>
          <w:rFonts w:cs="Arial"/>
          <w:color w:val="231F20"/>
          <w:spacing w:val="-11"/>
          <w:lang w:val="en-GB"/>
        </w:rPr>
        <w:t xml:space="preserve"> </w:t>
      </w:r>
      <w:r w:rsidRPr="007E064C">
        <w:rPr>
          <w:rFonts w:cs="Arial"/>
          <w:color w:val="231F20"/>
          <w:spacing w:val="-6"/>
          <w:lang w:val="en-GB"/>
        </w:rPr>
        <w:t>objec</w:t>
      </w:r>
      <w:r w:rsidRPr="007E064C">
        <w:rPr>
          <w:rFonts w:cs="Arial"/>
          <w:color w:val="231F20"/>
          <w:spacing w:val="-7"/>
          <w:lang w:val="en-GB"/>
        </w:rPr>
        <w:t>t</w:t>
      </w:r>
      <w:r w:rsidRPr="007E064C">
        <w:rPr>
          <w:rFonts w:cs="Arial"/>
          <w:color w:val="231F20"/>
          <w:spacing w:val="-6"/>
          <w:lang w:val="en-GB"/>
        </w:rPr>
        <w:t>ives</w:t>
      </w:r>
      <w:r w:rsidRPr="007E064C">
        <w:rPr>
          <w:rFonts w:cs="Arial"/>
          <w:color w:val="231F20"/>
          <w:spacing w:val="-7"/>
          <w:lang w:val="en-GB"/>
        </w:rPr>
        <w:t>.</w:t>
      </w:r>
    </w:p>
    <w:p w14:paraId="608E3FD7" w14:textId="77777777" w:rsidR="00C60801" w:rsidRPr="007E064C" w:rsidRDefault="00C60801" w:rsidP="00A41355">
      <w:pPr>
        <w:pStyle w:val="BodyText"/>
        <w:tabs>
          <w:tab w:val="left" w:pos="822"/>
        </w:tabs>
        <w:ind w:left="720"/>
        <w:rPr>
          <w:rFonts w:cs="Arial"/>
          <w:lang w:val="en-GB"/>
        </w:rPr>
      </w:pPr>
    </w:p>
    <w:p w14:paraId="4C34135D" w14:textId="77777777" w:rsidR="007650EE" w:rsidRPr="007E064C" w:rsidRDefault="00AB0264" w:rsidP="00A41355">
      <w:pPr>
        <w:pStyle w:val="BodyText"/>
        <w:numPr>
          <w:ilvl w:val="0"/>
          <w:numId w:val="14"/>
        </w:numPr>
        <w:tabs>
          <w:tab w:val="left" w:pos="834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"/>
          <w:lang w:val="en-GB"/>
        </w:rPr>
        <w:t xml:space="preserve">Demonstrate </w:t>
      </w:r>
      <w:r w:rsidRPr="007E064C">
        <w:rPr>
          <w:rFonts w:cs="Arial"/>
          <w:color w:val="231F20"/>
          <w:lang w:val="en-GB"/>
        </w:rPr>
        <w:t>a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commitment to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continuously</w:t>
      </w:r>
      <w:r w:rsidRPr="007E064C">
        <w:rPr>
          <w:rFonts w:cs="Arial"/>
          <w:color w:val="231F20"/>
          <w:spacing w:val="-1"/>
          <w:lang w:val="en-GB"/>
        </w:rPr>
        <w:t xml:space="preserve"> promoting </w:t>
      </w:r>
      <w:r w:rsidRPr="007E064C">
        <w:rPr>
          <w:rFonts w:cs="Arial"/>
          <w:color w:val="231F20"/>
          <w:lang w:val="en-GB"/>
        </w:rPr>
        <w:t>a culture</w:t>
      </w:r>
      <w:r w:rsidRPr="007E064C">
        <w:rPr>
          <w:rFonts w:cs="Arial"/>
          <w:color w:val="231F20"/>
          <w:spacing w:val="-1"/>
          <w:lang w:val="en-GB"/>
        </w:rPr>
        <w:t xml:space="preserve"> of </w:t>
      </w:r>
      <w:r w:rsidRPr="007E064C">
        <w:rPr>
          <w:rFonts w:cs="Arial"/>
          <w:color w:val="231F20"/>
          <w:lang w:val="en-GB"/>
        </w:rPr>
        <w:t>safeguarding.</w:t>
      </w:r>
    </w:p>
    <w:p w14:paraId="04D7C515" w14:textId="77777777" w:rsidR="007650EE" w:rsidRPr="007E064C" w:rsidRDefault="007650EE" w:rsidP="00A41355">
      <w:pPr>
        <w:ind w:left="720"/>
        <w:rPr>
          <w:rFonts w:ascii="Arial" w:eastAsia="Arial" w:hAnsi="Arial" w:cs="Arial"/>
          <w:lang w:val="en-GB"/>
        </w:rPr>
      </w:pPr>
    </w:p>
    <w:p w14:paraId="64B0787D" w14:textId="77777777" w:rsidR="007650EE" w:rsidRPr="007E064C" w:rsidRDefault="00AB0264" w:rsidP="00A41355">
      <w:pPr>
        <w:pStyle w:val="BodyText"/>
        <w:numPr>
          <w:ilvl w:val="0"/>
          <w:numId w:val="14"/>
        </w:numPr>
        <w:tabs>
          <w:tab w:val="left" w:pos="834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spacing w:val="-1"/>
          <w:lang w:val="en-GB"/>
        </w:rPr>
        <w:t xml:space="preserve">Commitment </w:t>
      </w:r>
      <w:r w:rsidRPr="007E064C">
        <w:rPr>
          <w:rFonts w:cs="Arial"/>
          <w:color w:val="231F20"/>
          <w:lang w:val="en-GB"/>
        </w:rPr>
        <w:t xml:space="preserve">to </w:t>
      </w:r>
      <w:r w:rsidRPr="007E064C">
        <w:rPr>
          <w:rFonts w:cs="Arial"/>
          <w:color w:val="231F20"/>
          <w:spacing w:val="-1"/>
          <w:lang w:val="en-GB"/>
        </w:rPr>
        <w:t>equal opportunities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and an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understanding of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equality and</w:t>
      </w:r>
      <w:r w:rsidRPr="007E064C">
        <w:rPr>
          <w:rFonts w:cs="Arial"/>
          <w:color w:val="231F20"/>
          <w:lang w:val="en-GB"/>
        </w:rPr>
        <w:t xml:space="preserve"> </w:t>
      </w:r>
      <w:r w:rsidRPr="007E064C">
        <w:rPr>
          <w:rFonts w:cs="Arial"/>
          <w:color w:val="231F20"/>
          <w:spacing w:val="-1"/>
          <w:lang w:val="en-GB"/>
        </w:rPr>
        <w:t>diversity issues.</w:t>
      </w:r>
    </w:p>
    <w:p w14:paraId="610B46A6" w14:textId="77777777" w:rsidR="007650EE" w:rsidRPr="007E064C" w:rsidRDefault="007650EE" w:rsidP="00A41355">
      <w:pPr>
        <w:ind w:left="720"/>
        <w:rPr>
          <w:rFonts w:ascii="Arial" w:eastAsia="Arial" w:hAnsi="Arial" w:cs="Arial"/>
          <w:lang w:val="en-GB"/>
        </w:rPr>
      </w:pPr>
    </w:p>
    <w:p w14:paraId="08A23616" w14:textId="488F9454" w:rsidR="007650EE" w:rsidRPr="00191137" w:rsidRDefault="00AB0264" w:rsidP="00A41355">
      <w:pPr>
        <w:pStyle w:val="BodyText"/>
        <w:numPr>
          <w:ilvl w:val="0"/>
          <w:numId w:val="14"/>
        </w:numPr>
        <w:tabs>
          <w:tab w:val="left" w:pos="835"/>
        </w:tabs>
        <w:ind w:left="720" w:hanging="720"/>
        <w:rPr>
          <w:rFonts w:cs="Arial"/>
          <w:lang w:val="en-GB"/>
        </w:rPr>
      </w:pPr>
      <w:r w:rsidRPr="007E064C">
        <w:rPr>
          <w:rFonts w:cs="Arial"/>
          <w:color w:val="231F20"/>
          <w:lang w:val="en-GB"/>
        </w:rPr>
        <w:t>Ability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to</w:t>
      </w:r>
      <w:r w:rsidRPr="007E064C">
        <w:rPr>
          <w:rFonts w:cs="Arial"/>
          <w:color w:val="231F20"/>
          <w:spacing w:val="-1"/>
          <w:lang w:val="en-GB"/>
        </w:rPr>
        <w:t xml:space="preserve"> write</w:t>
      </w:r>
      <w:r w:rsidRPr="007E064C">
        <w:rPr>
          <w:rFonts w:cs="Arial"/>
          <w:color w:val="231F20"/>
          <w:lang w:val="en-GB"/>
        </w:rPr>
        <w:t xml:space="preserve"> clear</w:t>
      </w:r>
      <w:r w:rsidRPr="007E064C">
        <w:rPr>
          <w:rFonts w:cs="Arial"/>
          <w:color w:val="231F20"/>
          <w:spacing w:val="-1"/>
          <w:lang w:val="en-GB"/>
        </w:rPr>
        <w:t xml:space="preserve"> </w:t>
      </w:r>
      <w:r w:rsidRPr="007E064C">
        <w:rPr>
          <w:rFonts w:cs="Arial"/>
          <w:color w:val="231F20"/>
          <w:lang w:val="en-GB"/>
        </w:rPr>
        <w:t>reports.</w:t>
      </w:r>
    </w:p>
    <w:p w14:paraId="21BA78EB" w14:textId="77777777" w:rsidR="00191137" w:rsidRDefault="00191137" w:rsidP="00191137">
      <w:pPr>
        <w:pStyle w:val="ListParagraph"/>
        <w:rPr>
          <w:rFonts w:cs="Arial"/>
          <w:lang w:val="en-GB"/>
        </w:rPr>
      </w:pPr>
    </w:p>
    <w:p w14:paraId="473A46C9" w14:textId="54596F25" w:rsidR="00191137" w:rsidRPr="007E064C" w:rsidRDefault="00191137" w:rsidP="00A41355">
      <w:pPr>
        <w:pStyle w:val="BodyText"/>
        <w:numPr>
          <w:ilvl w:val="0"/>
          <w:numId w:val="14"/>
        </w:numPr>
        <w:tabs>
          <w:tab w:val="left" w:pos="835"/>
        </w:tabs>
        <w:ind w:left="720" w:hanging="720"/>
        <w:rPr>
          <w:rFonts w:cs="Arial"/>
          <w:lang w:val="en-GB"/>
        </w:rPr>
      </w:pPr>
      <w:r>
        <w:rPr>
          <w:rFonts w:cs="Arial"/>
          <w:lang w:val="en-GB"/>
        </w:rPr>
        <w:t>Knowledge of data protection and information management practices and their application within the setting.</w:t>
      </w:r>
    </w:p>
    <w:p w14:paraId="52018D0F" w14:textId="77777777" w:rsidR="007650EE" w:rsidRPr="007E064C" w:rsidRDefault="007650EE" w:rsidP="00C60801">
      <w:pPr>
        <w:rPr>
          <w:rFonts w:ascii="Arial" w:eastAsia="Arial" w:hAnsi="Arial" w:cs="Arial"/>
          <w:lang w:val="en-GB"/>
        </w:rPr>
      </w:pPr>
    </w:p>
    <w:p w14:paraId="208D5297" w14:textId="77777777" w:rsidR="007650EE" w:rsidRPr="007E064C" w:rsidRDefault="00AB0264" w:rsidP="00A41355">
      <w:pPr>
        <w:ind w:left="720" w:hanging="720"/>
        <w:rPr>
          <w:rFonts w:ascii="Arial" w:eastAsia="Arial" w:hAnsi="Arial" w:cs="Arial"/>
          <w:lang w:val="en-GB"/>
        </w:rPr>
      </w:pPr>
      <w:r w:rsidRPr="007E064C">
        <w:rPr>
          <w:rFonts w:ascii="Arial" w:hAnsi="Arial" w:cs="Arial"/>
          <w:i/>
          <w:color w:val="231F20"/>
          <w:spacing w:val="-1"/>
          <w:lang w:val="en-GB"/>
        </w:rPr>
        <w:t xml:space="preserve">Desirable </w:t>
      </w:r>
      <w:r w:rsidRPr="007E064C">
        <w:rPr>
          <w:rFonts w:ascii="Arial" w:hAnsi="Arial" w:cs="Arial"/>
          <w:i/>
          <w:color w:val="231F20"/>
          <w:lang w:val="en-GB"/>
        </w:rPr>
        <w:t>criteria:</w:t>
      </w:r>
    </w:p>
    <w:p w14:paraId="32540178" w14:textId="5BC91ECD" w:rsidR="002B63BB" w:rsidRPr="007E064C" w:rsidRDefault="002B63BB" w:rsidP="00191137">
      <w:pPr>
        <w:pStyle w:val="BodyText"/>
        <w:tabs>
          <w:tab w:val="left" w:pos="834"/>
        </w:tabs>
        <w:ind w:left="0"/>
        <w:rPr>
          <w:rFonts w:cs="Arial"/>
          <w:color w:val="231F20"/>
          <w:spacing w:val="-1"/>
          <w:lang w:val="en-GB"/>
        </w:rPr>
      </w:pPr>
    </w:p>
    <w:p w14:paraId="4DAF7FE1" w14:textId="77F68D17" w:rsidR="002B63BB" w:rsidRPr="007E064C" w:rsidRDefault="00191137" w:rsidP="00A41355">
      <w:pPr>
        <w:pStyle w:val="BodyText"/>
        <w:tabs>
          <w:tab w:val="left" w:pos="834"/>
        </w:tabs>
        <w:ind w:left="720" w:hanging="720"/>
        <w:rPr>
          <w:rFonts w:cs="Arial"/>
          <w:lang w:val="en-GB"/>
        </w:rPr>
      </w:pPr>
      <w:r>
        <w:rPr>
          <w:rFonts w:cs="Arial"/>
          <w:color w:val="231F20"/>
          <w:spacing w:val="-1"/>
          <w:lang w:val="en-GB"/>
        </w:rPr>
        <w:t>1</w:t>
      </w:r>
      <w:r w:rsidR="002B63BB" w:rsidRPr="007E064C">
        <w:rPr>
          <w:rFonts w:cs="Arial"/>
          <w:color w:val="231F20"/>
          <w:spacing w:val="-1"/>
          <w:lang w:val="en-GB"/>
        </w:rPr>
        <w:t>.         To have knowledge and familiarity of Tapestry – an online journal to help record and assess children’s early years education.</w:t>
      </w:r>
    </w:p>
    <w:p w14:paraId="3968E7DB" w14:textId="77777777" w:rsidR="007650EE" w:rsidRPr="007E064C" w:rsidRDefault="007650EE" w:rsidP="00C60801">
      <w:pPr>
        <w:rPr>
          <w:rFonts w:ascii="Arial" w:eastAsia="Arial" w:hAnsi="Arial" w:cs="Arial"/>
          <w:lang w:val="en-GB"/>
        </w:rPr>
      </w:pPr>
    </w:p>
    <w:p w14:paraId="0893A097" w14:textId="77777777" w:rsidR="007650EE" w:rsidRPr="007E064C" w:rsidRDefault="00AB0264" w:rsidP="00CE1D0B">
      <w:pPr>
        <w:rPr>
          <w:rFonts w:ascii="Arial" w:eastAsia="Arial" w:hAnsi="Arial" w:cs="Arial"/>
          <w:lang w:val="en-GB"/>
        </w:rPr>
      </w:pPr>
      <w:r w:rsidRPr="007E064C">
        <w:rPr>
          <w:rFonts w:ascii="Arial" w:hAnsi="Arial" w:cs="Arial"/>
          <w:b/>
          <w:color w:val="231F20"/>
          <w:lang w:val="en-GB"/>
        </w:rPr>
        <w:t>This</w:t>
      </w:r>
      <w:r w:rsidRPr="007E064C">
        <w:rPr>
          <w:rFonts w:ascii="Arial" w:hAnsi="Arial" w:cs="Arial"/>
          <w:b/>
          <w:color w:val="231F20"/>
          <w:spacing w:val="-3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post</w:t>
      </w:r>
      <w:r w:rsidRPr="007E064C">
        <w:rPr>
          <w:rFonts w:ascii="Arial" w:hAnsi="Arial" w:cs="Arial"/>
          <w:b/>
          <w:color w:val="231F20"/>
          <w:spacing w:val="-3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is</w:t>
      </w:r>
      <w:r w:rsidRPr="007E064C">
        <w:rPr>
          <w:rFonts w:ascii="Arial" w:hAnsi="Arial" w:cs="Arial"/>
          <w:b/>
          <w:color w:val="231F20"/>
          <w:spacing w:val="-3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exempt</w:t>
      </w:r>
      <w:r w:rsidRPr="007E064C">
        <w:rPr>
          <w:rFonts w:ascii="Arial" w:hAnsi="Arial" w:cs="Arial"/>
          <w:b/>
          <w:color w:val="231F20"/>
          <w:spacing w:val="-3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from</w:t>
      </w:r>
      <w:r w:rsidRPr="007E064C">
        <w:rPr>
          <w:rFonts w:ascii="Arial" w:hAnsi="Arial" w:cs="Arial"/>
          <w:b/>
          <w:color w:val="231F20"/>
          <w:spacing w:val="-3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the</w:t>
      </w:r>
      <w:r w:rsidRPr="007E064C">
        <w:rPr>
          <w:rFonts w:ascii="Arial" w:hAnsi="Arial" w:cs="Arial"/>
          <w:b/>
          <w:color w:val="231F20"/>
          <w:spacing w:val="-3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Rehabilitation</w:t>
      </w:r>
      <w:r w:rsidRPr="007E064C">
        <w:rPr>
          <w:rFonts w:ascii="Arial" w:hAnsi="Arial" w:cs="Arial"/>
          <w:b/>
          <w:color w:val="231F20"/>
          <w:spacing w:val="-2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of</w:t>
      </w:r>
      <w:r w:rsidRPr="007E064C">
        <w:rPr>
          <w:rFonts w:ascii="Arial" w:hAnsi="Arial" w:cs="Arial"/>
          <w:b/>
          <w:color w:val="231F20"/>
          <w:spacing w:val="-3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Offenders</w:t>
      </w:r>
      <w:r w:rsidRPr="007E064C">
        <w:rPr>
          <w:rFonts w:ascii="Arial" w:hAnsi="Arial" w:cs="Arial"/>
          <w:b/>
          <w:color w:val="231F20"/>
          <w:spacing w:val="-12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Act</w:t>
      </w:r>
      <w:r w:rsidRPr="007E064C">
        <w:rPr>
          <w:rFonts w:ascii="Arial" w:hAnsi="Arial" w:cs="Arial"/>
          <w:b/>
          <w:color w:val="231F20"/>
          <w:spacing w:val="-3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(1974)</w:t>
      </w:r>
      <w:r w:rsidRPr="007E064C">
        <w:rPr>
          <w:rFonts w:ascii="Arial" w:hAnsi="Arial" w:cs="Arial"/>
          <w:b/>
          <w:color w:val="231F20"/>
          <w:spacing w:val="-3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and</w:t>
      </w:r>
      <w:r w:rsidRPr="007E064C">
        <w:rPr>
          <w:rFonts w:ascii="Arial" w:hAnsi="Arial" w:cs="Arial"/>
          <w:b/>
          <w:color w:val="231F20"/>
          <w:spacing w:val="-3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does</w:t>
      </w:r>
      <w:r w:rsidRPr="007E064C">
        <w:rPr>
          <w:rFonts w:ascii="Arial" w:hAnsi="Arial" w:cs="Arial"/>
          <w:b/>
          <w:color w:val="231F20"/>
          <w:spacing w:val="-4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require</w:t>
      </w:r>
      <w:r w:rsidRPr="007E064C">
        <w:rPr>
          <w:rFonts w:ascii="Arial" w:hAnsi="Arial" w:cs="Arial"/>
          <w:b/>
          <w:color w:val="231F20"/>
          <w:spacing w:val="-3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an</w:t>
      </w:r>
      <w:r w:rsidRPr="007E064C">
        <w:rPr>
          <w:rFonts w:ascii="Arial" w:hAnsi="Arial" w:cs="Arial"/>
          <w:b/>
          <w:color w:val="231F20"/>
          <w:spacing w:val="25"/>
          <w:w w:val="99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enhanced</w:t>
      </w:r>
      <w:r w:rsidRPr="007E064C">
        <w:rPr>
          <w:rFonts w:ascii="Arial" w:hAnsi="Arial" w:cs="Arial"/>
          <w:b/>
          <w:color w:val="231F20"/>
          <w:spacing w:val="-4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Disclosure</w:t>
      </w:r>
      <w:r w:rsidRPr="007E064C">
        <w:rPr>
          <w:rFonts w:ascii="Arial" w:hAnsi="Arial" w:cs="Arial"/>
          <w:b/>
          <w:color w:val="231F20"/>
          <w:spacing w:val="-4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and</w:t>
      </w:r>
      <w:r w:rsidRPr="007E064C">
        <w:rPr>
          <w:rFonts w:ascii="Arial" w:hAnsi="Arial" w:cs="Arial"/>
          <w:b/>
          <w:color w:val="231F20"/>
          <w:spacing w:val="-4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Barring</w:t>
      </w:r>
      <w:r w:rsidRPr="007E064C">
        <w:rPr>
          <w:rFonts w:ascii="Arial" w:hAnsi="Arial" w:cs="Arial"/>
          <w:b/>
          <w:color w:val="231F20"/>
          <w:spacing w:val="-3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Service</w:t>
      </w:r>
      <w:r w:rsidRPr="007E064C">
        <w:rPr>
          <w:rFonts w:ascii="Arial" w:hAnsi="Arial" w:cs="Arial"/>
          <w:b/>
          <w:color w:val="231F20"/>
          <w:spacing w:val="-4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Check.</w:t>
      </w:r>
      <w:r w:rsidRPr="007E064C">
        <w:rPr>
          <w:rFonts w:ascii="Arial" w:hAnsi="Arial" w:cs="Arial"/>
          <w:b/>
          <w:color w:val="231F20"/>
          <w:spacing w:val="-11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Applicants</w:t>
      </w:r>
      <w:r w:rsidRPr="007E064C">
        <w:rPr>
          <w:rFonts w:ascii="Arial" w:hAnsi="Arial" w:cs="Arial"/>
          <w:b/>
          <w:color w:val="231F20"/>
          <w:spacing w:val="-4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must</w:t>
      </w:r>
      <w:r w:rsidRPr="007E064C">
        <w:rPr>
          <w:rFonts w:ascii="Arial" w:hAnsi="Arial" w:cs="Arial"/>
          <w:b/>
          <w:color w:val="231F20"/>
          <w:spacing w:val="-4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be</w:t>
      </w:r>
      <w:r w:rsidRPr="007E064C">
        <w:rPr>
          <w:rFonts w:ascii="Arial" w:hAnsi="Arial" w:cs="Arial"/>
          <w:b/>
          <w:color w:val="231F20"/>
          <w:spacing w:val="-4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prepared</w:t>
      </w:r>
      <w:r w:rsidRPr="007E064C">
        <w:rPr>
          <w:rFonts w:ascii="Arial" w:hAnsi="Arial" w:cs="Arial"/>
          <w:b/>
          <w:color w:val="231F20"/>
          <w:spacing w:val="-4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to</w:t>
      </w:r>
      <w:r w:rsidRPr="007E064C">
        <w:rPr>
          <w:rFonts w:ascii="Arial" w:hAnsi="Arial" w:cs="Arial"/>
          <w:b/>
          <w:color w:val="231F20"/>
          <w:spacing w:val="-4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disclose</w:t>
      </w:r>
      <w:r w:rsidRPr="007E064C">
        <w:rPr>
          <w:rFonts w:ascii="Arial" w:hAnsi="Arial" w:cs="Arial"/>
          <w:b/>
          <w:color w:val="231F20"/>
          <w:spacing w:val="28"/>
          <w:w w:val="99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any</w:t>
      </w:r>
      <w:r w:rsidRPr="007E064C">
        <w:rPr>
          <w:rFonts w:ascii="Arial" w:hAnsi="Arial" w:cs="Arial"/>
          <w:b/>
          <w:color w:val="231F20"/>
          <w:spacing w:val="-4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convictions</w:t>
      </w:r>
      <w:r w:rsidRPr="007E064C">
        <w:rPr>
          <w:rFonts w:ascii="Arial" w:hAnsi="Arial" w:cs="Arial"/>
          <w:b/>
          <w:color w:val="231F20"/>
          <w:spacing w:val="-3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they</w:t>
      </w:r>
      <w:r w:rsidRPr="007E064C">
        <w:rPr>
          <w:rFonts w:ascii="Arial" w:hAnsi="Arial" w:cs="Arial"/>
          <w:b/>
          <w:color w:val="231F20"/>
          <w:spacing w:val="-3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may</w:t>
      </w:r>
      <w:r w:rsidRPr="007E064C">
        <w:rPr>
          <w:rFonts w:ascii="Arial" w:hAnsi="Arial" w:cs="Arial"/>
          <w:b/>
          <w:color w:val="231F20"/>
          <w:spacing w:val="-4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have</w:t>
      </w:r>
      <w:r w:rsidRPr="007E064C">
        <w:rPr>
          <w:rFonts w:ascii="Arial" w:hAnsi="Arial" w:cs="Arial"/>
          <w:b/>
          <w:color w:val="231F20"/>
          <w:spacing w:val="-4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and</w:t>
      </w:r>
      <w:r w:rsidRPr="007E064C">
        <w:rPr>
          <w:rFonts w:ascii="Arial" w:hAnsi="Arial" w:cs="Arial"/>
          <w:b/>
          <w:color w:val="231F20"/>
          <w:spacing w:val="-3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any</w:t>
      </w:r>
      <w:r w:rsidRPr="007E064C">
        <w:rPr>
          <w:rFonts w:ascii="Arial" w:hAnsi="Arial" w:cs="Arial"/>
          <w:b/>
          <w:color w:val="231F20"/>
          <w:spacing w:val="-4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orders</w:t>
      </w:r>
      <w:r w:rsidRPr="007E064C">
        <w:rPr>
          <w:rFonts w:ascii="Arial" w:hAnsi="Arial" w:cs="Arial"/>
          <w:b/>
          <w:color w:val="231F20"/>
          <w:spacing w:val="-4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which</w:t>
      </w:r>
      <w:r w:rsidRPr="007E064C">
        <w:rPr>
          <w:rFonts w:ascii="Arial" w:hAnsi="Arial" w:cs="Arial"/>
          <w:b/>
          <w:color w:val="231F20"/>
          <w:spacing w:val="-4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have</w:t>
      </w:r>
      <w:r w:rsidRPr="007E064C">
        <w:rPr>
          <w:rFonts w:ascii="Arial" w:hAnsi="Arial" w:cs="Arial"/>
          <w:b/>
          <w:color w:val="231F20"/>
          <w:spacing w:val="-5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been</w:t>
      </w:r>
      <w:r w:rsidRPr="007E064C">
        <w:rPr>
          <w:rFonts w:ascii="Arial" w:hAnsi="Arial" w:cs="Arial"/>
          <w:b/>
          <w:color w:val="231F20"/>
          <w:spacing w:val="-4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made</w:t>
      </w:r>
      <w:r w:rsidRPr="007E064C">
        <w:rPr>
          <w:rFonts w:ascii="Arial" w:hAnsi="Arial" w:cs="Arial"/>
          <w:b/>
          <w:color w:val="231F20"/>
          <w:spacing w:val="-3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spacing w:val="-1"/>
          <w:lang w:val="en-GB"/>
        </w:rPr>
        <w:t>against</w:t>
      </w:r>
      <w:r w:rsidRPr="007E064C">
        <w:rPr>
          <w:rFonts w:ascii="Arial" w:hAnsi="Arial" w:cs="Arial"/>
          <w:b/>
          <w:color w:val="231F20"/>
          <w:spacing w:val="-4"/>
          <w:lang w:val="en-GB"/>
        </w:rPr>
        <w:t xml:space="preserve"> </w:t>
      </w:r>
      <w:r w:rsidRPr="007E064C">
        <w:rPr>
          <w:rFonts w:ascii="Arial" w:hAnsi="Arial" w:cs="Arial"/>
          <w:b/>
          <w:color w:val="231F20"/>
          <w:lang w:val="en-GB"/>
        </w:rPr>
        <w:t>them.</w:t>
      </w:r>
    </w:p>
    <w:sectPr w:rsidR="007650EE" w:rsidRPr="007E064C" w:rsidSect="00391B1A">
      <w:footerReference w:type="default" r:id="rId7"/>
      <w:pgSz w:w="11910" w:h="16840" w:code="9"/>
      <w:pgMar w:top="851" w:right="851" w:bottom="851" w:left="851" w:header="0" w:footer="4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D988" w14:textId="77777777" w:rsidR="00F65883" w:rsidRDefault="00F65883">
      <w:r>
        <w:separator/>
      </w:r>
    </w:p>
  </w:endnote>
  <w:endnote w:type="continuationSeparator" w:id="0">
    <w:p w14:paraId="0F8D9D7B" w14:textId="77777777" w:rsidR="00F65883" w:rsidRDefault="00F6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8EB5" w14:textId="77777777" w:rsidR="00AB0264" w:rsidRDefault="00AB026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38F4" w14:textId="77777777" w:rsidR="00F65883" w:rsidRDefault="00F65883">
      <w:r>
        <w:separator/>
      </w:r>
    </w:p>
  </w:footnote>
  <w:footnote w:type="continuationSeparator" w:id="0">
    <w:p w14:paraId="5F13D447" w14:textId="77777777" w:rsidR="00F65883" w:rsidRDefault="00F65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5C71"/>
    <w:multiLevelType w:val="hybridMultilevel"/>
    <w:tmpl w:val="37CAC0E2"/>
    <w:lvl w:ilvl="0" w:tplc="28EC298A">
      <w:start w:val="1"/>
      <w:numFmt w:val="decimal"/>
      <w:lvlText w:val="%1."/>
      <w:lvlJc w:val="left"/>
      <w:pPr>
        <w:ind w:left="680" w:hanging="567"/>
      </w:pPr>
      <w:rPr>
        <w:rFonts w:ascii="Arial" w:eastAsia="Arial" w:hAnsi="Arial" w:hint="default"/>
        <w:color w:val="1D1515"/>
        <w:spacing w:val="-1"/>
        <w:w w:val="99"/>
        <w:sz w:val="22"/>
        <w:szCs w:val="22"/>
      </w:rPr>
    </w:lvl>
    <w:lvl w:ilvl="1" w:tplc="0B50609E">
      <w:start w:val="1"/>
      <w:numFmt w:val="lowerLetter"/>
      <w:lvlText w:val="%2)"/>
      <w:lvlJc w:val="left"/>
      <w:pPr>
        <w:ind w:left="1247" w:hanging="567"/>
      </w:pPr>
      <w:rPr>
        <w:rFonts w:ascii="Arial" w:eastAsia="Arial" w:hAnsi="Arial" w:hint="default"/>
        <w:color w:val="1D1515"/>
        <w:spacing w:val="-1"/>
        <w:sz w:val="22"/>
        <w:szCs w:val="22"/>
      </w:rPr>
    </w:lvl>
    <w:lvl w:ilvl="2" w:tplc="17D81B7A">
      <w:start w:val="1"/>
      <w:numFmt w:val="bullet"/>
      <w:lvlText w:val="•"/>
      <w:lvlJc w:val="left"/>
      <w:pPr>
        <w:ind w:left="1247" w:hanging="567"/>
      </w:pPr>
      <w:rPr>
        <w:rFonts w:hint="default"/>
      </w:rPr>
    </w:lvl>
    <w:lvl w:ilvl="3" w:tplc="760E7860">
      <w:start w:val="1"/>
      <w:numFmt w:val="bullet"/>
      <w:lvlText w:val="•"/>
      <w:lvlJc w:val="left"/>
      <w:pPr>
        <w:ind w:left="2304" w:hanging="567"/>
      </w:pPr>
      <w:rPr>
        <w:rFonts w:hint="default"/>
      </w:rPr>
    </w:lvl>
    <w:lvl w:ilvl="4" w:tplc="58DA1B6A">
      <w:start w:val="1"/>
      <w:numFmt w:val="bullet"/>
      <w:lvlText w:val="•"/>
      <w:lvlJc w:val="left"/>
      <w:pPr>
        <w:ind w:left="3362" w:hanging="567"/>
      </w:pPr>
      <w:rPr>
        <w:rFonts w:hint="default"/>
      </w:rPr>
    </w:lvl>
    <w:lvl w:ilvl="5" w:tplc="2C4CD67A">
      <w:start w:val="1"/>
      <w:numFmt w:val="bullet"/>
      <w:lvlText w:val="•"/>
      <w:lvlJc w:val="left"/>
      <w:pPr>
        <w:ind w:left="4419" w:hanging="567"/>
      </w:pPr>
      <w:rPr>
        <w:rFonts w:hint="default"/>
      </w:rPr>
    </w:lvl>
    <w:lvl w:ilvl="6" w:tplc="98DEE526">
      <w:start w:val="1"/>
      <w:numFmt w:val="bullet"/>
      <w:lvlText w:val="•"/>
      <w:lvlJc w:val="left"/>
      <w:pPr>
        <w:ind w:left="5476" w:hanging="567"/>
      </w:pPr>
      <w:rPr>
        <w:rFonts w:hint="default"/>
      </w:rPr>
    </w:lvl>
    <w:lvl w:ilvl="7" w:tplc="8E083EDA">
      <w:start w:val="1"/>
      <w:numFmt w:val="bullet"/>
      <w:lvlText w:val="•"/>
      <w:lvlJc w:val="left"/>
      <w:pPr>
        <w:ind w:left="6533" w:hanging="567"/>
      </w:pPr>
      <w:rPr>
        <w:rFonts w:hint="default"/>
      </w:rPr>
    </w:lvl>
    <w:lvl w:ilvl="8" w:tplc="AEA0C054">
      <w:start w:val="1"/>
      <w:numFmt w:val="bullet"/>
      <w:lvlText w:val="•"/>
      <w:lvlJc w:val="left"/>
      <w:pPr>
        <w:ind w:left="7591" w:hanging="567"/>
      </w:pPr>
      <w:rPr>
        <w:rFonts w:hint="default"/>
      </w:rPr>
    </w:lvl>
  </w:abstractNum>
  <w:abstractNum w:abstractNumId="1" w15:restartNumberingAfterBreak="0">
    <w:nsid w:val="07C410E3"/>
    <w:multiLevelType w:val="hybridMultilevel"/>
    <w:tmpl w:val="2DB02EAA"/>
    <w:lvl w:ilvl="0" w:tplc="8B1E822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81E07F2">
      <w:start w:val="1"/>
      <w:numFmt w:val="bullet"/>
      <w:lvlText w:val="•"/>
      <w:lvlJc w:val="left"/>
      <w:pPr>
        <w:ind w:left="1449" w:hanging="426"/>
      </w:pPr>
      <w:rPr>
        <w:rFonts w:hint="default"/>
      </w:rPr>
    </w:lvl>
    <w:lvl w:ilvl="2" w:tplc="18FA8590">
      <w:start w:val="1"/>
      <w:numFmt w:val="bullet"/>
      <w:lvlText w:val="•"/>
      <w:lvlJc w:val="left"/>
      <w:pPr>
        <w:ind w:left="2360" w:hanging="426"/>
      </w:pPr>
      <w:rPr>
        <w:rFonts w:hint="default"/>
      </w:rPr>
    </w:lvl>
    <w:lvl w:ilvl="3" w:tplc="5B820A2C">
      <w:start w:val="1"/>
      <w:numFmt w:val="bullet"/>
      <w:lvlText w:val="•"/>
      <w:lvlJc w:val="left"/>
      <w:pPr>
        <w:ind w:left="3270" w:hanging="426"/>
      </w:pPr>
      <w:rPr>
        <w:rFonts w:hint="default"/>
      </w:rPr>
    </w:lvl>
    <w:lvl w:ilvl="4" w:tplc="974A9154">
      <w:start w:val="1"/>
      <w:numFmt w:val="bullet"/>
      <w:lvlText w:val="•"/>
      <w:lvlJc w:val="left"/>
      <w:pPr>
        <w:ind w:left="4181" w:hanging="426"/>
      </w:pPr>
      <w:rPr>
        <w:rFonts w:hint="default"/>
      </w:rPr>
    </w:lvl>
    <w:lvl w:ilvl="5" w:tplc="A59E120A">
      <w:start w:val="1"/>
      <w:numFmt w:val="bullet"/>
      <w:lvlText w:val="•"/>
      <w:lvlJc w:val="left"/>
      <w:pPr>
        <w:ind w:left="5092" w:hanging="426"/>
      </w:pPr>
      <w:rPr>
        <w:rFonts w:hint="default"/>
      </w:rPr>
    </w:lvl>
    <w:lvl w:ilvl="6" w:tplc="69C2CDA6">
      <w:start w:val="1"/>
      <w:numFmt w:val="bullet"/>
      <w:lvlText w:val="•"/>
      <w:lvlJc w:val="left"/>
      <w:pPr>
        <w:ind w:left="6002" w:hanging="426"/>
      </w:pPr>
      <w:rPr>
        <w:rFonts w:hint="default"/>
      </w:rPr>
    </w:lvl>
    <w:lvl w:ilvl="7" w:tplc="EB4C43FE">
      <w:start w:val="1"/>
      <w:numFmt w:val="bullet"/>
      <w:lvlText w:val="•"/>
      <w:lvlJc w:val="left"/>
      <w:pPr>
        <w:ind w:left="6913" w:hanging="426"/>
      </w:pPr>
      <w:rPr>
        <w:rFonts w:hint="default"/>
      </w:rPr>
    </w:lvl>
    <w:lvl w:ilvl="8" w:tplc="BB180AD2">
      <w:start w:val="1"/>
      <w:numFmt w:val="bullet"/>
      <w:lvlText w:val="•"/>
      <w:lvlJc w:val="left"/>
      <w:pPr>
        <w:ind w:left="7824" w:hanging="426"/>
      </w:pPr>
      <w:rPr>
        <w:rFonts w:hint="default"/>
      </w:rPr>
    </w:lvl>
  </w:abstractNum>
  <w:abstractNum w:abstractNumId="2" w15:restartNumberingAfterBreak="0">
    <w:nsid w:val="11D424C1"/>
    <w:multiLevelType w:val="hybridMultilevel"/>
    <w:tmpl w:val="91C4AB6C"/>
    <w:lvl w:ilvl="0" w:tplc="D6B8F972">
      <w:start w:val="1"/>
      <w:numFmt w:val="decimal"/>
      <w:lvlText w:val="%1."/>
      <w:lvlJc w:val="left"/>
      <w:pPr>
        <w:ind w:left="358" w:hanging="245"/>
      </w:pPr>
      <w:rPr>
        <w:rFonts w:ascii="Arial" w:eastAsia="Arial" w:hAnsi="Arial" w:hint="default"/>
        <w:b/>
        <w:bCs/>
        <w:color w:val="231F20"/>
        <w:spacing w:val="-1"/>
        <w:w w:val="99"/>
        <w:sz w:val="22"/>
        <w:szCs w:val="22"/>
      </w:rPr>
    </w:lvl>
    <w:lvl w:ilvl="1" w:tplc="106A05A4">
      <w:start w:val="1"/>
      <w:numFmt w:val="bullet"/>
      <w:lvlText w:val="•"/>
      <w:lvlJc w:val="left"/>
      <w:pPr>
        <w:ind w:left="1307" w:hanging="245"/>
      </w:pPr>
      <w:rPr>
        <w:rFonts w:hint="default"/>
      </w:rPr>
    </w:lvl>
    <w:lvl w:ilvl="2" w:tplc="BDA847C6">
      <w:start w:val="1"/>
      <w:numFmt w:val="bullet"/>
      <w:lvlText w:val="•"/>
      <w:lvlJc w:val="left"/>
      <w:pPr>
        <w:ind w:left="2255" w:hanging="245"/>
      </w:pPr>
      <w:rPr>
        <w:rFonts w:hint="default"/>
      </w:rPr>
    </w:lvl>
    <w:lvl w:ilvl="3" w:tplc="C90A2056">
      <w:start w:val="1"/>
      <w:numFmt w:val="bullet"/>
      <w:lvlText w:val="•"/>
      <w:lvlJc w:val="left"/>
      <w:pPr>
        <w:ind w:left="3204" w:hanging="245"/>
      </w:pPr>
      <w:rPr>
        <w:rFonts w:hint="default"/>
      </w:rPr>
    </w:lvl>
    <w:lvl w:ilvl="4" w:tplc="D6CC0CF0">
      <w:start w:val="1"/>
      <w:numFmt w:val="bullet"/>
      <w:lvlText w:val="•"/>
      <w:lvlJc w:val="left"/>
      <w:pPr>
        <w:ind w:left="4153" w:hanging="245"/>
      </w:pPr>
      <w:rPr>
        <w:rFonts w:hint="default"/>
      </w:rPr>
    </w:lvl>
    <w:lvl w:ilvl="5" w:tplc="8F68FD22">
      <w:start w:val="1"/>
      <w:numFmt w:val="bullet"/>
      <w:lvlText w:val="•"/>
      <w:lvlJc w:val="left"/>
      <w:pPr>
        <w:ind w:left="5102" w:hanging="245"/>
      </w:pPr>
      <w:rPr>
        <w:rFonts w:hint="default"/>
      </w:rPr>
    </w:lvl>
    <w:lvl w:ilvl="6" w:tplc="BE52F6E6">
      <w:start w:val="1"/>
      <w:numFmt w:val="bullet"/>
      <w:lvlText w:val="•"/>
      <w:lvlJc w:val="left"/>
      <w:pPr>
        <w:ind w:left="6050" w:hanging="245"/>
      </w:pPr>
      <w:rPr>
        <w:rFonts w:hint="default"/>
      </w:rPr>
    </w:lvl>
    <w:lvl w:ilvl="7" w:tplc="A24E0972">
      <w:start w:val="1"/>
      <w:numFmt w:val="bullet"/>
      <w:lvlText w:val="•"/>
      <w:lvlJc w:val="left"/>
      <w:pPr>
        <w:ind w:left="6999" w:hanging="245"/>
      </w:pPr>
      <w:rPr>
        <w:rFonts w:hint="default"/>
      </w:rPr>
    </w:lvl>
    <w:lvl w:ilvl="8" w:tplc="B52AAADA">
      <w:start w:val="1"/>
      <w:numFmt w:val="bullet"/>
      <w:lvlText w:val="•"/>
      <w:lvlJc w:val="left"/>
      <w:pPr>
        <w:ind w:left="7948" w:hanging="245"/>
      </w:pPr>
      <w:rPr>
        <w:rFonts w:hint="default"/>
      </w:rPr>
    </w:lvl>
  </w:abstractNum>
  <w:abstractNum w:abstractNumId="3" w15:restartNumberingAfterBreak="0">
    <w:nsid w:val="23327ADF"/>
    <w:multiLevelType w:val="hybridMultilevel"/>
    <w:tmpl w:val="358824AE"/>
    <w:lvl w:ilvl="0" w:tplc="91585EDE">
      <w:start w:val="1"/>
      <w:numFmt w:val="decimal"/>
      <w:lvlText w:val="%1."/>
      <w:lvlJc w:val="left"/>
      <w:pPr>
        <w:ind w:left="358" w:hanging="245"/>
      </w:pPr>
      <w:rPr>
        <w:rFonts w:ascii="Arial" w:eastAsia="Arial" w:hAnsi="Arial" w:hint="default"/>
        <w:b/>
        <w:bCs/>
        <w:color w:val="231F20"/>
        <w:spacing w:val="-1"/>
        <w:w w:val="99"/>
        <w:sz w:val="22"/>
        <w:szCs w:val="22"/>
      </w:rPr>
    </w:lvl>
    <w:lvl w:ilvl="1" w:tplc="BFBC16A8">
      <w:start w:val="1"/>
      <w:numFmt w:val="bullet"/>
      <w:lvlText w:val="•"/>
      <w:lvlJc w:val="left"/>
      <w:pPr>
        <w:ind w:left="1305" w:hanging="245"/>
      </w:pPr>
      <w:rPr>
        <w:rFonts w:hint="default"/>
      </w:rPr>
    </w:lvl>
    <w:lvl w:ilvl="2" w:tplc="A34AFAAE">
      <w:start w:val="1"/>
      <w:numFmt w:val="bullet"/>
      <w:lvlText w:val="•"/>
      <w:lvlJc w:val="left"/>
      <w:pPr>
        <w:ind w:left="2251" w:hanging="245"/>
      </w:pPr>
      <w:rPr>
        <w:rFonts w:hint="default"/>
      </w:rPr>
    </w:lvl>
    <w:lvl w:ilvl="3" w:tplc="820EFC9E">
      <w:start w:val="1"/>
      <w:numFmt w:val="bullet"/>
      <w:lvlText w:val="•"/>
      <w:lvlJc w:val="left"/>
      <w:pPr>
        <w:ind w:left="3198" w:hanging="245"/>
      </w:pPr>
      <w:rPr>
        <w:rFonts w:hint="default"/>
      </w:rPr>
    </w:lvl>
    <w:lvl w:ilvl="4" w:tplc="D5469A36">
      <w:start w:val="1"/>
      <w:numFmt w:val="bullet"/>
      <w:lvlText w:val="•"/>
      <w:lvlJc w:val="left"/>
      <w:pPr>
        <w:ind w:left="4145" w:hanging="245"/>
      </w:pPr>
      <w:rPr>
        <w:rFonts w:hint="default"/>
      </w:rPr>
    </w:lvl>
    <w:lvl w:ilvl="5" w:tplc="74AA407A">
      <w:start w:val="1"/>
      <w:numFmt w:val="bullet"/>
      <w:lvlText w:val="•"/>
      <w:lvlJc w:val="left"/>
      <w:pPr>
        <w:ind w:left="5092" w:hanging="245"/>
      </w:pPr>
      <w:rPr>
        <w:rFonts w:hint="default"/>
      </w:rPr>
    </w:lvl>
    <w:lvl w:ilvl="6" w:tplc="1C56578C">
      <w:start w:val="1"/>
      <w:numFmt w:val="bullet"/>
      <w:lvlText w:val="•"/>
      <w:lvlJc w:val="left"/>
      <w:pPr>
        <w:ind w:left="6038" w:hanging="245"/>
      </w:pPr>
      <w:rPr>
        <w:rFonts w:hint="default"/>
      </w:rPr>
    </w:lvl>
    <w:lvl w:ilvl="7" w:tplc="10224598">
      <w:start w:val="1"/>
      <w:numFmt w:val="bullet"/>
      <w:lvlText w:val="•"/>
      <w:lvlJc w:val="left"/>
      <w:pPr>
        <w:ind w:left="6985" w:hanging="245"/>
      </w:pPr>
      <w:rPr>
        <w:rFonts w:hint="default"/>
      </w:rPr>
    </w:lvl>
    <w:lvl w:ilvl="8" w:tplc="270A0C7A">
      <w:start w:val="1"/>
      <w:numFmt w:val="bullet"/>
      <w:lvlText w:val="•"/>
      <w:lvlJc w:val="left"/>
      <w:pPr>
        <w:ind w:left="7932" w:hanging="245"/>
      </w:pPr>
      <w:rPr>
        <w:rFonts w:hint="default"/>
      </w:rPr>
    </w:lvl>
  </w:abstractNum>
  <w:abstractNum w:abstractNumId="4" w15:restartNumberingAfterBreak="0">
    <w:nsid w:val="369243FE"/>
    <w:multiLevelType w:val="hybridMultilevel"/>
    <w:tmpl w:val="414A49A4"/>
    <w:lvl w:ilvl="0" w:tplc="81563A5C">
      <w:start w:val="1"/>
      <w:numFmt w:val="decimal"/>
      <w:lvlText w:val="%1."/>
      <w:lvlJc w:val="left"/>
      <w:pPr>
        <w:ind w:left="833" w:hanging="708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530C6C7A">
      <w:start w:val="1"/>
      <w:numFmt w:val="bullet"/>
      <w:lvlText w:val="•"/>
      <w:lvlJc w:val="left"/>
      <w:pPr>
        <w:ind w:left="1733" w:hanging="708"/>
      </w:pPr>
      <w:rPr>
        <w:rFonts w:hint="default"/>
      </w:rPr>
    </w:lvl>
    <w:lvl w:ilvl="2" w:tplc="0B8E8C04">
      <w:start w:val="1"/>
      <w:numFmt w:val="bullet"/>
      <w:lvlText w:val="•"/>
      <w:lvlJc w:val="left"/>
      <w:pPr>
        <w:ind w:left="2632" w:hanging="708"/>
      </w:pPr>
      <w:rPr>
        <w:rFonts w:hint="default"/>
      </w:rPr>
    </w:lvl>
    <w:lvl w:ilvl="3" w:tplc="1962203E">
      <w:start w:val="1"/>
      <w:numFmt w:val="bullet"/>
      <w:lvlText w:val="•"/>
      <w:lvlJc w:val="left"/>
      <w:pPr>
        <w:ind w:left="3531" w:hanging="708"/>
      </w:pPr>
      <w:rPr>
        <w:rFonts w:hint="default"/>
      </w:rPr>
    </w:lvl>
    <w:lvl w:ilvl="4" w:tplc="751ADA4C">
      <w:start w:val="1"/>
      <w:numFmt w:val="bullet"/>
      <w:lvlText w:val="•"/>
      <w:lvlJc w:val="left"/>
      <w:pPr>
        <w:ind w:left="4430" w:hanging="708"/>
      </w:pPr>
      <w:rPr>
        <w:rFonts w:hint="default"/>
      </w:rPr>
    </w:lvl>
    <w:lvl w:ilvl="5" w:tplc="24CE5652">
      <w:start w:val="1"/>
      <w:numFmt w:val="bullet"/>
      <w:lvlText w:val="•"/>
      <w:lvlJc w:val="left"/>
      <w:pPr>
        <w:ind w:left="5329" w:hanging="708"/>
      </w:pPr>
      <w:rPr>
        <w:rFonts w:hint="default"/>
      </w:rPr>
    </w:lvl>
    <w:lvl w:ilvl="6" w:tplc="1B34DFDC">
      <w:start w:val="1"/>
      <w:numFmt w:val="bullet"/>
      <w:lvlText w:val="•"/>
      <w:lvlJc w:val="left"/>
      <w:pPr>
        <w:ind w:left="6228" w:hanging="708"/>
      </w:pPr>
      <w:rPr>
        <w:rFonts w:hint="default"/>
      </w:rPr>
    </w:lvl>
    <w:lvl w:ilvl="7" w:tplc="AB36C274">
      <w:start w:val="1"/>
      <w:numFmt w:val="bullet"/>
      <w:lvlText w:val="•"/>
      <w:lvlJc w:val="left"/>
      <w:pPr>
        <w:ind w:left="7128" w:hanging="708"/>
      </w:pPr>
      <w:rPr>
        <w:rFonts w:hint="default"/>
      </w:rPr>
    </w:lvl>
    <w:lvl w:ilvl="8" w:tplc="84BA7A0A">
      <w:start w:val="1"/>
      <w:numFmt w:val="bullet"/>
      <w:lvlText w:val="•"/>
      <w:lvlJc w:val="left"/>
      <w:pPr>
        <w:ind w:left="8027" w:hanging="708"/>
      </w:pPr>
      <w:rPr>
        <w:rFonts w:hint="default"/>
      </w:rPr>
    </w:lvl>
  </w:abstractNum>
  <w:abstractNum w:abstractNumId="5" w15:restartNumberingAfterBreak="0">
    <w:nsid w:val="393E4CDC"/>
    <w:multiLevelType w:val="hybridMultilevel"/>
    <w:tmpl w:val="B2DA0548"/>
    <w:lvl w:ilvl="0" w:tplc="F7BC8B34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D5966140">
      <w:start w:val="1"/>
      <w:numFmt w:val="bullet"/>
      <w:lvlText w:val="•"/>
      <w:lvlJc w:val="left"/>
      <w:pPr>
        <w:ind w:left="1455" w:hanging="426"/>
      </w:pPr>
      <w:rPr>
        <w:rFonts w:hint="default"/>
      </w:rPr>
    </w:lvl>
    <w:lvl w:ilvl="2" w:tplc="35CAF6F8">
      <w:start w:val="1"/>
      <w:numFmt w:val="bullet"/>
      <w:lvlText w:val="•"/>
      <w:lvlJc w:val="left"/>
      <w:pPr>
        <w:ind w:left="2372" w:hanging="426"/>
      </w:pPr>
      <w:rPr>
        <w:rFonts w:hint="default"/>
      </w:rPr>
    </w:lvl>
    <w:lvl w:ilvl="3" w:tplc="1F1A989C">
      <w:start w:val="1"/>
      <w:numFmt w:val="bullet"/>
      <w:lvlText w:val="•"/>
      <w:lvlJc w:val="left"/>
      <w:pPr>
        <w:ind w:left="3288" w:hanging="426"/>
      </w:pPr>
      <w:rPr>
        <w:rFonts w:hint="default"/>
      </w:rPr>
    </w:lvl>
    <w:lvl w:ilvl="4" w:tplc="335A6064">
      <w:start w:val="1"/>
      <w:numFmt w:val="bullet"/>
      <w:lvlText w:val="•"/>
      <w:lvlJc w:val="left"/>
      <w:pPr>
        <w:ind w:left="4205" w:hanging="426"/>
      </w:pPr>
      <w:rPr>
        <w:rFonts w:hint="default"/>
      </w:rPr>
    </w:lvl>
    <w:lvl w:ilvl="5" w:tplc="44C0DB1C">
      <w:start w:val="1"/>
      <w:numFmt w:val="bullet"/>
      <w:lvlText w:val="•"/>
      <w:lvlJc w:val="left"/>
      <w:pPr>
        <w:ind w:left="5122" w:hanging="426"/>
      </w:pPr>
      <w:rPr>
        <w:rFonts w:hint="default"/>
      </w:rPr>
    </w:lvl>
    <w:lvl w:ilvl="6" w:tplc="743A6872">
      <w:start w:val="1"/>
      <w:numFmt w:val="bullet"/>
      <w:lvlText w:val="•"/>
      <w:lvlJc w:val="left"/>
      <w:pPr>
        <w:ind w:left="6038" w:hanging="426"/>
      </w:pPr>
      <w:rPr>
        <w:rFonts w:hint="default"/>
      </w:rPr>
    </w:lvl>
    <w:lvl w:ilvl="7" w:tplc="5276D84C">
      <w:start w:val="1"/>
      <w:numFmt w:val="bullet"/>
      <w:lvlText w:val="•"/>
      <w:lvlJc w:val="left"/>
      <w:pPr>
        <w:ind w:left="6955" w:hanging="426"/>
      </w:pPr>
      <w:rPr>
        <w:rFonts w:hint="default"/>
      </w:rPr>
    </w:lvl>
    <w:lvl w:ilvl="8" w:tplc="5BA68042">
      <w:start w:val="1"/>
      <w:numFmt w:val="bullet"/>
      <w:lvlText w:val="•"/>
      <w:lvlJc w:val="left"/>
      <w:pPr>
        <w:ind w:left="7872" w:hanging="426"/>
      </w:pPr>
      <w:rPr>
        <w:rFonts w:hint="default"/>
      </w:rPr>
    </w:lvl>
  </w:abstractNum>
  <w:abstractNum w:abstractNumId="6" w15:restartNumberingAfterBreak="0">
    <w:nsid w:val="3B2A6E8F"/>
    <w:multiLevelType w:val="hybridMultilevel"/>
    <w:tmpl w:val="851E4852"/>
    <w:lvl w:ilvl="0" w:tplc="0A42C98E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03623FE4">
      <w:start w:val="1"/>
      <w:numFmt w:val="bullet"/>
      <w:lvlText w:val="•"/>
      <w:lvlJc w:val="left"/>
      <w:pPr>
        <w:ind w:left="1465" w:hanging="426"/>
      </w:pPr>
      <w:rPr>
        <w:rFonts w:hint="default"/>
      </w:rPr>
    </w:lvl>
    <w:lvl w:ilvl="2" w:tplc="89667CF4">
      <w:start w:val="1"/>
      <w:numFmt w:val="bullet"/>
      <w:lvlText w:val="•"/>
      <w:lvlJc w:val="left"/>
      <w:pPr>
        <w:ind w:left="2392" w:hanging="426"/>
      </w:pPr>
      <w:rPr>
        <w:rFonts w:hint="default"/>
      </w:rPr>
    </w:lvl>
    <w:lvl w:ilvl="3" w:tplc="0C4072DC">
      <w:start w:val="1"/>
      <w:numFmt w:val="bullet"/>
      <w:lvlText w:val="•"/>
      <w:lvlJc w:val="left"/>
      <w:pPr>
        <w:ind w:left="3318" w:hanging="426"/>
      </w:pPr>
      <w:rPr>
        <w:rFonts w:hint="default"/>
      </w:rPr>
    </w:lvl>
    <w:lvl w:ilvl="4" w:tplc="CA7A2A4A">
      <w:start w:val="1"/>
      <w:numFmt w:val="bullet"/>
      <w:lvlText w:val="•"/>
      <w:lvlJc w:val="left"/>
      <w:pPr>
        <w:ind w:left="4245" w:hanging="426"/>
      </w:pPr>
      <w:rPr>
        <w:rFonts w:hint="default"/>
      </w:rPr>
    </w:lvl>
    <w:lvl w:ilvl="5" w:tplc="D9A67362">
      <w:start w:val="1"/>
      <w:numFmt w:val="bullet"/>
      <w:lvlText w:val="•"/>
      <w:lvlJc w:val="left"/>
      <w:pPr>
        <w:ind w:left="5172" w:hanging="426"/>
      </w:pPr>
      <w:rPr>
        <w:rFonts w:hint="default"/>
      </w:rPr>
    </w:lvl>
    <w:lvl w:ilvl="6" w:tplc="D08079A0">
      <w:start w:val="1"/>
      <w:numFmt w:val="bullet"/>
      <w:lvlText w:val="•"/>
      <w:lvlJc w:val="left"/>
      <w:pPr>
        <w:ind w:left="6098" w:hanging="426"/>
      </w:pPr>
      <w:rPr>
        <w:rFonts w:hint="default"/>
      </w:rPr>
    </w:lvl>
    <w:lvl w:ilvl="7" w:tplc="7A5EDBA4">
      <w:start w:val="1"/>
      <w:numFmt w:val="bullet"/>
      <w:lvlText w:val="•"/>
      <w:lvlJc w:val="left"/>
      <w:pPr>
        <w:ind w:left="7025" w:hanging="426"/>
      </w:pPr>
      <w:rPr>
        <w:rFonts w:hint="default"/>
      </w:rPr>
    </w:lvl>
    <w:lvl w:ilvl="8" w:tplc="ABE62C22">
      <w:start w:val="1"/>
      <w:numFmt w:val="bullet"/>
      <w:lvlText w:val="•"/>
      <w:lvlJc w:val="left"/>
      <w:pPr>
        <w:ind w:left="7952" w:hanging="426"/>
      </w:pPr>
      <w:rPr>
        <w:rFonts w:hint="default"/>
      </w:rPr>
    </w:lvl>
  </w:abstractNum>
  <w:abstractNum w:abstractNumId="7" w15:restartNumberingAfterBreak="0">
    <w:nsid w:val="3C6E15ED"/>
    <w:multiLevelType w:val="hybridMultilevel"/>
    <w:tmpl w:val="BC827AC8"/>
    <w:lvl w:ilvl="0" w:tplc="DA7EAE7A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FCB8E27C">
      <w:start w:val="1"/>
      <w:numFmt w:val="bullet"/>
      <w:lvlText w:val="•"/>
      <w:lvlJc w:val="left"/>
      <w:pPr>
        <w:ind w:left="1737" w:hanging="721"/>
      </w:pPr>
      <w:rPr>
        <w:rFonts w:hint="default"/>
      </w:rPr>
    </w:lvl>
    <w:lvl w:ilvl="2" w:tplc="3718F314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 w:tplc="D9F65D8A">
      <w:start w:val="1"/>
      <w:numFmt w:val="bullet"/>
      <w:lvlText w:val="•"/>
      <w:lvlJc w:val="left"/>
      <w:pPr>
        <w:ind w:left="3543" w:hanging="721"/>
      </w:pPr>
      <w:rPr>
        <w:rFonts w:hint="default"/>
      </w:rPr>
    </w:lvl>
    <w:lvl w:ilvl="4" w:tplc="07D6D58A">
      <w:start w:val="1"/>
      <w:numFmt w:val="bullet"/>
      <w:lvlText w:val="•"/>
      <w:lvlJc w:val="left"/>
      <w:pPr>
        <w:ind w:left="4446" w:hanging="721"/>
      </w:pPr>
      <w:rPr>
        <w:rFonts w:hint="default"/>
      </w:rPr>
    </w:lvl>
    <w:lvl w:ilvl="5" w:tplc="A01A7330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7FD82A46">
      <w:start w:val="1"/>
      <w:numFmt w:val="bullet"/>
      <w:lvlText w:val="•"/>
      <w:lvlJc w:val="left"/>
      <w:pPr>
        <w:ind w:left="6252" w:hanging="721"/>
      </w:pPr>
      <w:rPr>
        <w:rFonts w:hint="default"/>
      </w:rPr>
    </w:lvl>
    <w:lvl w:ilvl="7" w:tplc="19EA9432">
      <w:start w:val="1"/>
      <w:numFmt w:val="bullet"/>
      <w:lvlText w:val="•"/>
      <w:lvlJc w:val="left"/>
      <w:pPr>
        <w:ind w:left="7156" w:hanging="721"/>
      </w:pPr>
      <w:rPr>
        <w:rFonts w:hint="default"/>
      </w:rPr>
    </w:lvl>
    <w:lvl w:ilvl="8" w:tplc="C63223DE">
      <w:start w:val="1"/>
      <w:numFmt w:val="bullet"/>
      <w:lvlText w:val="•"/>
      <w:lvlJc w:val="left"/>
      <w:pPr>
        <w:ind w:left="8059" w:hanging="721"/>
      </w:pPr>
      <w:rPr>
        <w:rFonts w:hint="default"/>
      </w:rPr>
    </w:lvl>
  </w:abstractNum>
  <w:abstractNum w:abstractNumId="8" w15:restartNumberingAfterBreak="0">
    <w:nsid w:val="3D826C2E"/>
    <w:multiLevelType w:val="hybridMultilevel"/>
    <w:tmpl w:val="F9FAB0C4"/>
    <w:lvl w:ilvl="0" w:tplc="C6EA84CC">
      <w:start w:val="1"/>
      <w:numFmt w:val="decimal"/>
      <w:lvlText w:val="%1."/>
      <w:lvlJc w:val="left"/>
      <w:pPr>
        <w:ind w:left="833" w:hanging="717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287EF812">
      <w:start w:val="1"/>
      <w:numFmt w:val="bullet"/>
      <w:lvlText w:val="•"/>
      <w:lvlJc w:val="left"/>
      <w:pPr>
        <w:ind w:left="1735" w:hanging="717"/>
      </w:pPr>
      <w:rPr>
        <w:rFonts w:hint="default"/>
      </w:rPr>
    </w:lvl>
    <w:lvl w:ilvl="2" w:tplc="7A22ECAE">
      <w:start w:val="1"/>
      <w:numFmt w:val="bullet"/>
      <w:lvlText w:val="•"/>
      <w:lvlJc w:val="left"/>
      <w:pPr>
        <w:ind w:left="2636" w:hanging="717"/>
      </w:pPr>
      <w:rPr>
        <w:rFonts w:hint="default"/>
      </w:rPr>
    </w:lvl>
    <w:lvl w:ilvl="3" w:tplc="4DD2EFEA">
      <w:start w:val="1"/>
      <w:numFmt w:val="bullet"/>
      <w:lvlText w:val="•"/>
      <w:lvlJc w:val="left"/>
      <w:pPr>
        <w:ind w:left="3537" w:hanging="717"/>
      </w:pPr>
      <w:rPr>
        <w:rFonts w:hint="default"/>
      </w:rPr>
    </w:lvl>
    <w:lvl w:ilvl="4" w:tplc="71E61884">
      <w:start w:val="1"/>
      <w:numFmt w:val="bullet"/>
      <w:lvlText w:val="•"/>
      <w:lvlJc w:val="left"/>
      <w:pPr>
        <w:ind w:left="4438" w:hanging="717"/>
      </w:pPr>
      <w:rPr>
        <w:rFonts w:hint="default"/>
      </w:rPr>
    </w:lvl>
    <w:lvl w:ilvl="5" w:tplc="BF14D5E4">
      <w:start w:val="1"/>
      <w:numFmt w:val="bullet"/>
      <w:lvlText w:val="•"/>
      <w:lvlJc w:val="left"/>
      <w:pPr>
        <w:ind w:left="5339" w:hanging="717"/>
      </w:pPr>
      <w:rPr>
        <w:rFonts w:hint="default"/>
      </w:rPr>
    </w:lvl>
    <w:lvl w:ilvl="6" w:tplc="4E4295E4">
      <w:start w:val="1"/>
      <w:numFmt w:val="bullet"/>
      <w:lvlText w:val="•"/>
      <w:lvlJc w:val="left"/>
      <w:pPr>
        <w:ind w:left="6240" w:hanging="717"/>
      </w:pPr>
      <w:rPr>
        <w:rFonts w:hint="default"/>
      </w:rPr>
    </w:lvl>
    <w:lvl w:ilvl="7" w:tplc="E65E5016">
      <w:start w:val="1"/>
      <w:numFmt w:val="bullet"/>
      <w:lvlText w:val="•"/>
      <w:lvlJc w:val="left"/>
      <w:pPr>
        <w:ind w:left="7142" w:hanging="717"/>
      </w:pPr>
      <w:rPr>
        <w:rFonts w:hint="default"/>
      </w:rPr>
    </w:lvl>
    <w:lvl w:ilvl="8" w:tplc="ED7AED58">
      <w:start w:val="1"/>
      <w:numFmt w:val="bullet"/>
      <w:lvlText w:val="•"/>
      <w:lvlJc w:val="left"/>
      <w:pPr>
        <w:ind w:left="8043" w:hanging="717"/>
      </w:pPr>
      <w:rPr>
        <w:rFonts w:hint="default"/>
      </w:rPr>
    </w:lvl>
  </w:abstractNum>
  <w:abstractNum w:abstractNumId="9" w15:restartNumberingAfterBreak="0">
    <w:nsid w:val="3EAA4438"/>
    <w:multiLevelType w:val="hybridMultilevel"/>
    <w:tmpl w:val="9BF8F37A"/>
    <w:lvl w:ilvl="0" w:tplc="404AE530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E73C86E0">
      <w:start w:val="1"/>
      <w:numFmt w:val="bullet"/>
      <w:lvlText w:val="•"/>
      <w:lvlJc w:val="left"/>
      <w:pPr>
        <w:ind w:left="1727" w:hanging="721"/>
      </w:pPr>
      <w:rPr>
        <w:rFonts w:hint="default"/>
      </w:rPr>
    </w:lvl>
    <w:lvl w:ilvl="2" w:tplc="BE3EE306">
      <w:start w:val="1"/>
      <w:numFmt w:val="bullet"/>
      <w:lvlText w:val="•"/>
      <w:lvlJc w:val="left"/>
      <w:pPr>
        <w:ind w:left="2620" w:hanging="721"/>
      </w:pPr>
      <w:rPr>
        <w:rFonts w:hint="default"/>
      </w:rPr>
    </w:lvl>
    <w:lvl w:ilvl="3" w:tplc="0F1849F4">
      <w:start w:val="1"/>
      <w:numFmt w:val="bullet"/>
      <w:lvlText w:val="•"/>
      <w:lvlJc w:val="left"/>
      <w:pPr>
        <w:ind w:left="3513" w:hanging="721"/>
      </w:pPr>
      <w:rPr>
        <w:rFonts w:hint="default"/>
      </w:rPr>
    </w:lvl>
    <w:lvl w:ilvl="4" w:tplc="7A42BD08">
      <w:start w:val="1"/>
      <w:numFmt w:val="bullet"/>
      <w:lvlText w:val="•"/>
      <w:lvlJc w:val="left"/>
      <w:pPr>
        <w:ind w:left="4406" w:hanging="721"/>
      </w:pPr>
      <w:rPr>
        <w:rFonts w:hint="default"/>
      </w:rPr>
    </w:lvl>
    <w:lvl w:ilvl="5" w:tplc="65ACF7C8">
      <w:start w:val="1"/>
      <w:numFmt w:val="bullet"/>
      <w:lvlText w:val="•"/>
      <w:lvlJc w:val="left"/>
      <w:pPr>
        <w:ind w:left="5299" w:hanging="721"/>
      </w:pPr>
      <w:rPr>
        <w:rFonts w:hint="default"/>
      </w:rPr>
    </w:lvl>
    <w:lvl w:ilvl="6" w:tplc="7A5A6B06">
      <w:start w:val="1"/>
      <w:numFmt w:val="bullet"/>
      <w:lvlText w:val="•"/>
      <w:lvlJc w:val="left"/>
      <w:pPr>
        <w:ind w:left="6192" w:hanging="721"/>
      </w:pPr>
      <w:rPr>
        <w:rFonts w:hint="default"/>
      </w:rPr>
    </w:lvl>
    <w:lvl w:ilvl="7" w:tplc="4574E644">
      <w:start w:val="1"/>
      <w:numFmt w:val="bullet"/>
      <w:lvlText w:val="•"/>
      <w:lvlJc w:val="left"/>
      <w:pPr>
        <w:ind w:left="7086" w:hanging="721"/>
      </w:pPr>
      <w:rPr>
        <w:rFonts w:hint="default"/>
      </w:rPr>
    </w:lvl>
    <w:lvl w:ilvl="8" w:tplc="7C3EDE72">
      <w:start w:val="1"/>
      <w:numFmt w:val="bullet"/>
      <w:lvlText w:val="•"/>
      <w:lvlJc w:val="left"/>
      <w:pPr>
        <w:ind w:left="7979" w:hanging="721"/>
      </w:pPr>
      <w:rPr>
        <w:rFonts w:hint="default"/>
      </w:rPr>
    </w:lvl>
  </w:abstractNum>
  <w:abstractNum w:abstractNumId="10" w15:restartNumberingAfterBreak="0">
    <w:nsid w:val="4EE437CC"/>
    <w:multiLevelType w:val="hybridMultilevel"/>
    <w:tmpl w:val="B3EE425A"/>
    <w:lvl w:ilvl="0" w:tplc="0D16808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66CAE43A">
      <w:start w:val="1"/>
      <w:numFmt w:val="bullet"/>
      <w:lvlText w:val="•"/>
      <w:lvlJc w:val="left"/>
      <w:pPr>
        <w:ind w:left="1463" w:hanging="426"/>
      </w:pPr>
      <w:rPr>
        <w:rFonts w:hint="default"/>
      </w:rPr>
    </w:lvl>
    <w:lvl w:ilvl="2" w:tplc="44F4BA3E">
      <w:start w:val="1"/>
      <w:numFmt w:val="bullet"/>
      <w:lvlText w:val="•"/>
      <w:lvlJc w:val="left"/>
      <w:pPr>
        <w:ind w:left="2388" w:hanging="426"/>
      </w:pPr>
      <w:rPr>
        <w:rFonts w:hint="default"/>
      </w:rPr>
    </w:lvl>
    <w:lvl w:ilvl="3" w:tplc="58202C50">
      <w:start w:val="1"/>
      <w:numFmt w:val="bullet"/>
      <w:lvlText w:val="•"/>
      <w:lvlJc w:val="left"/>
      <w:pPr>
        <w:ind w:left="3312" w:hanging="426"/>
      </w:pPr>
      <w:rPr>
        <w:rFonts w:hint="default"/>
      </w:rPr>
    </w:lvl>
    <w:lvl w:ilvl="4" w:tplc="870A128A">
      <w:start w:val="1"/>
      <w:numFmt w:val="bullet"/>
      <w:lvlText w:val="•"/>
      <w:lvlJc w:val="left"/>
      <w:pPr>
        <w:ind w:left="4237" w:hanging="426"/>
      </w:pPr>
      <w:rPr>
        <w:rFonts w:hint="default"/>
      </w:rPr>
    </w:lvl>
    <w:lvl w:ilvl="5" w:tplc="A04400D0">
      <w:start w:val="1"/>
      <w:numFmt w:val="bullet"/>
      <w:lvlText w:val="•"/>
      <w:lvlJc w:val="left"/>
      <w:pPr>
        <w:ind w:left="5162" w:hanging="426"/>
      </w:pPr>
      <w:rPr>
        <w:rFonts w:hint="default"/>
      </w:rPr>
    </w:lvl>
    <w:lvl w:ilvl="6" w:tplc="727A3E04">
      <w:start w:val="1"/>
      <w:numFmt w:val="bullet"/>
      <w:lvlText w:val="•"/>
      <w:lvlJc w:val="left"/>
      <w:pPr>
        <w:ind w:left="6086" w:hanging="426"/>
      </w:pPr>
      <w:rPr>
        <w:rFonts w:hint="default"/>
      </w:rPr>
    </w:lvl>
    <w:lvl w:ilvl="7" w:tplc="8CD2D10C">
      <w:start w:val="1"/>
      <w:numFmt w:val="bullet"/>
      <w:lvlText w:val="•"/>
      <w:lvlJc w:val="left"/>
      <w:pPr>
        <w:ind w:left="7011" w:hanging="426"/>
      </w:pPr>
      <w:rPr>
        <w:rFonts w:hint="default"/>
      </w:rPr>
    </w:lvl>
    <w:lvl w:ilvl="8" w:tplc="5F4658BC">
      <w:start w:val="1"/>
      <w:numFmt w:val="bullet"/>
      <w:lvlText w:val="•"/>
      <w:lvlJc w:val="left"/>
      <w:pPr>
        <w:ind w:left="7936" w:hanging="426"/>
      </w:pPr>
      <w:rPr>
        <w:rFonts w:hint="default"/>
      </w:rPr>
    </w:lvl>
  </w:abstractNum>
  <w:abstractNum w:abstractNumId="11" w15:restartNumberingAfterBreak="0">
    <w:nsid w:val="5E0B0DB4"/>
    <w:multiLevelType w:val="hybridMultilevel"/>
    <w:tmpl w:val="CCFC9EAA"/>
    <w:lvl w:ilvl="0" w:tplc="6A10549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956B6CA">
      <w:start w:val="1"/>
      <w:numFmt w:val="bullet"/>
      <w:lvlText w:val="•"/>
      <w:lvlJc w:val="left"/>
      <w:pPr>
        <w:ind w:left="1471" w:hanging="426"/>
      </w:pPr>
      <w:rPr>
        <w:rFonts w:hint="default"/>
      </w:rPr>
    </w:lvl>
    <w:lvl w:ilvl="2" w:tplc="D3284D7C">
      <w:start w:val="1"/>
      <w:numFmt w:val="bullet"/>
      <w:lvlText w:val="•"/>
      <w:lvlJc w:val="left"/>
      <w:pPr>
        <w:ind w:left="2404" w:hanging="426"/>
      </w:pPr>
      <w:rPr>
        <w:rFonts w:hint="default"/>
      </w:rPr>
    </w:lvl>
    <w:lvl w:ilvl="3" w:tplc="E13C795A">
      <w:start w:val="1"/>
      <w:numFmt w:val="bullet"/>
      <w:lvlText w:val="•"/>
      <w:lvlJc w:val="left"/>
      <w:pPr>
        <w:ind w:left="3336" w:hanging="426"/>
      </w:pPr>
      <w:rPr>
        <w:rFonts w:hint="default"/>
      </w:rPr>
    </w:lvl>
    <w:lvl w:ilvl="4" w:tplc="F7668DA4">
      <w:start w:val="1"/>
      <w:numFmt w:val="bullet"/>
      <w:lvlText w:val="•"/>
      <w:lvlJc w:val="left"/>
      <w:pPr>
        <w:ind w:left="4269" w:hanging="426"/>
      </w:pPr>
      <w:rPr>
        <w:rFonts w:hint="default"/>
      </w:rPr>
    </w:lvl>
    <w:lvl w:ilvl="5" w:tplc="2E4C6486">
      <w:start w:val="1"/>
      <w:numFmt w:val="bullet"/>
      <w:lvlText w:val="•"/>
      <w:lvlJc w:val="left"/>
      <w:pPr>
        <w:ind w:left="5202" w:hanging="426"/>
      </w:pPr>
      <w:rPr>
        <w:rFonts w:hint="default"/>
      </w:rPr>
    </w:lvl>
    <w:lvl w:ilvl="6" w:tplc="BE729C3C">
      <w:start w:val="1"/>
      <w:numFmt w:val="bullet"/>
      <w:lvlText w:val="•"/>
      <w:lvlJc w:val="left"/>
      <w:pPr>
        <w:ind w:left="6134" w:hanging="426"/>
      </w:pPr>
      <w:rPr>
        <w:rFonts w:hint="default"/>
      </w:rPr>
    </w:lvl>
    <w:lvl w:ilvl="7" w:tplc="175C9980">
      <w:start w:val="1"/>
      <w:numFmt w:val="bullet"/>
      <w:lvlText w:val="•"/>
      <w:lvlJc w:val="left"/>
      <w:pPr>
        <w:ind w:left="7067" w:hanging="426"/>
      </w:pPr>
      <w:rPr>
        <w:rFonts w:hint="default"/>
      </w:rPr>
    </w:lvl>
    <w:lvl w:ilvl="8" w:tplc="6194D2C6">
      <w:start w:val="1"/>
      <w:numFmt w:val="bullet"/>
      <w:lvlText w:val="•"/>
      <w:lvlJc w:val="left"/>
      <w:pPr>
        <w:ind w:left="8000" w:hanging="426"/>
      </w:pPr>
      <w:rPr>
        <w:rFonts w:hint="default"/>
      </w:rPr>
    </w:lvl>
  </w:abstractNum>
  <w:abstractNum w:abstractNumId="12" w15:restartNumberingAfterBreak="0">
    <w:nsid w:val="67D222D2"/>
    <w:multiLevelType w:val="hybridMultilevel"/>
    <w:tmpl w:val="29E8F35A"/>
    <w:lvl w:ilvl="0" w:tplc="4438783A">
      <w:start w:val="1"/>
      <w:numFmt w:val="decimal"/>
      <w:lvlText w:val="%1."/>
      <w:lvlJc w:val="left"/>
      <w:pPr>
        <w:ind w:left="11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624F2F6">
      <w:start w:val="1"/>
      <w:numFmt w:val="bullet"/>
      <w:lvlText w:val="•"/>
      <w:lvlJc w:val="left"/>
      <w:pPr>
        <w:ind w:left="1089" w:hanging="721"/>
      </w:pPr>
      <w:rPr>
        <w:rFonts w:hint="default"/>
      </w:rPr>
    </w:lvl>
    <w:lvl w:ilvl="2" w:tplc="8A3C8E46">
      <w:start w:val="1"/>
      <w:numFmt w:val="bullet"/>
      <w:lvlText w:val="•"/>
      <w:lvlJc w:val="left"/>
      <w:pPr>
        <w:ind w:left="2064" w:hanging="721"/>
      </w:pPr>
      <w:rPr>
        <w:rFonts w:hint="default"/>
      </w:rPr>
    </w:lvl>
    <w:lvl w:ilvl="3" w:tplc="81FE74BA">
      <w:start w:val="1"/>
      <w:numFmt w:val="bullet"/>
      <w:lvlText w:val="•"/>
      <w:lvlJc w:val="left"/>
      <w:pPr>
        <w:ind w:left="3039" w:hanging="721"/>
      </w:pPr>
      <w:rPr>
        <w:rFonts w:hint="default"/>
      </w:rPr>
    </w:lvl>
    <w:lvl w:ilvl="4" w:tplc="9118D0BC">
      <w:start w:val="1"/>
      <w:numFmt w:val="bullet"/>
      <w:lvlText w:val="•"/>
      <w:lvlJc w:val="left"/>
      <w:pPr>
        <w:ind w:left="4014" w:hanging="721"/>
      </w:pPr>
      <w:rPr>
        <w:rFonts w:hint="default"/>
      </w:rPr>
    </w:lvl>
    <w:lvl w:ilvl="5" w:tplc="740C67EA">
      <w:start w:val="1"/>
      <w:numFmt w:val="bullet"/>
      <w:lvlText w:val="•"/>
      <w:lvlJc w:val="left"/>
      <w:pPr>
        <w:ind w:left="4989" w:hanging="721"/>
      </w:pPr>
      <w:rPr>
        <w:rFonts w:hint="default"/>
      </w:rPr>
    </w:lvl>
    <w:lvl w:ilvl="6" w:tplc="F516F3A8">
      <w:start w:val="1"/>
      <w:numFmt w:val="bullet"/>
      <w:lvlText w:val="•"/>
      <w:lvlJc w:val="left"/>
      <w:pPr>
        <w:ind w:left="5964" w:hanging="721"/>
      </w:pPr>
      <w:rPr>
        <w:rFonts w:hint="default"/>
      </w:rPr>
    </w:lvl>
    <w:lvl w:ilvl="7" w:tplc="1D0A5C7A">
      <w:start w:val="1"/>
      <w:numFmt w:val="bullet"/>
      <w:lvlText w:val="•"/>
      <w:lvlJc w:val="left"/>
      <w:pPr>
        <w:ind w:left="6940" w:hanging="721"/>
      </w:pPr>
      <w:rPr>
        <w:rFonts w:hint="default"/>
      </w:rPr>
    </w:lvl>
    <w:lvl w:ilvl="8" w:tplc="37842084">
      <w:start w:val="1"/>
      <w:numFmt w:val="bullet"/>
      <w:lvlText w:val="•"/>
      <w:lvlJc w:val="left"/>
      <w:pPr>
        <w:ind w:left="7915" w:hanging="721"/>
      </w:pPr>
      <w:rPr>
        <w:rFonts w:hint="default"/>
      </w:rPr>
    </w:lvl>
  </w:abstractNum>
  <w:abstractNum w:abstractNumId="13" w15:restartNumberingAfterBreak="0">
    <w:nsid w:val="6AF637EE"/>
    <w:multiLevelType w:val="hybridMultilevel"/>
    <w:tmpl w:val="D78A6C10"/>
    <w:lvl w:ilvl="0" w:tplc="240EA90E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268C5284">
      <w:start w:val="1"/>
      <w:numFmt w:val="bullet"/>
      <w:lvlText w:val="•"/>
      <w:lvlJc w:val="left"/>
      <w:pPr>
        <w:ind w:left="1737" w:hanging="721"/>
      </w:pPr>
      <w:rPr>
        <w:rFonts w:hint="default"/>
      </w:rPr>
    </w:lvl>
    <w:lvl w:ilvl="2" w:tplc="E3F4CAEA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 w:tplc="151C3546">
      <w:start w:val="1"/>
      <w:numFmt w:val="bullet"/>
      <w:lvlText w:val="•"/>
      <w:lvlJc w:val="left"/>
      <w:pPr>
        <w:ind w:left="3543" w:hanging="721"/>
      </w:pPr>
      <w:rPr>
        <w:rFonts w:hint="default"/>
      </w:rPr>
    </w:lvl>
    <w:lvl w:ilvl="4" w:tplc="181C50BE">
      <w:start w:val="1"/>
      <w:numFmt w:val="bullet"/>
      <w:lvlText w:val="•"/>
      <w:lvlJc w:val="left"/>
      <w:pPr>
        <w:ind w:left="4446" w:hanging="721"/>
      </w:pPr>
      <w:rPr>
        <w:rFonts w:hint="default"/>
      </w:rPr>
    </w:lvl>
    <w:lvl w:ilvl="5" w:tplc="12BAEEDA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C6F8AF18">
      <w:start w:val="1"/>
      <w:numFmt w:val="bullet"/>
      <w:lvlText w:val="•"/>
      <w:lvlJc w:val="left"/>
      <w:pPr>
        <w:ind w:left="6252" w:hanging="721"/>
      </w:pPr>
      <w:rPr>
        <w:rFonts w:hint="default"/>
      </w:rPr>
    </w:lvl>
    <w:lvl w:ilvl="7" w:tplc="C606842A">
      <w:start w:val="1"/>
      <w:numFmt w:val="bullet"/>
      <w:lvlText w:val="•"/>
      <w:lvlJc w:val="left"/>
      <w:pPr>
        <w:ind w:left="7156" w:hanging="721"/>
      </w:pPr>
      <w:rPr>
        <w:rFonts w:hint="default"/>
      </w:rPr>
    </w:lvl>
    <w:lvl w:ilvl="8" w:tplc="A5B20F08">
      <w:start w:val="1"/>
      <w:numFmt w:val="bullet"/>
      <w:lvlText w:val="•"/>
      <w:lvlJc w:val="left"/>
      <w:pPr>
        <w:ind w:left="8059" w:hanging="721"/>
      </w:pPr>
      <w:rPr>
        <w:rFonts w:hint="default"/>
      </w:rPr>
    </w:lvl>
  </w:abstractNum>
  <w:abstractNum w:abstractNumId="14" w15:restartNumberingAfterBreak="0">
    <w:nsid w:val="782A3AA5"/>
    <w:multiLevelType w:val="hybridMultilevel"/>
    <w:tmpl w:val="1D6289CE"/>
    <w:lvl w:ilvl="0" w:tplc="4A26158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80AE3AD2">
      <w:start w:val="1"/>
      <w:numFmt w:val="bullet"/>
      <w:lvlText w:val="•"/>
      <w:lvlJc w:val="left"/>
      <w:pPr>
        <w:ind w:left="1469" w:hanging="426"/>
      </w:pPr>
      <w:rPr>
        <w:rFonts w:hint="default"/>
      </w:rPr>
    </w:lvl>
    <w:lvl w:ilvl="2" w:tplc="EBB403AE">
      <w:start w:val="1"/>
      <w:numFmt w:val="bullet"/>
      <w:lvlText w:val="•"/>
      <w:lvlJc w:val="left"/>
      <w:pPr>
        <w:ind w:left="2400" w:hanging="426"/>
      </w:pPr>
      <w:rPr>
        <w:rFonts w:hint="default"/>
      </w:rPr>
    </w:lvl>
    <w:lvl w:ilvl="3" w:tplc="64CEC592">
      <w:start w:val="1"/>
      <w:numFmt w:val="bullet"/>
      <w:lvlText w:val="•"/>
      <w:lvlJc w:val="left"/>
      <w:pPr>
        <w:ind w:left="3330" w:hanging="426"/>
      </w:pPr>
      <w:rPr>
        <w:rFonts w:hint="default"/>
      </w:rPr>
    </w:lvl>
    <w:lvl w:ilvl="4" w:tplc="217AC5F6">
      <w:start w:val="1"/>
      <w:numFmt w:val="bullet"/>
      <w:lvlText w:val="•"/>
      <w:lvlJc w:val="left"/>
      <w:pPr>
        <w:ind w:left="4261" w:hanging="426"/>
      </w:pPr>
      <w:rPr>
        <w:rFonts w:hint="default"/>
      </w:rPr>
    </w:lvl>
    <w:lvl w:ilvl="5" w:tplc="0E2ABEC6">
      <w:start w:val="1"/>
      <w:numFmt w:val="bullet"/>
      <w:lvlText w:val="•"/>
      <w:lvlJc w:val="left"/>
      <w:pPr>
        <w:ind w:left="5192" w:hanging="426"/>
      </w:pPr>
      <w:rPr>
        <w:rFonts w:hint="default"/>
      </w:rPr>
    </w:lvl>
    <w:lvl w:ilvl="6" w:tplc="5068F826">
      <w:start w:val="1"/>
      <w:numFmt w:val="bullet"/>
      <w:lvlText w:val="•"/>
      <w:lvlJc w:val="left"/>
      <w:pPr>
        <w:ind w:left="6122" w:hanging="426"/>
      </w:pPr>
      <w:rPr>
        <w:rFonts w:hint="default"/>
      </w:rPr>
    </w:lvl>
    <w:lvl w:ilvl="7" w:tplc="50CE562E">
      <w:start w:val="1"/>
      <w:numFmt w:val="bullet"/>
      <w:lvlText w:val="•"/>
      <w:lvlJc w:val="left"/>
      <w:pPr>
        <w:ind w:left="7053" w:hanging="426"/>
      </w:pPr>
      <w:rPr>
        <w:rFonts w:hint="default"/>
      </w:rPr>
    </w:lvl>
    <w:lvl w:ilvl="8" w:tplc="A1A0FBF6">
      <w:start w:val="1"/>
      <w:numFmt w:val="bullet"/>
      <w:lvlText w:val="•"/>
      <w:lvlJc w:val="left"/>
      <w:pPr>
        <w:ind w:left="7984" w:hanging="426"/>
      </w:pPr>
      <w:rPr>
        <w:rFonts w:hint="default"/>
      </w:rPr>
    </w:lvl>
  </w:abstractNum>
  <w:num w:numId="1" w16cid:durableId="1503351306">
    <w:abstractNumId w:val="4"/>
  </w:num>
  <w:num w:numId="2" w16cid:durableId="254243433">
    <w:abstractNumId w:val="7"/>
  </w:num>
  <w:num w:numId="3" w16cid:durableId="114522584">
    <w:abstractNumId w:val="3"/>
  </w:num>
  <w:num w:numId="4" w16cid:durableId="798955022">
    <w:abstractNumId w:val="2"/>
  </w:num>
  <w:num w:numId="5" w16cid:durableId="1375739048">
    <w:abstractNumId w:val="0"/>
  </w:num>
  <w:num w:numId="6" w16cid:durableId="863515751">
    <w:abstractNumId w:val="12"/>
  </w:num>
  <w:num w:numId="7" w16cid:durableId="1607302169">
    <w:abstractNumId w:val="13"/>
  </w:num>
  <w:num w:numId="8" w16cid:durableId="743995745">
    <w:abstractNumId w:val="1"/>
  </w:num>
  <w:num w:numId="9" w16cid:durableId="1449395831">
    <w:abstractNumId w:val="5"/>
  </w:num>
  <w:num w:numId="10" w16cid:durableId="1996253420">
    <w:abstractNumId w:val="14"/>
  </w:num>
  <w:num w:numId="11" w16cid:durableId="2128348498">
    <w:abstractNumId w:val="10"/>
  </w:num>
  <w:num w:numId="12" w16cid:durableId="1540698641">
    <w:abstractNumId w:val="11"/>
  </w:num>
  <w:num w:numId="13" w16cid:durableId="979964366">
    <w:abstractNumId w:val="6"/>
  </w:num>
  <w:num w:numId="14" w16cid:durableId="1826706282">
    <w:abstractNumId w:val="9"/>
  </w:num>
  <w:num w:numId="15" w16cid:durableId="1916698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0EE"/>
    <w:rsid w:val="00046B7C"/>
    <w:rsid w:val="00052953"/>
    <w:rsid w:val="00067F20"/>
    <w:rsid w:val="00081C1D"/>
    <w:rsid w:val="00191137"/>
    <w:rsid w:val="001A57EB"/>
    <w:rsid w:val="00250306"/>
    <w:rsid w:val="002B63BB"/>
    <w:rsid w:val="00391B1A"/>
    <w:rsid w:val="003F71A7"/>
    <w:rsid w:val="0040153A"/>
    <w:rsid w:val="00443B1B"/>
    <w:rsid w:val="00453F0A"/>
    <w:rsid w:val="004B3B90"/>
    <w:rsid w:val="004E2DFB"/>
    <w:rsid w:val="00516312"/>
    <w:rsid w:val="00531F70"/>
    <w:rsid w:val="00560CD2"/>
    <w:rsid w:val="0060258D"/>
    <w:rsid w:val="00607B18"/>
    <w:rsid w:val="00663B40"/>
    <w:rsid w:val="006724DD"/>
    <w:rsid w:val="006E4933"/>
    <w:rsid w:val="006F2184"/>
    <w:rsid w:val="007650EE"/>
    <w:rsid w:val="00790EAE"/>
    <w:rsid w:val="007B7DEE"/>
    <w:rsid w:val="007E064C"/>
    <w:rsid w:val="00846E0F"/>
    <w:rsid w:val="00866FC0"/>
    <w:rsid w:val="008D481C"/>
    <w:rsid w:val="009A79FF"/>
    <w:rsid w:val="009D799C"/>
    <w:rsid w:val="009F5260"/>
    <w:rsid w:val="00A2214A"/>
    <w:rsid w:val="00A40481"/>
    <w:rsid w:val="00A41355"/>
    <w:rsid w:val="00A75734"/>
    <w:rsid w:val="00A94A4F"/>
    <w:rsid w:val="00AA77D7"/>
    <w:rsid w:val="00AB0264"/>
    <w:rsid w:val="00B0054D"/>
    <w:rsid w:val="00BD5A5F"/>
    <w:rsid w:val="00C60801"/>
    <w:rsid w:val="00CB0BA7"/>
    <w:rsid w:val="00CE1D0B"/>
    <w:rsid w:val="00CE2496"/>
    <w:rsid w:val="00D24083"/>
    <w:rsid w:val="00D41FF1"/>
    <w:rsid w:val="00D6274B"/>
    <w:rsid w:val="00E03263"/>
    <w:rsid w:val="00E05194"/>
    <w:rsid w:val="00E7568F"/>
    <w:rsid w:val="00ED3017"/>
    <w:rsid w:val="00F22742"/>
    <w:rsid w:val="00F65883"/>
    <w:rsid w:val="00F83BA5"/>
    <w:rsid w:val="00FD3C50"/>
    <w:rsid w:val="00FE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0C0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5"/>
      <w:ind w:left="113"/>
    </w:pPr>
    <w:rPr>
      <w:rFonts w:ascii="Arial" w:eastAsia="Arial" w:hAnsi="Arial"/>
    </w:rPr>
  </w:style>
  <w:style w:type="paragraph" w:styleId="BodyText">
    <w:name w:val="Body Text"/>
    <w:basedOn w:val="Normal"/>
    <w:uiPriority w:val="1"/>
    <w:qFormat/>
    <w:pPr>
      <w:ind w:left="113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27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74B"/>
  </w:style>
  <w:style w:type="paragraph" w:styleId="Footer">
    <w:name w:val="footer"/>
    <w:basedOn w:val="Normal"/>
    <w:link w:val="FooterChar"/>
    <w:uiPriority w:val="99"/>
    <w:unhideWhenUsed/>
    <w:rsid w:val="00D627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PSLA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Bridget Allison</dc:creator>
  <cp:lastModifiedBy>jodie stevens</cp:lastModifiedBy>
  <cp:revision>2</cp:revision>
  <cp:lastPrinted>2017-11-05T19:40:00Z</cp:lastPrinted>
  <dcterms:created xsi:type="dcterms:W3CDTF">2026-02-12T14:17:00Z</dcterms:created>
  <dcterms:modified xsi:type="dcterms:W3CDTF">2026-02-12T14:17:00Z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LastSaved">
    <vt:filetime>2016-01-06T00:00:00Z</vt:filetime>
  </property>
</Properties>
</file>