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AA3" w:rsidRDefault="00A80AA3" w:rsidP="00152EF5">
      <w:pPr>
        <w:tabs>
          <w:tab w:val="center" w:pos="4945"/>
        </w:tabs>
        <w:jc w:val="center"/>
        <w:rPr>
          <w:rFonts w:ascii="Arial" w:hAnsi="Arial" w:cs="Arial"/>
          <w:b/>
          <w:szCs w:val="24"/>
        </w:rPr>
      </w:pPr>
    </w:p>
    <w:p w:rsidR="00A80AA3" w:rsidRDefault="00A80AA3" w:rsidP="00A80AA3">
      <w:pPr>
        <w:tabs>
          <w:tab w:val="center" w:pos="4945"/>
        </w:tabs>
        <w:jc w:val="right"/>
        <w:rPr>
          <w:rFonts w:ascii="Arial" w:hAnsi="Arial" w:cs="Arial"/>
          <w:b/>
          <w:szCs w:val="24"/>
        </w:rPr>
      </w:pPr>
      <w:r w:rsidRPr="007B0E4C">
        <w:rPr>
          <w:noProof/>
          <w:sz w:val="20"/>
          <w:lang w:eastAsia="en-GB"/>
        </w:rPr>
        <w:drawing>
          <wp:inline distT="0" distB="0" distL="0" distR="0" wp14:anchorId="175B3AC7" wp14:editId="21EAAE8D">
            <wp:extent cx="904875" cy="7429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4875" cy="742950"/>
                    </a:xfrm>
                    <a:prstGeom prst="rect">
                      <a:avLst/>
                    </a:prstGeom>
                    <a:noFill/>
                    <a:ln>
                      <a:noFill/>
                    </a:ln>
                  </pic:spPr>
                </pic:pic>
              </a:graphicData>
            </a:graphic>
          </wp:inline>
        </w:drawing>
      </w:r>
    </w:p>
    <w:p w:rsidR="00A80AA3" w:rsidRDefault="00A80AA3" w:rsidP="00AD54D7">
      <w:pPr>
        <w:tabs>
          <w:tab w:val="center" w:pos="4945"/>
        </w:tabs>
        <w:rPr>
          <w:rFonts w:ascii="Arial" w:hAnsi="Arial" w:cs="Arial"/>
          <w:b/>
          <w:szCs w:val="24"/>
        </w:rPr>
      </w:pPr>
      <w:r w:rsidRPr="007B0E4C">
        <w:rPr>
          <w:rFonts w:ascii="Arial" w:hAnsi="Arial"/>
          <w:color w:val="0070C0"/>
          <w:sz w:val="32"/>
          <w:lang w:val="en-US"/>
        </w:rPr>
        <w:t>Towers School and Sixth Form Centre</w:t>
      </w:r>
    </w:p>
    <w:p w:rsidR="00A80AA3" w:rsidRDefault="00A80AA3" w:rsidP="00152EF5">
      <w:pPr>
        <w:tabs>
          <w:tab w:val="center" w:pos="4945"/>
        </w:tabs>
        <w:jc w:val="center"/>
        <w:rPr>
          <w:rFonts w:ascii="Arial" w:hAnsi="Arial" w:cs="Arial"/>
          <w:b/>
          <w:szCs w:val="24"/>
        </w:rPr>
      </w:pPr>
    </w:p>
    <w:p w:rsidR="00A80AA3" w:rsidRPr="007B0E4C" w:rsidRDefault="00A80AA3" w:rsidP="00A80AA3">
      <w:pPr>
        <w:widowControl/>
        <w:pBdr>
          <w:bottom w:val="single" w:sz="6" w:space="1" w:color="auto"/>
        </w:pBdr>
        <w:rPr>
          <w:rFonts w:ascii="Arial" w:hAnsi="Arial"/>
          <w:i/>
          <w:color w:val="404040"/>
          <w:lang w:val="en-US"/>
        </w:rPr>
      </w:pPr>
      <w:r w:rsidRPr="007B0E4C">
        <w:rPr>
          <w:rFonts w:ascii="Arial" w:hAnsi="Arial"/>
          <w:b/>
          <w:color w:val="404040"/>
          <w:lang w:val="en-US"/>
        </w:rPr>
        <w:t>Job Description:</w:t>
      </w:r>
      <w:r>
        <w:rPr>
          <w:rFonts w:ascii="Arial" w:hAnsi="Arial"/>
          <w:b/>
          <w:color w:val="404040"/>
          <w:lang w:val="en-US"/>
        </w:rPr>
        <w:t xml:space="preserve"> </w:t>
      </w:r>
      <w:r w:rsidRPr="00A80AA3">
        <w:rPr>
          <w:rFonts w:ascii="Arial" w:hAnsi="Arial"/>
          <w:color w:val="404040"/>
          <w:lang w:val="en-US"/>
        </w:rPr>
        <w:t>EXAM INVIGILATOR</w:t>
      </w:r>
    </w:p>
    <w:p w:rsidR="00A80AA3" w:rsidRDefault="00A80AA3" w:rsidP="00152EF5">
      <w:pPr>
        <w:tabs>
          <w:tab w:val="center" w:pos="4945"/>
        </w:tabs>
        <w:jc w:val="center"/>
        <w:rPr>
          <w:rFonts w:ascii="Arial" w:hAnsi="Arial" w:cs="Arial"/>
          <w:b/>
          <w:szCs w:val="24"/>
        </w:rPr>
      </w:pPr>
    </w:p>
    <w:p w:rsidR="00A80AA3" w:rsidRDefault="00A80AA3" w:rsidP="00152EF5">
      <w:pPr>
        <w:jc w:val="both"/>
        <w:rPr>
          <w:rFonts w:ascii="Arial" w:hAnsi="Arial" w:cs="Arial"/>
          <w:b/>
          <w:szCs w:val="24"/>
        </w:rPr>
      </w:pPr>
    </w:p>
    <w:p w:rsidR="00A80AA3" w:rsidRDefault="00A80AA3" w:rsidP="00152EF5">
      <w:pPr>
        <w:jc w:val="both"/>
        <w:rPr>
          <w:rFonts w:ascii="Arial" w:hAnsi="Arial" w:cs="Arial"/>
          <w:b/>
          <w:szCs w:val="24"/>
        </w:rPr>
      </w:pPr>
      <w:r>
        <w:rPr>
          <w:rFonts w:ascii="Arial" w:hAnsi="Arial"/>
          <w:b/>
          <w:szCs w:val="24"/>
          <w:lang w:val="en-US"/>
        </w:rPr>
        <w:t xml:space="preserve">Pay </w:t>
      </w:r>
      <w:r w:rsidRPr="007B0E4C">
        <w:rPr>
          <w:rFonts w:ascii="Arial" w:hAnsi="Arial"/>
          <w:b/>
          <w:szCs w:val="24"/>
          <w:lang w:val="en-US"/>
        </w:rPr>
        <w:t>Grade:</w:t>
      </w:r>
      <w:r>
        <w:rPr>
          <w:rFonts w:ascii="Arial" w:hAnsi="Arial"/>
          <w:b/>
          <w:szCs w:val="24"/>
          <w:lang w:val="en-US"/>
        </w:rPr>
        <w:t xml:space="preserve"> KR3</w:t>
      </w:r>
    </w:p>
    <w:p w:rsidR="00A80AA3" w:rsidRDefault="00A80AA3" w:rsidP="00152EF5">
      <w:pPr>
        <w:jc w:val="both"/>
        <w:rPr>
          <w:rFonts w:ascii="Arial" w:hAnsi="Arial" w:cs="Arial"/>
          <w:b/>
          <w:szCs w:val="24"/>
        </w:rPr>
      </w:pPr>
    </w:p>
    <w:p w:rsidR="00093154" w:rsidRDefault="00093154" w:rsidP="00093154">
      <w:pPr>
        <w:widowControl/>
        <w:spacing w:before="120"/>
        <w:rPr>
          <w:rFonts w:ascii="Arial" w:hAnsi="Arial"/>
          <w:szCs w:val="24"/>
          <w:lang w:val="en-US"/>
        </w:rPr>
      </w:pPr>
      <w:r w:rsidRPr="007B0E4C">
        <w:rPr>
          <w:rFonts w:ascii="Arial" w:hAnsi="Arial"/>
          <w:b/>
          <w:szCs w:val="24"/>
          <w:lang w:val="en-US"/>
        </w:rPr>
        <w:t xml:space="preserve">RESPONSIBLE TO:  </w:t>
      </w:r>
      <w:r>
        <w:rPr>
          <w:rFonts w:ascii="Arial" w:hAnsi="Arial"/>
          <w:szCs w:val="24"/>
          <w:lang w:val="en-US"/>
        </w:rPr>
        <w:t>Examination Officer</w:t>
      </w:r>
    </w:p>
    <w:p w:rsidR="00AD54D7" w:rsidRPr="00701F80" w:rsidRDefault="00AD54D7" w:rsidP="00093154">
      <w:pPr>
        <w:widowControl/>
        <w:spacing w:before="120"/>
        <w:rPr>
          <w:rFonts w:ascii="Arial" w:hAnsi="Arial"/>
          <w:i/>
          <w:szCs w:val="24"/>
          <w:lang w:val="en-US"/>
        </w:rPr>
      </w:pPr>
    </w:p>
    <w:p w:rsidR="00A80AA3" w:rsidRDefault="00A80AA3" w:rsidP="00152EF5">
      <w:pPr>
        <w:jc w:val="both"/>
        <w:rPr>
          <w:rFonts w:ascii="Arial" w:hAnsi="Arial" w:cs="Arial"/>
          <w:b/>
          <w:szCs w:val="24"/>
        </w:rPr>
      </w:pPr>
    </w:p>
    <w:p w:rsidR="00093154" w:rsidRDefault="00093154" w:rsidP="00093154">
      <w:pPr>
        <w:widowControl/>
        <w:rPr>
          <w:rFonts w:ascii="Arial" w:hAnsi="Arial"/>
          <w:b/>
          <w:szCs w:val="24"/>
          <w:u w:val="single"/>
          <w:lang w:val="en-US"/>
        </w:rPr>
      </w:pPr>
      <w:r w:rsidRPr="009D372D">
        <w:rPr>
          <w:rFonts w:ascii="Arial" w:hAnsi="Arial"/>
          <w:b/>
          <w:szCs w:val="24"/>
          <w:u w:val="single"/>
          <w:lang w:val="en-US"/>
        </w:rPr>
        <w:t>Purpose of the Job:</w:t>
      </w:r>
    </w:p>
    <w:p w:rsidR="00093154" w:rsidRDefault="00093154" w:rsidP="00152EF5">
      <w:pPr>
        <w:jc w:val="both"/>
        <w:rPr>
          <w:rFonts w:ascii="Arial" w:hAnsi="Arial" w:cs="Arial"/>
          <w:b/>
          <w:szCs w:val="24"/>
        </w:rPr>
      </w:pPr>
    </w:p>
    <w:p w:rsidR="00093154" w:rsidRDefault="00AD54D7" w:rsidP="00152EF5">
      <w:pPr>
        <w:jc w:val="both"/>
        <w:rPr>
          <w:rFonts w:ascii="Arial" w:hAnsi="Arial" w:cs="Arial"/>
          <w:b/>
          <w:szCs w:val="24"/>
        </w:rPr>
      </w:pPr>
      <w:r>
        <w:rPr>
          <w:rFonts w:ascii="Arial" w:hAnsi="Arial" w:cs="Arial"/>
          <w:szCs w:val="24"/>
        </w:rPr>
        <w:t>To participate in conducting external examinations for students, ensuring that all JCQ regulatory requirements for the conduct of examinations are strictly adhered to.</w:t>
      </w:r>
    </w:p>
    <w:p w:rsidR="00A80AA3" w:rsidRDefault="00A80AA3" w:rsidP="00152EF5">
      <w:pPr>
        <w:jc w:val="both"/>
        <w:rPr>
          <w:rFonts w:ascii="Arial" w:hAnsi="Arial" w:cs="Arial"/>
          <w:b/>
          <w:szCs w:val="24"/>
        </w:rPr>
      </w:pPr>
    </w:p>
    <w:p w:rsidR="000C3162" w:rsidRPr="00152EF5" w:rsidRDefault="000C3162" w:rsidP="00152EF5">
      <w:pPr>
        <w:tabs>
          <w:tab w:val="left" w:pos="-1440"/>
        </w:tabs>
        <w:ind w:left="5040" w:hanging="2880"/>
        <w:jc w:val="both"/>
        <w:rPr>
          <w:rFonts w:ascii="Arial" w:hAnsi="Arial" w:cs="Arial"/>
          <w:szCs w:val="24"/>
        </w:rPr>
      </w:pPr>
      <w:r w:rsidRPr="00152EF5">
        <w:rPr>
          <w:rFonts w:ascii="Arial" w:hAnsi="Arial" w:cs="Arial"/>
          <w:szCs w:val="24"/>
        </w:rPr>
        <w:tab/>
      </w:r>
    </w:p>
    <w:p w:rsidR="00AD54D7" w:rsidRPr="006C5CF3" w:rsidRDefault="00AD54D7" w:rsidP="00AD54D7">
      <w:pPr>
        <w:autoSpaceDE w:val="0"/>
        <w:autoSpaceDN w:val="0"/>
        <w:adjustRightInd w:val="0"/>
        <w:rPr>
          <w:rFonts w:ascii="Arial" w:hAnsi="Arial"/>
          <w:b/>
          <w:i/>
          <w:szCs w:val="24"/>
          <w:lang w:val="en-US"/>
        </w:rPr>
      </w:pPr>
      <w:r w:rsidRPr="006C5CF3">
        <w:rPr>
          <w:rFonts w:ascii="Arial" w:hAnsi="Arial"/>
          <w:b/>
          <w:i/>
          <w:szCs w:val="24"/>
          <w:lang w:val="en-US"/>
        </w:rPr>
        <w:t>Duties and responsibilities</w:t>
      </w:r>
    </w:p>
    <w:p w:rsidR="000C3162" w:rsidRPr="00152EF5" w:rsidRDefault="000C3162" w:rsidP="00152EF5">
      <w:pPr>
        <w:jc w:val="both"/>
        <w:rPr>
          <w:rFonts w:ascii="Arial" w:hAnsi="Arial" w:cs="Arial"/>
          <w:szCs w:val="24"/>
        </w:rPr>
      </w:pPr>
    </w:p>
    <w:p w:rsidR="000C3162" w:rsidRPr="00152EF5" w:rsidRDefault="000C3162" w:rsidP="00152EF5">
      <w:pPr>
        <w:ind w:hanging="720"/>
        <w:rPr>
          <w:rFonts w:ascii="Arial" w:hAnsi="Arial" w:cs="Arial"/>
          <w:szCs w:val="24"/>
        </w:rPr>
      </w:pPr>
    </w:p>
    <w:p w:rsidR="000C3162" w:rsidRDefault="000C3162" w:rsidP="00496824">
      <w:pPr>
        <w:pStyle w:val="ListParagraph"/>
        <w:numPr>
          <w:ilvl w:val="0"/>
          <w:numId w:val="11"/>
        </w:numPr>
        <w:jc w:val="both"/>
        <w:rPr>
          <w:rFonts w:ascii="Arial" w:hAnsi="Arial" w:cs="Arial"/>
          <w:szCs w:val="24"/>
        </w:rPr>
      </w:pPr>
      <w:r w:rsidRPr="00496824">
        <w:rPr>
          <w:rFonts w:ascii="Arial" w:hAnsi="Arial" w:cs="Arial"/>
          <w:szCs w:val="24"/>
        </w:rPr>
        <w:t>To check the examination room prior to the arrival of candidates to ensure that:</w:t>
      </w:r>
    </w:p>
    <w:p w:rsidR="000C3162" w:rsidRPr="00496824" w:rsidRDefault="000C3162" w:rsidP="00496824">
      <w:pPr>
        <w:jc w:val="both"/>
        <w:rPr>
          <w:rFonts w:ascii="Arial" w:hAnsi="Arial" w:cs="Arial"/>
          <w:szCs w:val="24"/>
        </w:rPr>
      </w:pPr>
    </w:p>
    <w:p w:rsidR="000C3162" w:rsidRPr="00496824" w:rsidRDefault="000C3162" w:rsidP="00496824">
      <w:pPr>
        <w:pStyle w:val="ListParagraph"/>
        <w:numPr>
          <w:ilvl w:val="0"/>
          <w:numId w:val="13"/>
        </w:numPr>
        <w:jc w:val="both"/>
        <w:rPr>
          <w:rFonts w:ascii="Arial" w:hAnsi="Arial" w:cs="Arial"/>
          <w:szCs w:val="24"/>
        </w:rPr>
      </w:pPr>
      <w:r w:rsidRPr="00496824">
        <w:rPr>
          <w:rFonts w:ascii="Arial" w:hAnsi="Arial" w:cs="Arial"/>
          <w:szCs w:val="24"/>
        </w:rPr>
        <w:t>Heating, lighting, ventilation and levels of extraneous noise are acceptable</w:t>
      </w:r>
    </w:p>
    <w:p w:rsidR="000C3162" w:rsidRPr="00496824" w:rsidRDefault="000C3162" w:rsidP="00496824">
      <w:pPr>
        <w:pStyle w:val="ListParagraph"/>
        <w:numPr>
          <w:ilvl w:val="0"/>
          <w:numId w:val="13"/>
        </w:numPr>
        <w:jc w:val="both"/>
        <w:rPr>
          <w:rFonts w:ascii="Arial" w:hAnsi="Arial" w:cs="Arial"/>
          <w:szCs w:val="24"/>
        </w:rPr>
      </w:pPr>
      <w:r w:rsidRPr="00496824">
        <w:rPr>
          <w:rFonts w:ascii="Arial" w:hAnsi="Arial" w:cs="Arial"/>
          <w:szCs w:val="24"/>
        </w:rPr>
        <w:t>No display materials that might be he</w:t>
      </w:r>
      <w:r>
        <w:rPr>
          <w:rFonts w:ascii="Arial" w:hAnsi="Arial" w:cs="Arial"/>
          <w:szCs w:val="24"/>
        </w:rPr>
        <w:t>lpful to candidates are visible</w:t>
      </w:r>
    </w:p>
    <w:p w:rsidR="000C3162" w:rsidRPr="00496824" w:rsidRDefault="000C3162" w:rsidP="00496824">
      <w:pPr>
        <w:pStyle w:val="ListParagraph"/>
        <w:numPr>
          <w:ilvl w:val="0"/>
          <w:numId w:val="13"/>
        </w:numPr>
        <w:jc w:val="both"/>
        <w:rPr>
          <w:rFonts w:ascii="Arial" w:hAnsi="Arial" w:cs="Arial"/>
          <w:szCs w:val="24"/>
        </w:rPr>
      </w:pPr>
      <w:r w:rsidRPr="00496824">
        <w:rPr>
          <w:rFonts w:ascii="Arial" w:hAnsi="Arial" w:cs="Arial"/>
          <w:szCs w:val="24"/>
        </w:rPr>
        <w:t>A reliable clock of readable si</w:t>
      </w:r>
      <w:r>
        <w:rPr>
          <w:rFonts w:ascii="Arial" w:hAnsi="Arial" w:cs="Arial"/>
          <w:szCs w:val="24"/>
        </w:rPr>
        <w:t>ze is visible to each candidate</w:t>
      </w:r>
    </w:p>
    <w:p w:rsidR="000C3162" w:rsidRPr="00496824" w:rsidRDefault="000C3162" w:rsidP="00496824">
      <w:pPr>
        <w:pStyle w:val="ListParagraph"/>
        <w:numPr>
          <w:ilvl w:val="0"/>
          <w:numId w:val="13"/>
        </w:numPr>
        <w:jc w:val="both"/>
        <w:rPr>
          <w:rFonts w:ascii="Arial" w:hAnsi="Arial" w:cs="Arial"/>
          <w:szCs w:val="24"/>
        </w:rPr>
      </w:pPr>
      <w:r w:rsidRPr="00496824">
        <w:rPr>
          <w:rFonts w:ascii="Arial" w:hAnsi="Arial" w:cs="Arial"/>
          <w:szCs w:val="24"/>
        </w:rPr>
        <w:t>The Warning to Candidates is displayed both inside a</w:t>
      </w:r>
      <w:r>
        <w:rPr>
          <w:rFonts w:ascii="Arial" w:hAnsi="Arial" w:cs="Arial"/>
          <w:szCs w:val="24"/>
        </w:rPr>
        <w:t>nd outside the examination room</w:t>
      </w:r>
    </w:p>
    <w:p w:rsidR="000C3162" w:rsidRPr="00496824" w:rsidRDefault="000C3162" w:rsidP="00496824">
      <w:pPr>
        <w:pStyle w:val="ListParagraph"/>
        <w:numPr>
          <w:ilvl w:val="0"/>
          <w:numId w:val="13"/>
        </w:numPr>
        <w:jc w:val="both"/>
        <w:rPr>
          <w:rFonts w:ascii="Arial" w:hAnsi="Arial" w:cs="Arial"/>
          <w:szCs w:val="24"/>
        </w:rPr>
      </w:pPr>
      <w:r w:rsidRPr="00496824">
        <w:rPr>
          <w:rFonts w:ascii="Arial" w:hAnsi="Arial" w:cs="Arial"/>
          <w:szCs w:val="24"/>
        </w:rPr>
        <w:t>The Notice to Candidates is displayed in a public pla</w:t>
      </w:r>
      <w:r>
        <w:rPr>
          <w:rFonts w:ascii="Arial" w:hAnsi="Arial" w:cs="Arial"/>
          <w:szCs w:val="24"/>
        </w:rPr>
        <w:t>ce outside the examination room</w:t>
      </w:r>
    </w:p>
    <w:p w:rsidR="000C3162" w:rsidRDefault="000C3162" w:rsidP="00496824">
      <w:pPr>
        <w:pStyle w:val="ListParagraph"/>
        <w:numPr>
          <w:ilvl w:val="0"/>
          <w:numId w:val="13"/>
        </w:numPr>
        <w:jc w:val="both"/>
        <w:rPr>
          <w:rFonts w:ascii="Arial" w:hAnsi="Arial" w:cs="Arial"/>
          <w:szCs w:val="24"/>
        </w:rPr>
      </w:pPr>
      <w:r w:rsidRPr="00496824">
        <w:rPr>
          <w:rFonts w:ascii="Arial" w:hAnsi="Arial" w:cs="Arial"/>
          <w:szCs w:val="24"/>
        </w:rPr>
        <w:t>The seating arrangements prevent candidates, intentionally or otherwise, fro</w:t>
      </w:r>
      <w:r>
        <w:rPr>
          <w:rFonts w:ascii="Arial" w:hAnsi="Arial" w:cs="Arial"/>
          <w:szCs w:val="24"/>
        </w:rPr>
        <w:t>m overseeing the work of others</w:t>
      </w:r>
    </w:p>
    <w:p w:rsidR="000C3162" w:rsidRDefault="000C3162" w:rsidP="00471CD8">
      <w:pPr>
        <w:ind w:left="720"/>
        <w:jc w:val="both"/>
        <w:rPr>
          <w:rFonts w:ascii="Arial" w:hAnsi="Arial" w:cs="Arial"/>
          <w:szCs w:val="24"/>
        </w:rPr>
      </w:pPr>
    </w:p>
    <w:p w:rsidR="000C3162" w:rsidRPr="00471CD8" w:rsidRDefault="000C3162" w:rsidP="00471CD8">
      <w:pPr>
        <w:pStyle w:val="ListParagraph"/>
        <w:numPr>
          <w:ilvl w:val="0"/>
          <w:numId w:val="15"/>
        </w:numPr>
        <w:jc w:val="both"/>
        <w:rPr>
          <w:rFonts w:ascii="Arial" w:hAnsi="Arial" w:cs="Arial"/>
          <w:szCs w:val="24"/>
        </w:rPr>
      </w:pPr>
      <w:r w:rsidRPr="00471CD8">
        <w:rPr>
          <w:rFonts w:ascii="Arial" w:hAnsi="Arial" w:cs="Arial"/>
          <w:szCs w:val="24"/>
        </w:rPr>
        <w:t xml:space="preserve">To be fully aware of the regulations according to “The Instructions for Conducting Examinations”.  </w:t>
      </w:r>
    </w:p>
    <w:p w:rsidR="000C3162" w:rsidRDefault="000C3162" w:rsidP="00B35AF5">
      <w:pPr>
        <w:rPr>
          <w:rFonts w:ascii="Arial" w:hAnsi="Arial" w:cs="Arial"/>
          <w:szCs w:val="24"/>
        </w:rPr>
      </w:pPr>
    </w:p>
    <w:p w:rsidR="000C3162" w:rsidRPr="00496824" w:rsidRDefault="000C3162" w:rsidP="00471CD8">
      <w:pPr>
        <w:pStyle w:val="ListParagraph"/>
        <w:numPr>
          <w:ilvl w:val="0"/>
          <w:numId w:val="16"/>
        </w:numPr>
        <w:rPr>
          <w:rFonts w:ascii="Arial" w:hAnsi="Arial" w:cs="Arial"/>
          <w:szCs w:val="24"/>
        </w:rPr>
      </w:pPr>
      <w:r w:rsidRPr="00496824">
        <w:rPr>
          <w:rFonts w:ascii="Arial" w:hAnsi="Arial" w:cs="Arial"/>
          <w:szCs w:val="24"/>
        </w:rPr>
        <w:t>To ensure that a signed record is kept of the seating and invigilation arrangements for any examination session that you participate in.</w:t>
      </w:r>
    </w:p>
    <w:p w:rsidR="000C3162" w:rsidRDefault="000C3162" w:rsidP="00B35AF5">
      <w:pPr>
        <w:rPr>
          <w:rFonts w:ascii="Arial" w:hAnsi="Arial" w:cs="Arial"/>
          <w:szCs w:val="24"/>
        </w:rPr>
      </w:pPr>
    </w:p>
    <w:p w:rsidR="000C3162" w:rsidRPr="00496824" w:rsidRDefault="000C3162" w:rsidP="00471CD8">
      <w:pPr>
        <w:pStyle w:val="ListParagraph"/>
        <w:numPr>
          <w:ilvl w:val="0"/>
          <w:numId w:val="16"/>
        </w:numPr>
        <w:rPr>
          <w:rFonts w:ascii="Arial" w:hAnsi="Arial" w:cs="Arial"/>
          <w:szCs w:val="24"/>
        </w:rPr>
      </w:pPr>
      <w:r w:rsidRPr="00496824">
        <w:rPr>
          <w:rFonts w:ascii="Arial" w:hAnsi="Arial" w:cs="Arial"/>
          <w:szCs w:val="24"/>
        </w:rPr>
        <w:t>To carry out checks on the identity of candidates on their arrival.</w:t>
      </w:r>
    </w:p>
    <w:p w:rsidR="000C3162" w:rsidRDefault="000C3162" w:rsidP="00496824">
      <w:pPr>
        <w:rPr>
          <w:rFonts w:ascii="Arial" w:hAnsi="Arial" w:cs="Arial"/>
          <w:szCs w:val="24"/>
        </w:rPr>
      </w:pPr>
    </w:p>
    <w:p w:rsidR="000C3162" w:rsidRPr="00496824" w:rsidRDefault="000C3162" w:rsidP="00471CD8">
      <w:pPr>
        <w:pStyle w:val="ListParagraph"/>
        <w:numPr>
          <w:ilvl w:val="0"/>
          <w:numId w:val="16"/>
        </w:numPr>
        <w:rPr>
          <w:rFonts w:ascii="Arial" w:hAnsi="Arial" w:cs="Arial"/>
          <w:szCs w:val="24"/>
        </w:rPr>
      </w:pPr>
      <w:r w:rsidRPr="00496824">
        <w:rPr>
          <w:rFonts w:ascii="Arial" w:hAnsi="Arial" w:cs="Arial"/>
          <w:szCs w:val="24"/>
        </w:rPr>
        <w:t>To take all reasonable steps to ensure that:</w:t>
      </w:r>
    </w:p>
    <w:p w:rsidR="000C3162" w:rsidRDefault="000C3162" w:rsidP="00496824">
      <w:pPr>
        <w:pStyle w:val="ListParagraph"/>
        <w:rPr>
          <w:rFonts w:ascii="Arial" w:hAnsi="Arial" w:cs="Arial"/>
          <w:szCs w:val="24"/>
        </w:rPr>
      </w:pPr>
    </w:p>
    <w:p w:rsidR="000C3162" w:rsidRPr="00496824" w:rsidRDefault="000C3162" w:rsidP="00496824">
      <w:pPr>
        <w:pStyle w:val="ListParagraph"/>
        <w:numPr>
          <w:ilvl w:val="0"/>
          <w:numId w:val="14"/>
        </w:numPr>
        <w:rPr>
          <w:rFonts w:ascii="Arial" w:hAnsi="Arial" w:cs="Arial"/>
          <w:szCs w:val="24"/>
        </w:rPr>
      </w:pPr>
      <w:r w:rsidRPr="00496824">
        <w:rPr>
          <w:rFonts w:ascii="Arial" w:hAnsi="Arial" w:cs="Arial"/>
          <w:szCs w:val="24"/>
        </w:rPr>
        <w:t>The official examination stationery is issued to candidates and that no other sta</w:t>
      </w:r>
      <w:r>
        <w:rPr>
          <w:rFonts w:ascii="Arial" w:hAnsi="Arial" w:cs="Arial"/>
          <w:szCs w:val="24"/>
        </w:rPr>
        <w:t>t</w:t>
      </w:r>
      <w:r w:rsidRPr="00496824">
        <w:rPr>
          <w:rFonts w:ascii="Arial" w:hAnsi="Arial" w:cs="Arial"/>
          <w:szCs w:val="24"/>
        </w:rPr>
        <w:t>ionery, including pa</w:t>
      </w:r>
      <w:r>
        <w:rPr>
          <w:rFonts w:ascii="Arial" w:hAnsi="Arial" w:cs="Arial"/>
          <w:szCs w:val="24"/>
        </w:rPr>
        <w:t>per for rough work, is provided</w:t>
      </w:r>
    </w:p>
    <w:p w:rsidR="000C3162" w:rsidRPr="00496824" w:rsidRDefault="000C3162" w:rsidP="00496824">
      <w:pPr>
        <w:pStyle w:val="ListParagraph"/>
        <w:numPr>
          <w:ilvl w:val="0"/>
          <w:numId w:val="14"/>
        </w:numPr>
        <w:rPr>
          <w:rFonts w:ascii="Arial" w:hAnsi="Arial" w:cs="Arial"/>
          <w:szCs w:val="24"/>
        </w:rPr>
      </w:pPr>
      <w:r w:rsidRPr="00496824">
        <w:rPr>
          <w:rFonts w:ascii="Arial" w:hAnsi="Arial" w:cs="Arial"/>
          <w:szCs w:val="24"/>
        </w:rPr>
        <w:t>Candidates take into the examination room only those articles, instruments or material</w:t>
      </w:r>
      <w:r>
        <w:rPr>
          <w:rFonts w:ascii="Arial" w:hAnsi="Arial" w:cs="Arial"/>
          <w:szCs w:val="24"/>
        </w:rPr>
        <w:t>s which are expressly permitted</w:t>
      </w:r>
    </w:p>
    <w:p w:rsidR="000C3162" w:rsidRPr="00496824" w:rsidRDefault="000C3162" w:rsidP="00496824">
      <w:pPr>
        <w:pStyle w:val="ListParagraph"/>
        <w:numPr>
          <w:ilvl w:val="0"/>
          <w:numId w:val="14"/>
        </w:numPr>
        <w:rPr>
          <w:rFonts w:ascii="Arial" w:hAnsi="Arial" w:cs="Arial"/>
          <w:szCs w:val="24"/>
        </w:rPr>
      </w:pPr>
      <w:r w:rsidRPr="00496824">
        <w:rPr>
          <w:rFonts w:ascii="Arial" w:hAnsi="Arial" w:cs="Arial"/>
          <w:szCs w:val="24"/>
        </w:rPr>
        <w:t>Candidates have all the necessary material to enable t</w:t>
      </w:r>
      <w:r>
        <w:rPr>
          <w:rFonts w:ascii="Arial" w:hAnsi="Arial" w:cs="Arial"/>
          <w:szCs w:val="24"/>
        </w:rPr>
        <w:t>hem to complete the examination</w:t>
      </w:r>
    </w:p>
    <w:p w:rsidR="000C3162" w:rsidRDefault="000C3162" w:rsidP="00496824">
      <w:pPr>
        <w:rPr>
          <w:rFonts w:ascii="Arial" w:hAnsi="Arial" w:cs="Arial"/>
          <w:szCs w:val="24"/>
        </w:rPr>
      </w:pPr>
    </w:p>
    <w:p w:rsidR="000C3162" w:rsidRPr="00496824" w:rsidRDefault="000C3162" w:rsidP="00471CD8">
      <w:pPr>
        <w:pStyle w:val="ListParagraph"/>
        <w:numPr>
          <w:ilvl w:val="0"/>
          <w:numId w:val="16"/>
        </w:numPr>
        <w:rPr>
          <w:rFonts w:ascii="Arial" w:hAnsi="Arial" w:cs="Arial"/>
          <w:szCs w:val="24"/>
        </w:rPr>
      </w:pPr>
      <w:r w:rsidRPr="00496824">
        <w:rPr>
          <w:rFonts w:ascii="Arial" w:hAnsi="Arial" w:cs="Arial"/>
          <w:szCs w:val="24"/>
        </w:rPr>
        <w:lastRenderedPageBreak/>
        <w:t>To open the packet of examination papers and issue the papers to candidates.</w:t>
      </w:r>
    </w:p>
    <w:p w:rsidR="000C3162" w:rsidRDefault="000C3162" w:rsidP="00496824">
      <w:pPr>
        <w:rPr>
          <w:rFonts w:ascii="Arial" w:hAnsi="Arial" w:cs="Arial"/>
          <w:szCs w:val="24"/>
        </w:rPr>
      </w:pPr>
    </w:p>
    <w:p w:rsidR="000C3162" w:rsidRPr="00496824" w:rsidRDefault="000C3162" w:rsidP="00471CD8">
      <w:pPr>
        <w:pStyle w:val="ListParagraph"/>
        <w:numPr>
          <w:ilvl w:val="0"/>
          <w:numId w:val="16"/>
        </w:numPr>
        <w:rPr>
          <w:rFonts w:ascii="Arial" w:hAnsi="Arial" w:cs="Arial"/>
          <w:szCs w:val="24"/>
        </w:rPr>
      </w:pPr>
      <w:r w:rsidRPr="00496824">
        <w:rPr>
          <w:rFonts w:ascii="Arial" w:hAnsi="Arial" w:cs="Arial"/>
          <w:szCs w:val="24"/>
        </w:rPr>
        <w:t>To give clear instructions to candidates about the conduct of the examination to ensure that they fully understand what they are required to do.</w:t>
      </w:r>
    </w:p>
    <w:p w:rsidR="000C3162" w:rsidRDefault="000C3162" w:rsidP="00496824">
      <w:pPr>
        <w:rPr>
          <w:rFonts w:ascii="Arial" w:hAnsi="Arial" w:cs="Arial"/>
          <w:szCs w:val="24"/>
        </w:rPr>
      </w:pPr>
    </w:p>
    <w:p w:rsidR="000C3162" w:rsidRPr="00496824" w:rsidRDefault="000C3162" w:rsidP="00471CD8">
      <w:pPr>
        <w:pStyle w:val="ListParagraph"/>
        <w:numPr>
          <w:ilvl w:val="0"/>
          <w:numId w:val="16"/>
        </w:numPr>
        <w:rPr>
          <w:rFonts w:ascii="Arial" w:hAnsi="Arial" w:cs="Arial"/>
          <w:szCs w:val="24"/>
        </w:rPr>
      </w:pPr>
      <w:r w:rsidRPr="00496824">
        <w:rPr>
          <w:rFonts w:ascii="Arial" w:hAnsi="Arial" w:cs="Arial"/>
          <w:szCs w:val="24"/>
        </w:rPr>
        <w:t>To supervise the candidates throughout the whole time the examination is in progress, and give complete attention at all times to this duty.</w:t>
      </w:r>
    </w:p>
    <w:p w:rsidR="000C3162" w:rsidRDefault="000C3162" w:rsidP="00496824">
      <w:pPr>
        <w:rPr>
          <w:rFonts w:ascii="Arial" w:hAnsi="Arial" w:cs="Arial"/>
          <w:szCs w:val="24"/>
        </w:rPr>
      </w:pPr>
    </w:p>
    <w:p w:rsidR="000C3162" w:rsidRPr="00496824" w:rsidRDefault="000C3162" w:rsidP="00471CD8">
      <w:pPr>
        <w:pStyle w:val="ListParagraph"/>
        <w:numPr>
          <w:ilvl w:val="0"/>
          <w:numId w:val="16"/>
        </w:numPr>
        <w:rPr>
          <w:rFonts w:ascii="Arial" w:hAnsi="Arial" w:cs="Arial"/>
          <w:szCs w:val="24"/>
        </w:rPr>
      </w:pPr>
      <w:r w:rsidRPr="00496824">
        <w:rPr>
          <w:rFonts w:ascii="Arial" w:hAnsi="Arial" w:cs="Arial"/>
          <w:szCs w:val="24"/>
        </w:rPr>
        <w:t>To complete the Attendance Register during the examination and inform the Exams Office of any absentees.</w:t>
      </w:r>
    </w:p>
    <w:p w:rsidR="000C3162" w:rsidRDefault="000C3162" w:rsidP="00496824">
      <w:pPr>
        <w:rPr>
          <w:rFonts w:ascii="Arial" w:hAnsi="Arial" w:cs="Arial"/>
          <w:szCs w:val="24"/>
        </w:rPr>
      </w:pPr>
    </w:p>
    <w:p w:rsidR="000C3162" w:rsidRPr="00496824" w:rsidRDefault="000C3162" w:rsidP="00471CD8">
      <w:pPr>
        <w:pStyle w:val="ListParagraph"/>
        <w:numPr>
          <w:ilvl w:val="0"/>
          <w:numId w:val="16"/>
        </w:numPr>
        <w:rPr>
          <w:rFonts w:ascii="Arial" w:hAnsi="Arial" w:cs="Arial"/>
          <w:szCs w:val="24"/>
        </w:rPr>
      </w:pPr>
      <w:r w:rsidRPr="00496824">
        <w:rPr>
          <w:rFonts w:ascii="Arial" w:hAnsi="Arial" w:cs="Arial"/>
          <w:szCs w:val="24"/>
        </w:rPr>
        <w:t>To know the actions to be taken in the event of an emergency such as an emergency evacuation.</w:t>
      </w:r>
    </w:p>
    <w:p w:rsidR="000C3162" w:rsidRDefault="000C3162" w:rsidP="00496824">
      <w:pPr>
        <w:rPr>
          <w:rFonts w:ascii="Arial" w:hAnsi="Arial" w:cs="Arial"/>
          <w:szCs w:val="24"/>
        </w:rPr>
      </w:pPr>
    </w:p>
    <w:p w:rsidR="000C3162" w:rsidRPr="00496824" w:rsidRDefault="000C3162" w:rsidP="00471CD8">
      <w:pPr>
        <w:pStyle w:val="ListParagraph"/>
        <w:numPr>
          <w:ilvl w:val="0"/>
          <w:numId w:val="16"/>
        </w:numPr>
        <w:rPr>
          <w:rFonts w:ascii="Arial" w:hAnsi="Arial" w:cs="Arial"/>
          <w:szCs w:val="24"/>
        </w:rPr>
      </w:pPr>
      <w:r w:rsidRPr="00496824">
        <w:rPr>
          <w:rFonts w:ascii="Arial" w:hAnsi="Arial" w:cs="Arial"/>
          <w:szCs w:val="24"/>
        </w:rPr>
        <w:t>At the end of the examination, to collate all scripts in candidate number order and ensure that they are handed to the correct person.</w:t>
      </w:r>
    </w:p>
    <w:p w:rsidR="000C3162" w:rsidRPr="00D32D61" w:rsidRDefault="000C3162" w:rsidP="00496824">
      <w:pPr>
        <w:pStyle w:val="ListParagraph"/>
        <w:rPr>
          <w:rFonts w:ascii="Arial" w:hAnsi="Arial" w:cs="Arial"/>
          <w:szCs w:val="24"/>
        </w:rPr>
      </w:pPr>
    </w:p>
    <w:p w:rsidR="000C3162" w:rsidRPr="00496824" w:rsidRDefault="000C3162" w:rsidP="00471CD8">
      <w:pPr>
        <w:pStyle w:val="ListParagraph"/>
        <w:numPr>
          <w:ilvl w:val="0"/>
          <w:numId w:val="16"/>
        </w:numPr>
        <w:rPr>
          <w:rFonts w:ascii="Arial" w:hAnsi="Arial" w:cs="Arial"/>
          <w:szCs w:val="24"/>
        </w:rPr>
      </w:pPr>
      <w:r w:rsidRPr="00496824">
        <w:rPr>
          <w:rFonts w:ascii="Arial" w:hAnsi="Arial" w:cs="Arial"/>
          <w:szCs w:val="24"/>
        </w:rPr>
        <w:t>To collect all unused stationery in the Examination room and return it to the Exams Office.</w:t>
      </w:r>
    </w:p>
    <w:p w:rsidR="000C3162" w:rsidRPr="00D32D61" w:rsidRDefault="000C3162" w:rsidP="00496824">
      <w:pPr>
        <w:pStyle w:val="ListParagraph"/>
        <w:rPr>
          <w:rFonts w:ascii="Arial" w:hAnsi="Arial" w:cs="Arial"/>
          <w:szCs w:val="24"/>
        </w:rPr>
      </w:pPr>
    </w:p>
    <w:p w:rsidR="000C3162" w:rsidRPr="00496824" w:rsidRDefault="000C3162" w:rsidP="00471CD8">
      <w:pPr>
        <w:pStyle w:val="ListParagraph"/>
        <w:numPr>
          <w:ilvl w:val="0"/>
          <w:numId w:val="16"/>
        </w:numPr>
        <w:rPr>
          <w:rFonts w:ascii="Arial" w:hAnsi="Arial" w:cs="Arial"/>
          <w:szCs w:val="24"/>
        </w:rPr>
      </w:pPr>
      <w:r w:rsidRPr="00496824">
        <w:rPr>
          <w:rFonts w:ascii="Arial" w:hAnsi="Arial" w:cs="Arial"/>
          <w:szCs w:val="24"/>
        </w:rPr>
        <w:t>To ensure that the room is left in a tidy condition.</w:t>
      </w:r>
    </w:p>
    <w:p w:rsidR="000C3162" w:rsidRDefault="000C3162" w:rsidP="00496824">
      <w:pPr>
        <w:rPr>
          <w:rFonts w:ascii="Arial" w:hAnsi="Arial" w:cs="Arial"/>
          <w:szCs w:val="24"/>
        </w:rPr>
      </w:pPr>
    </w:p>
    <w:p w:rsidR="000C3162" w:rsidRPr="00496824" w:rsidRDefault="000C3162" w:rsidP="00471CD8">
      <w:pPr>
        <w:pStyle w:val="ListParagraph"/>
        <w:numPr>
          <w:ilvl w:val="0"/>
          <w:numId w:val="16"/>
        </w:numPr>
        <w:rPr>
          <w:rFonts w:ascii="Arial" w:hAnsi="Arial" w:cs="Arial"/>
          <w:szCs w:val="24"/>
        </w:rPr>
      </w:pPr>
      <w:r w:rsidRPr="00496824">
        <w:rPr>
          <w:rFonts w:ascii="Arial" w:hAnsi="Arial" w:cs="Arial"/>
          <w:szCs w:val="24"/>
        </w:rPr>
        <w:t xml:space="preserve">Identify and undertake any other job-related activities as requested appropriate to the grading of the post to meet the changing needs of the </w:t>
      </w:r>
      <w:r w:rsidR="0044415E">
        <w:rPr>
          <w:rFonts w:ascii="Arial" w:hAnsi="Arial" w:cs="Arial"/>
          <w:szCs w:val="24"/>
        </w:rPr>
        <w:t>School</w:t>
      </w:r>
      <w:r w:rsidRPr="00496824">
        <w:rPr>
          <w:rFonts w:ascii="Arial" w:hAnsi="Arial" w:cs="Arial"/>
          <w:szCs w:val="24"/>
        </w:rPr>
        <w:t>.</w:t>
      </w:r>
    </w:p>
    <w:p w:rsidR="000C3162" w:rsidRDefault="000C3162" w:rsidP="00496824">
      <w:pPr>
        <w:rPr>
          <w:rFonts w:ascii="Arial" w:hAnsi="Arial" w:cs="Arial"/>
          <w:szCs w:val="24"/>
        </w:rPr>
      </w:pPr>
    </w:p>
    <w:p w:rsidR="000C3162" w:rsidRDefault="000C3162" w:rsidP="008A6097">
      <w:pPr>
        <w:pStyle w:val="ListParagraph"/>
        <w:numPr>
          <w:ilvl w:val="0"/>
          <w:numId w:val="16"/>
        </w:numPr>
        <w:rPr>
          <w:rFonts w:ascii="Arial" w:hAnsi="Arial" w:cs="Arial"/>
          <w:szCs w:val="24"/>
        </w:rPr>
      </w:pPr>
      <w:r w:rsidRPr="00496824">
        <w:rPr>
          <w:rFonts w:ascii="Arial" w:hAnsi="Arial" w:cs="Arial"/>
          <w:szCs w:val="24"/>
        </w:rPr>
        <w:t xml:space="preserve">Perform all of the above duties in accordance with </w:t>
      </w:r>
      <w:r w:rsidR="0044415E">
        <w:rPr>
          <w:rFonts w:ascii="Arial" w:hAnsi="Arial" w:cs="Arial"/>
          <w:szCs w:val="24"/>
        </w:rPr>
        <w:t>School</w:t>
      </w:r>
      <w:r w:rsidRPr="00496824">
        <w:rPr>
          <w:rFonts w:ascii="Arial" w:hAnsi="Arial" w:cs="Arial"/>
          <w:szCs w:val="24"/>
        </w:rPr>
        <w:t xml:space="preserve"> policies, procedures and regulations on Equal Opportunities, Health and Safety, Quality Assurance, financial matters and Data Protection Act.</w:t>
      </w:r>
    </w:p>
    <w:p w:rsidR="00E23B15" w:rsidRPr="00E23B15" w:rsidRDefault="00E23B15" w:rsidP="00E23B15">
      <w:pPr>
        <w:pStyle w:val="ListParagraph"/>
        <w:rPr>
          <w:rFonts w:ascii="Arial" w:hAnsi="Arial" w:cs="Arial"/>
          <w:szCs w:val="24"/>
        </w:rPr>
      </w:pPr>
    </w:p>
    <w:p w:rsidR="00E23B15" w:rsidRDefault="00E23B15" w:rsidP="00E23B15">
      <w:pPr>
        <w:rPr>
          <w:rFonts w:ascii="Arial" w:hAnsi="Arial" w:cs="Arial"/>
          <w:szCs w:val="24"/>
        </w:rPr>
      </w:pPr>
    </w:p>
    <w:p w:rsidR="00E23B15" w:rsidRDefault="00E23B15" w:rsidP="00E23B15">
      <w:pPr>
        <w:rPr>
          <w:rFonts w:ascii="Arial" w:hAnsi="Arial" w:cs="Arial"/>
          <w:szCs w:val="24"/>
        </w:rPr>
      </w:pPr>
    </w:p>
    <w:p w:rsidR="00E23B15" w:rsidRPr="00E23B15" w:rsidRDefault="00E23B15" w:rsidP="00E23B15">
      <w:pPr>
        <w:rPr>
          <w:rFonts w:ascii="Arial" w:hAnsi="Arial" w:cs="Arial"/>
          <w:szCs w:val="24"/>
        </w:rPr>
      </w:pPr>
    </w:p>
    <w:p w:rsidR="000C3162" w:rsidRPr="00152EF5" w:rsidRDefault="000C3162" w:rsidP="00152EF5">
      <w:pPr>
        <w:pStyle w:val="BodyText"/>
        <w:rPr>
          <w:rFonts w:ascii="Arial" w:hAnsi="Arial" w:cs="Arial"/>
          <w:sz w:val="24"/>
          <w:szCs w:val="24"/>
        </w:rPr>
      </w:pPr>
      <w:r w:rsidRPr="00152EF5">
        <w:rPr>
          <w:rFonts w:ascii="Arial" w:hAnsi="Arial" w:cs="Arial"/>
          <w:sz w:val="24"/>
          <w:szCs w:val="24"/>
        </w:rPr>
        <w:t>__________________________________________________________________________</w:t>
      </w:r>
    </w:p>
    <w:p w:rsidR="000C3162" w:rsidRPr="00152EF5" w:rsidRDefault="000C3162" w:rsidP="00152EF5">
      <w:pPr>
        <w:pStyle w:val="BodyText"/>
        <w:rPr>
          <w:rFonts w:ascii="Arial" w:hAnsi="Arial" w:cs="Arial"/>
          <w:sz w:val="24"/>
          <w:szCs w:val="24"/>
        </w:rPr>
      </w:pPr>
    </w:p>
    <w:p w:rsidR="00E23B15" w:rsidRDefault="00E23B15" w:rsidP="00E23B15">
      <w:pPr>
        <w:pBdr>
          <w:bottom w:val="single" w:sz="12" w:space="0" w:color="auto"/>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rPr>
      </w:pPr>
    </w:p>
    <w:p w:rsidR="00E23B15" w:rsidRDefault="00E23B15" w:rsidP="00E23B15">
      <w:pPr>
        <w:pBdr>
          <w:bottom w:val="single" w:sz="12" w:space="0" w:color="auto"/>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rPr>
      </w:pPr>
    </w:p>
    <w:p w:rsidR="00E23B15" w:rsidRDefault="00E23B15" w:rsidP="00E23B15">
      <w:pPr>
        <w:pBdr>
          <w:bottom w:val="single" w:sz="12" w:space="0" w:color="auto"/>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rPr>
      </w:pPr>
    </w:p>
    <w:p w:rsidR="000C3162" w:rsidRDefault="000C3162" w:rsidP="00E23B15">
      <w:pPr>
        <w:pBdr>
          <w:bottom w:val="single" w:sz="12" w:space="0" w:color="auto"/>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rPr>
      </w:pPr>
      <w:r w:rsidRPr="00152EF5">
        <w:rPr>
          <w:rFonts w:ascii="Arial" w:hAnsi="Arial" w:cs="Arial"/>
          <w:szCs w:val="24"/>
        </w:rPr>
        <w:t>This job description sets out the duties of the post at the time it was drawn up.  Such duties may vary from time to time without changing the general character of the duties or the level of responsibility entailed.  Such variations are a common occurrence and cannot of themselves justify the reconsideratio</w:t>
      </w:r>
      <w:r w:rsidR="00AD54D7">
        <w:rPr>
          <w:rFonts w:ascii="Arial" w:hAnsi="Arial" w:cs="Arial"/>
          <w:szCs w:val="24"/>
        </w:rPr>
        <w:t xml:space="preserve">n of the grading of the post. </w:t>
      </w:r>
    </w:p>
    <w:p w:rsidR="00E23B15" w:rsidRDefault="00E23B15" w:rsidP="00E23B15">
      <w:pPr>
        <w:pBdr>
          <w:bottom w:val="single" w:sz="12" w:space="0" w:color="auto"/>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rPr>
      </w:pPr>
    </w:p>
    <w:p w:rsidR="00E23B15" w:rsidRDefault="00E23B15" w:rsidP="00E23B15">
      <w:pPr>
        <w:pBdr>
          <w:bottom w:val="single" w:sz="12" w:space="0" w:color="auto"/>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rPr>
      </w:pPr>
    </w:p>
    <w:p w:rsidR="00E23B15" w:rsidRDefault="00E23B15" w:rsidP="00E23B15">
      <w:pPr>
        <w:pBdr>
          <w:bottom w:val="single" w:sz="12" w:space="0" w:color="auto"/>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rPr>
      </w:pPr>
    </w:p>
    <w:p w:rsidR="00E23B15" w:rsidRDefault="00E23B15" w:rsidP="00E23B15">
      <w:pPr>
        <w:pBdr>
          <w:bottom w:val="single" w:sz="12" w:space="0" w:color="auto"/>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rPr>
      </w:pPr>
    </w:p>
    <w:p w:rsidR="00E23B15" w:rsidRDefault="00E23B15" w:rsidP="00E23B15">
      <w:pPr>
        <w:pBdr>
          <w:bottom w:val="single" w:sz="12" w:space="0" w:color="auto"/>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rPr>
      </w:pPr>
    </w:p>
    <w:p w:rsidR="00E23B15" w:rsidRDefault="00E23B15" w:rsidP="00E23B15">
      <w:pPr>
        <w:pBdr>
          <w:bottom w:val="single" w:sz="12" w:space="0" w:color="auto"/>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rPr>
      </w:pPr>
    </w:p>
    <w:p w:rsidR="00E23B15" w:rsidRDefault="00E23B15" w:rsidP="00E23B15">
      <w:pPr>
        <w:pBdr>
          <w:bottom w:val="single" w:sz="12" w:space="0" w:color="auto"/>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rPr>
      </w:pPr>
    </w:p>
    <w:p w:rsidR="00E23B15" w:rsidRPr="00E23B15" w:rsidRDefault="00E23B15" w:rsidP="00E23B15">
      <w:pPr>
        <w:pBdr>
          <w:bottom w:val="single" w:sz="12" w:space="0" w:color="auto"/>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rPr>
      </w:pPr>
    </w:p>
    <w:p w:rsidR="00E23B15" w:rsidRPr="00E23B15" w:rsidRDefault="00E23B15" w:rsidP="00E23B15">
      <w:pPr>
        <w:pBdr>
          <w:bottom w:val="single" w:sz="12" w:space="0" w:color="auto"/>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rPr>
      </w:pPr>
    </w:p>
    <w:p w:rsidR="00E23B15" w:rsidRDefault="00E23B15" w:rsidP="00192DB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b/>
          <w:szCs w:val="24"/>
        </w:rPr>
      </w:pPr>
    </w:p>
    <w:p w:rsidR="00E23B15" w:rsidRDefault="00E23B15" w:rsidP="00192DB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b/>
          <w:szCs w:val="24"/>
        </w:rPr>
      </w:pPr>
    </w:p>
    <w:p w:rsidR="00E23B15" w:rsidRDefault="00E23B15" w:rsidP="00192DB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b/>
          <w:szCs w:val="24"/>
        </w:rPr>
      </w:pPr>
    </w:p>
    <w:p w:rsidR="00E23B15" w:rsidRDefault="00E23B15" w:rsidP="00192DB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b/>
          <w:szCs w:val="24"/>
        </w:rPr>
      </w:pPr>
    </w:p>
    <w:p w:rsidR="00E23B15" w:rsidRDefault="00E23B15" w:rsidP="00192DB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b/>
          <w:szCs w:val="24"/>
        </w:rPr>
      </w:pPr>
    </w:p>
    <w:p w:rsidR="00E23B15" w:rsidRDefault="00E23B15" w:rsidP="00192DB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b/>
          <w:szCs w:val="24"/>
        </w:rPr>
      </w:pPr>
    </w:p>
    <w:p w:rsidR="00AD54D7" w:rsidRDefault="00AD54D7" w:rsidP="00192DB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b/>
          <w:szCs w:val="24"/>
        </w:rPr>
      </w:pPr>
    </w:p>
    <w:p w:rsidR="00AD54D7" w:rsidRDefault="00AD54D7" w:rsidP="00AD54D7">
      <w:pPr>
        <w:widowControl/>
        <w:pBdr>
          <w:bottom w:val="single" w:sz="6" w:space="1" w:color="auto"/>
        </w:pBdr>
        <w:rPr>
          <w:rFonts w:ascii="Arial" w:hAnsi="Arial"/>
          <w:b/>
          <w:color w:val="404040"/>
          <w:szCs w:val="24"/>
          <w:lang w:val="en-US"/>
        </w:rPr>
      </w:pPr>
      <w:r w:rsidRPr="00AD54D7">
        <w:rPr>
          <w:rFonts w:ascii="Arial" w:hAnsi="Arial"/>
          <w:color w:val="0070C0"/>
          <w:sz w:val="32"/>
          <w:lang w:val="en-US"/>
        </w:rPr>
        <w:t>Towers School and Sixth Form Centre</w:t>
      </w:r>
      <w:r w:rsidRPr="00AD54D7">
        <w:rPr>
          <w:rFonts w:ascii="Arial" w:hAnsi="Arial"/>
          <w:b/>
          <w:color w:val="404040"/>
          <w:szCs w:val="24"/>
          <w:lang w:val="en-US"/>
        </w:rPr>
        <w:t xml:space="preserve"> </w:t>
      </w:r>
    </w:p>
    <w:p w:rsidR="00AD54D7" w:rsidRDefault="00AD54D7" w:rsidP="00AD54D7">
      <w:pPr>
        <w:widowControl/>
        <w:pBdr>
          <w:bottom w:val="single" w:sz="6" w:space="1" w:color="auto"/>
        </w:pBdr>
        <w:rPr>
          <w:rFonts w:ascii="Arial" w:hAnsi="Arial"/>
          <w:b/>
          <w:color w:val="404040"/>
          <w:szCs w:val="24"/>
          <w:lang w:val="en-US"/>
        </w:rPr>
      </w:pPr>
    </w:p>
    <w:p w:rsidR="000C3162" w:rsidRPr="00AD54D7" w:rsidRDefault="00AD54D7" w:rsidP="00AD54D7">
      <w:pPr>
        <w:widowControl/>
        <w:pBdr>
          <w:bottom w:val="single" w:sz="6" w:space="1" w:color="auto"/>
        </w:pBdr>
        <w:rPr>
          <w:rFonts w:ascii="Arial" w:hAnsi="Arial"/>
          <w:b/>
          <w:i/>
          <w:color w:val="404040"/>
          <w:szCs w:val="24"/>
          <w:lang w:val="en-US"/>
        </w:rPr>
      </w:pPr>
      <w:r w:rsidRPr="007B0E4C">
        <w:rPr>
          <w:rFonts w:ascii="Arial" w:hAnsi="Arial"/>
          <w:b/>
          <w:color w:val="404040"/>
          <w:szCs w:val="24"/>
          <w:lang w:val="en-US"/>
        </w:rPr>
        <w:t>Person Specification:</w:t>
      </w:r>
      <w:r w:rsidRPr="007B0E4C">
        <w:rPr>
          <w:rFonts w:ascii="Arial" w:hAnsi="Arial"/>
          <w:color w:val="404040"/>
          <w:szCs w:val="24"/>
          <w:lang w:val="en-US"/>
        </w:rPr>
        <w:t xml:space="preserve"> </w:t>
      </w:r>
      <w:r>
        <w:rPr>
          <w:rFonts w:ascii="Arial" w:hAnsi="Arial"/>
          <w:color w:val="404040"/>
          <w:szCs w:val="24"/>
          <w:lang w:val="en-US"/>
        </w:rPr>
        <w:t>Exam Invigilator</w:t>
      </w:r>
    </w:p>
    <w:p w:rsidR="000C3162" w:rsidRPr="00152EF5" w:rsidRDefault="000C3162" w:rsidP="00152EF5">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szCs w:val="24"/>
        </w:rPr>
      </w:pPr>
    </w:p>
    <w:p w:rsidR="000C3162" w:rsidRDefault="000C3162" w:rsidP="00152EF5">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Cs w:val="24"/>
        </w:rPr>
      </w:pPr>
    </w:p>
    <w:p w:rsidR="006C4B38" w:rsidRPr="00152EF5" w:rsidRDefault="006C4B38" w:rsidP="00152EF5">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szCs w:val="24"/>
        </w:rPr>
      </w:pPr>
      <w:bookmarkStart w:id="0" w:name="_GoBack"/>
      <w:bookmarkEnd w:id="0"/>
    </w:p>
    <w:p w:rsidR="000C3162" w:rsidRPr="00152EF5" w:rsidRDefault="000C3162" w:rsidP="00152EF5">
      <w:pPr>
        <w:tabs>
          <w:tab w:val="center" w:pos="4680"/>
          <w:tab w:val="left" w:pos="5400"/>
          <w:tab w:val="left" w:pos="6120"/>
          <w:tab w:val="left" w:pos="6840"/>
          <w:tab w:val="left" w:pos="7560"/>
          <w:tab w:val="left" w:pos="8280"/>
          <w:tab w:val="left" w:pos="9000"/>
        </w:tabs>
        <w:rPr>
          <w:rFonts w:ascii="Arial" w:hAnsi="Arial" w:cs="Arial"/>
          <w:b/>
          <w:szCs w:val="24"/>
        </w:rPr>
      </w:pPr>
      <w:r w:rsidRPr="00152EF5">
        <w:rPr>
          <w:rFonts w:ascii="Arial" w:hAnsi="Arial" w:cs="Arial"/>
          <w:b/>
          <w:szCs w:val="24"/>
        </w:rPr>
        <w:tab/>
      </w:r>
    </w:p>
    <w:p w:rsidR="000C3162" w:rsidRPr="00152EF5" w:rsidRDefault="000C3162" w:rsidP="00152EF5">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szCs w:val="24"/>
        </w:rPr>
      </w:pPr>
    </w:p>
    <w:tbl>
      <w:tblPr>
        <w:tblW w:w="0" w:type="auto"/>
        <w:tblInd w:w="145" w:type="dxa"/>
        <w:tblLayout w:type="fixed"/>
        <w:tblCellMar>
          <w:left w:w="145" w:type="dxa"/>
          <w:right w:w="145" w:type="dxa"/>
        </w:tblCellMar>
        <w:tblLook w:val="0000" w:firstRow="0" w:lastRow="0" w:firstColumn="0" w:lastColumn="0" w:noHBand="0" w:noVBand="0"/>
      </w:tblPr>
      <w:tblGrid>
        <w:gridCol w:w="1985"/>
        <w:gridCol w:w="3595"/>
        <w:gridCol w:w="4050"/>
      </w:tblGrid>
      <w:tr w:rsidR="000C3162" w:rsidRPr="00152EF5" w:rsidTr="00192DB8">
        <w:tc>
          <w:tcPr>
            <w:tcW w:w="1985" w:type="dxa"/>
            <w:tcBorders>
              <w:top w:val="double" w:sz="6" w:space="0" w:color="000000"/>
              <w:left w:val="double" w:sz="6" w:space="0" w:color="000000"/>
              <w:bottom w:val="single" w:sz="6" w:space="0" w:color="FFFFFF"/>
              <w:right w:val="single" w:sz="6" w:space="0" w:color="FFFFFF"/>
            </w:tcBorders>
          </w:tcPr>
          <w:p w:rsidR="000C3162" w:rsidRPr="00152EF5" w:rsidRDefault="000C3162" w:rsidP="00D32D61">
            <w:pPr>
              <w:spacing w:line="201" w:lineRule="exact"/>
              <w:rPr>
                <w:rFonts w:ascii="Arial" w:hAnsi="Arial" w:cs="Arial"/>
                <w:b/>
                <w:szCs w:val="24"/>
              </w:rPr>
            </w:pPr>
          </w:p>
          <w:p w:rsidR="000C3162" w:rsidRPr="00152EF5" w:rsidRDefault="000C3162" w:rsidP="00D32D61">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szCs w:val="24"/>
              </w:rPr>
            </w:pPr>
          </w:p>
        </w:tc>
        <w:tc>
          <w:tcPr>
            <w:tcW w:w="3595" w:type="dxa"/>
            <w:tcBorders>
              <w:top w:val="double" w:sz="6" w:space="0" w:color="000000"/>
              <w:left w:val="single" w:sz="6" w:space="0" w:color="000000"/>
              <w:bottom w:val="single" w:sz="6" w:space="0" w:color="FFFFFF"/>
              <w:right w:val="single" w:sz="6" w:space="0" w:color="FFFFFF"/>
            </w:tcBorders>
          </w:tcPr>
          <w:p w:rsidR="000C3162" w:rsidRPr="00152EF5" w:rsidRDefault="000C3162" w:rsidP="00D32D61">
            <w:pPr>
              <w:spacing w:line="201" w:lineRule="exact"/>
              <w:rPr>
                <w:rFonts w:ascii="Arial" w:hAnsi="Arial" w:cs="Arial"/>
                <w:b/>
                <w:szCs w:val="24"/>
              </w:rPr>
            </w:pPr>
          </w:p>
          <w:p w:rsidR="000C3162" w:rsidRPr="00152EF5" w:rsidRDefault="000C3162" w:rsidP="00D32D61">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szCs w:val="24"/>
              </w:rPr>
            </w:pPr>
            <w:r w:rsidRPr="00152EF5">
              <w:rPr>
                <w:rFonts w:ascii="Arial" w:hAnsi="Arial" w:cs="Arial"/>
                <w:b/>
                <w:szCs w:val="24"/>
              </w:rPr>
              <w:t>Essential</w:t>
            </w:r>
          </w:p>
        </w:tc>
        <w:tc>
          <w:tcPr>
            <w:tcW w:w="4050" w:type="dxa"/>
            <w:tcBorders>
              <w:top w:val="double" w:sz="6" w:space="0" w:color="000000"/>
              <w:left w:val="single" w:sz="6" w:space="0" w:color="000000"/>
              <w:bottom w:val="single" w:sz="6" w:space="0" w:color="FFFFFF"/>
              <w:right w:val="double" w:sz="6" w:space="0" w:color="000000"/>
            </w:tcBorders>
          </w:tcPr>
          <w:p w:rsidR="000C3162" w:rsidRPr="00152EF5" w:rsidRDefault="000C3162" w:rsidP="00D32D61">
            <w:pPr>
              <w:spacing w:line="201" w:lineRule="exact"/>
              <w:rPr>
                <w:rFonts w:ascii="Arial" w:hAnsi="Arial" w:cs="Arial"/>
                <w:b/>
                <w:szCs w:val="24"/>
              </w:rPr>
            </w:pPr>
          </w:p>
          <w:p w:rsidR="000C3162" w:rsidRPr="00152EF5" w:rsidRDefault="000C3162" w:rsidP="00D32D61">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Cs w:val="24"/>
              </w:rPr>
            </w:pPr>
            <w:r w:rsidRPr="00152EF5">
              <w:rPr>
                <w:rFonts w:ascii="Arial" w:hAnsi="Arial" w:cs="Arial"/>
                <w:b/>
                <w:szCs w:val="24"/>
              </w:rPr>
              <w:t>Desirable</w:t>
            </w:r>
          </w:p>
        </w:tc>
      </w:tr>
      <w:tr w:rsidR="000C3162" w:rsidRPr="00152EF5" w:rsidTr="00192DB8">
        <w:tc>
          <w:tcPr>
            <w:tcW w:w="1985" w:type="dxa"/>
            <w:tcBorders>
              <w:top w:val="single" w:sz="6" w:space="0" w:color="000000"/>
              <w:left w:val="double" w:sz="6" w:space="0" w:color="000000"/>
              <w:bottom w:val="single" w:sz="6" w:space="0" w:color="FFFFFF"/>
              <w:right w:val="single" w:sz="6" w:space="0" w:color="FFFFFF"/>
            </w:tcBorders>
          </w:tcPr>
          <w:p w:rsidR="000C3162" w:rsidRPr="00152EF5" w:rsidRDefault="000C3162" w:rsidP="00D32D61">
            <w:pPr>
              <w:spacing w:line="163" w:lineRule="exact"/>
              <w:rPr>
                <w:rFonts w:ascii="Arial" w:hAnsi="Arial" w:cs="Arial"/>
                <w:szCs w:val="24"/>
              </w:rPr>
            </w:pPr>
          </w:p>
          <w:p w:rsidR="000C3162" w:rsidRDefault="000C3162" w:rsidP="006C097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Cs w:val="24"/>
              </w:rPr>
            </w:pPr>
            <w:r w:rsidRPr="00152EF5">
              <w:rPr>
                <w:rFonts w:ascii="Arial" w:hAnsi="Arial" w:cs="Arial"/>
                <w:szCs w:val="24"/>
              </w:rPr>
              <w:t>Qualifications</w:t>
            </w:r>
          </w:p>
          <w:p w:rsidR="000C3162" w:rsidRDefault="000C3162" w:rsidP="006C097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Cs w:val="24"/>
              </w:rPr>
            </w:pPr>
          </w:p>
          <w:p w:rsidR="000C3162" w:rsidRPr="00152EF5" w:rsidRDefault="000C3162" w:rsidP="006C097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Cs w:val="24"/>
              </w:rPr>
            </w:pPr>
          </w:p>
        </w:tc>
        <w:tc>
          <w:tcPr>
            <w:tcW w:w="3595" w:type="dxa"/>
            <w:tcBorders>
              <w:top w:val="single" w:sz="6" w:space="0" w:color="000000"/>
              <w:left w:val="single" w:sz="6" w:space="0" w:color="000000"/>
              <w:bottom w:val="single" w:sz="6" w:space="0" w:color="FFFFFF"/>
              <w:right w:val="single" w:sz="6" w:space="0" w:color="FFFFFF"/>
            </w:tcBorders>
          </w:tcPr>
          <w:p w:rsidR="000C3162" w:rsidRDefault="000C3162" w:rsidP="002A6D60">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Lines="60" w:before="144" w:after="60"/>
              <w:ind w:left="360"/>
              <w:rPr>
                <w:rFonts w:ascii="Tahoma" w:hAnsi="Tahoma" w:cs="Tahoma"/>
                <w:sz w:val="20"/>
              </w:rPr>
            </w:pPr>
          </w:p>
        </w:tc>
        <w:tc>
          <w:tcPr>
            <w:tcW w:w="4050" w:type="dxa"/>
            <w:tcBorders>
              <w:top w:val="single" w:sz="6" w:space="0" w:color="000000"/>
              <w:left w:val="single" w:sz="6" w:space="0" w:color="000000"/>
              <w:bottom w:val="single" w:sz="6" w:space="0" w:color="FFFFFF"/>
              <w:right w:val="double" w:sz="6" w:space="0" w:color="000000"/>
            </w:tcBorders>
          </w:tcPr>
          <w:p w:rsidR="000C3162" w:rsidRPr="00157425" w:rsidRDefault="000C3162" w:rsidP="00157425">
            <w:pPr>
              <w:pStyle w:val="ListParagraph"/>
              <w:widowControl/>
              <w:numPr>
                <w:ilvl w:val="0"/>
                <w:numId w:val="2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Lines="60" w:before="144" w:after="60"/>
              <w:rPr>
                <w:rFonts w:ascii="Tahoma" w:hAnsi="Tahoma" w:cs="Tahoma"/>
                <w:sz w:val="22"/>
                <w:szCs w:val="22"/>
              </w:rPr>
            </w:pPr>
            <w:r w:rsidRPr="00157425">
              <w:rPr>
                <w:rFonts w:ascii="Tahoma" w:hAnsi="Tahoma" w:cs="Tahoma"/>
                <w:sz w:val="22"/>
                <w:szCs w:val="22"/>
              </w:rPr>
              <w:t>5 GCSE at grade C or above including Mathematics and English (or equivalent level 2 qualifications)</w:t>
            </w:r>
          </w:p>
        </w:tc>
      </w:tr>
      <w:tr w:rsidR="000C3162" w:rsidRPr="00152EF5" w:rsidTr="00192DB8">
        <w:tc>
          <w:tcPr>
            <w:tcW w:w="1985" w:type="dxa"/>
            <w:tcBorders>
              <w:top w:val="single" w:sz="6" w:space="0" w:color="000000"/>
              <w:left w:val="double" w:sz="6" w:space="0" w:color="000000"/>
              <w:bottom w:val="single" w:sz="6" w:space="0" w:color="FFFFFF"/>
              <w:right w:val="single" w:sz="6" w:space="0" w:color="FFFFFF"/>
            </w:tcBorders>
          </w:tcPr>
          <w:p w:rsidR="000C3162" w:rsidRPr="00152EF5" w:rsidRDefault="000C3162" w:rsidP="00D32D61">
            <w:pPr>
              <w:spacing w:line="163" w:lineRule="exact"/>
              <w:rPr>
                <w:rFonts w:ascii="Arial" w:hAnsi="Arial" w:cs="Arial"/>
                <w:szCs w:val="24"/>
              </w:rPr>
            </w:pPr>
          </w:p>
          <w:p w:rsidR="000C3162" w:rsidRPr="00152EF5" w:rsidRDefault="000C3162" w:rsidP="00D32D61">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Cs w:val="24"/>
              </w:rPr>
            </w:pPr>
            <w:r w:rsidRPr="00152EF5">
              <w:rPr>
                <w:rFonts w:ascii="Arial" w:hAnsi="Arial" w:cs="Arial"/>
                <w:szCs w:val="24"/>
              </w:rPr>
              <w:t>Job Experience</w:t>
            </w:r>
          </w:p>
          <w:p w:rsidR="000C3162" w:rsidRPr="00152EF5" w:rsidRDefault="000C3162" w:rsidP="00D32D61">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Cs w:val="24"/>
              </w:rPr>
            </w:pPr>
            <w:r w:rsidRPr="00152EF5">
              <w:rPr>
                <w:rFonts w:ascii="Arial" w:hAnsi="Arial" w:cs="Arial"/>
                <w:szCs w:val="24"/>
              </w:rPr>
              <w:t>and knowledge</w:t>
            </w:r>
          </w:p>
          <w:p w:rsidR="000C3162" w:rsidRPr="00152EF5" w:rsidRDefault="000C3162" w:rsidP="00D32D61">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Cs w:val="24"/>
              </w:rPr>
            </w:pPr>
          </w:p>
        </w:tc>
        <w:tc>
          <w:tcPr>
            <w:tcW w:w="3595" w:type="dxa"/>
            <w:tcBorders>
              <w:top w:val="single" w:sz="6" w:space="0" w:color="000000"/>
              <w:left w:val="single" w:sz="6" w:space="0" w:color="000000"/>
              <w:bottom w:val="single" w:sz="6" w:space="0" w:color="FFFFFF"/>
              <w:right w:val="single" w:sz="6" w:space="0" w:color="FFFFFF"/>
            </w:tcBorders>
          </w:tcPr>
          <w:p w:rsidR="000C3162" w:rsidRDefault="000C3162" w:rsidP="002A6D60">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Lines="60" w:before="144" w:after="60"/>
              <w:ind w:left="360"/>
              <w:rPr>
                <w:rFonts w:ascii="Tahoma" w:hAnsi="Tahoma" w:cs="Tahoma"/>
                <w:sz w:val="20"/>
              </w:rPr>
            </w:pPr>
          </w:p>
        </w:tc>
        <w:tc>
          <w:tcPr>
            <w:tcW w:w="4050" w:type="dxa"/>
            <w:tcBorders>
              <w:top w:val="single" w:sz="6" w:space="0" w:color="000000"/>
              <w:left w:val="single" w:sz="6" w:space="0" w:color="000000"/>
              <w:bottom w:val="single" w:sz="6" w:space="0" w:color="FFFFFF"/>
              <w:right w:val="double" w:sz="6" w:space="0" w:color="000000"/>
            </w:tcBorders>
          </w:tcPr>
          <w:p w:rsidR="000C3162" w:rsidRPr="00AD54D7" w:rsidRDefault="000C3162" w:rsidP="00D32D61">
            <w:pPr>
              <w:spacing w:line="163" w:lineRule="exact"/>
              <w:rPr>
                <w:rFonts w:ascii="Arial" w:hAnsi="Arial" w:cs="Arial"/>
                <w:sz w:val="22"/>
                <w:szCs w:val="22"/>
              </w:rPr>
            </w:pPr>
          </w:p>
          <w:p w:rsidR="000C3162" w:rsidRPr="00157425" w:rsidRDefault="00AD54D7" w:rsidP="00157425">
            <w:pPr>
              <w:pStyle w:val="ListParagraph"/>
              <w:numPr>
                <w:ilvl w:val="0"/>
                <w:numId w:val="2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2"/>
                <w:szCs w:val="22"/>
              </w:rPr>
            </w:pPr>
            <w:r w:rsidRPr="00157425">
              <w:rPr>
                <w:rFonts w:ascii="Arial" w:hAnsi="Arial" w:cs="Arial"/>
                <w:sz w:val="22"/>
                <w:szCs w:val="22"/>
              </w:rPr>
              <w:t>Experience of working in a school environment</w:t>
            </w:r>
          </w:p>
        </w:tc>
      </w:tr>
      <w:tr w:rsidR="000C3162" w:rsidRPr="00152EF5" w:rsidTr="00192DB8">
        <w:tc>
          <w:tcPr>
            <w:tcW w:w="1985" w:type="dxa"/>
            <w:tcBorders>
              <w:top w:val="single" w:sz="6" w:space="0" w:color="000000"/>
              <w:left w:val="double" w:sz="6" w:space="0" w:color="000000"/>
              <w:bottom w:val="single" w:sz="6" w:space="0" w:color="FFFFFF"/>
              <w:right w:val="single" w:sz="6" w:space="0" w:color="FFFFFF"/>
            </w:tcBorders>
          </w:tcPr>
          <w:p w:rsidR="000C3162" w:rsidRPr="00152EF5" w:rsidRDefault="000C3162" w:rsidP="00D32D61">
            <w:pPr>
              <w:spacing w:line="163" w:lineRule="exact"/>
              <w:rPr>
                <w:rFonts w:ascii="Arial" w:hAnsi="Arial" w:cs="Arial"/>
                <w:szCs w:val="24"/>
              </w:rPr>
            </w:pPr>
          </w:p>
          <w:p w:rsidR="000C3162" w:rsidRPr="00152EF5" w:rsidRDefault="000C3162" w:rsidP="00D32D61">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Cs w:val="24"/>
              </w:rPr>
            </w:pPr>
            <w:r w:rsidRPr="00152EF5">
              <w:rPr>
                <w:rFonts w:ascii="Arial" w:hAnsi="Arial" w:cs="Arial"/>
                <w:szCs w:val="24"/>
              </w:rPr>
              <w:t>Skills/Abilities/</w:t>
            </w:r>
          </w:p>
          <w:p w:rsidR="000C3162" w:rsidRPr="00152EF5" w:rsidRDefault="000C3162" w:rsidP="00D32D61">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Cs w:val="24"/>
              </w:rPr>
            </w:pPr>
            <w:r w:rsidRPr="00152EF5">
              <w:rPr>
                <w:rFonts w:ascii="Arial" w:hAnsi="Arial" w:cs="Arial"/>
                <w:szCs w:val="24"/>
              </w:rPr>
              <w:t>Competencies</w:t>
            </w:r>
          </w:p>
          <w:p w:rsidR="000C3162" w:rsidRPr="00152EF5" w:rsidRDefault="000C3162" w:rsidP="00D32D61">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Cs w:val="24"/>
              </w:rPr>
            </w:pPr>
          </w:p>
          <w:p w:rsidR="000C3162" w:rsidRPr="00152EF5" w:rsidRDefault="000C3162" w:rsidP="00D32D61">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Cs w:val="24"/>
              </w:rPr>
            </w:pPr>
          </w:p>
          <w:p w:rsidR="000C3162" w:rsidRPr="00152EF5" w:rsidRDefault="000C3162" w:rsidP="00D32D61">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Cs w:val="24"/>
              </w:rPr>
            </w:pPr>
          </w:p>
          <w:p w:rsidR="000C3162" w:rsidRPr="00152EF5" w:rsidRDefault="000C3162" w:rsidP="00D32D61">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Cs w:val="24"/>
              </w:rPr>
            </w:pPr>
          </w:p>
        </w:tc>
        <w:tc>
          <w:tcPr>
            <w:tcW w:w="3595" w:type="dxa"/>
            <w:tcBorders>
              <w:top w:val="single" w:sz="6" w:space="0" w:color="000000"/>
              <w:left w:val="single" w:sz="6" w:space="0" w:color="000000"/>
              <w:bottom w:val="single" w:sz="6" w:space="0" w:color="FFFFFF"/>
              <w:right w:val="single" w:sz="6" w:space="0" w:color="FFFFFF"/>
            </w:tcBorders>
          </w:tcPr>
          <w:p w:rsidR="000C3162" w:rsidRPr="00157425" w:rsidRDefault="000C3162" w:rsidP="00157425">
            <w:pPr>
              <w:pStyle w:val="ListParagraph"/>
              <w:spacing w:line="163" w:lineRule="exact"/>
              <w:ind w:left="1080"/>
              <w:rPr>
                <w:rFonts w:ascii="Arial" w:hAnsi="Arial" w:cs="Arial"/>
                <w:sz w:val="22"/>
                <w:szCs w:val="22"/>
              </w:rPr>
            </w:pPr>
          </w:p>
          <w:p w:rsidR="000C3162" w:rsidRPr="00157425" w:rsidRDefault="000C3162" w:rsidP="00157425">
            <w:pPr>
              <w:pStyle w:val="ListParagraph"/>
              <w:widowControl/>
              <w:numPr>
                <w:ilvl w:val="0"/>
                <w:numId w:val="2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Lines="60" w:before="144" w:after="60"/>
              <w:rPr>
                <w:rFonts w:ascii="Tahoma" w:hAnsi="Tahoma" w:cs="Tahoma"/>
                <w:sz w:val="22"/>
                <w:szCs w:val="22"/>
              </w:rPr>
            </w:pPr>
            <w:r w:rsidRPr="00157425">
              <w:rPr>
                <w:rFonts w:ascii="Tahoma" w:hAnsi="Tahoma" w:cs="Tahoma"/>
                <w:sz w:val="22"/>
                <w:szCs w:val="22"/>
              </w:rPr>
              <w:t xml:space="preserve">Ability to co-operate and </w:t>
            </w:r>
            <w:r w:rsidR="00AD54D7" w:rsidRPr="00157425">
              <w:rPr>
                <w:rFonts w:ascii="Tahoma" w:hAnsi="Tahoma" w:cs="Tahoma"/>
                <w:sz w:val="22"/>
                <w:szCs w:val="22"/>
              </w:rPr>
              <w:t>collaborate with school</w:t>
            </w:r>
            <w:r w:rsidRPr="00157425">
              <w:rPr>
                <w:rFonts w:ascii="Tahoma" w:hAnsi="Tahoma" w:cs="Tahoma"/>
                <w:sz w:val="22"/>
                <w:szCs w:val="22"/>
              </w:rPr>
              <w:t xml:space="preserve"> staff</w:t>
            </w:r>
          </w:p>
          <w:p w:rsidR="000C3162" w:rsidRPr="00157425" w:rsidRDefault="000C3162" w:rsidP="00157425">
            <w:pPr>
              <w:pStyle w:val="ListParagraph"/>
              <w:widowControl/>
              <w:numPr>
                <w:ilvl w:val="0"/>
                <w:numId w:val="2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Lines="60" w:before="144" w:after="60"/>
              <w:rPr>
                <w:rFonts w:ascii="Tahoma" w:hAnsi="Tahoma" w:cs="Tahoma"/>
                <w:sz w:val="22"/>
                <w:szCs w:val="22"/>
              </w:rPr>
            </w:pPr>
            <w:r w:rsidRPr="00157425">
              <w:rPr>
                <w:rFonts w:ascii="Tahoma" w:hAnsi="Tahoma" w:cs="Tahoma"/>
                <w:sz w:val="22"/>
                <w:szCs w:val="22"/>
              </w:rPr>
              <w:t>Ability to follow written procedures to carry out tasks</w:t>
            </w:r>
          </w:p>
          <w:p w:rsidR="000C3162" w:rsidRPr="00157425" w:rsidRDefault="000C3162" w:rsidP="00157425">
            <w:pPr>
              <w:pStyle w:val="ListParagraph"/>
              <w:widowControl/>
              <w:numPr>
                <w:ilvl w:val="0"/>
                <w:numId w:val="2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Lines="60" w:before="144" w:after="60"/>
              <w:rPr>
                <w:rFonts w:ascii="Tahoma" w:hAnsi="Tahoma" w:cs="Tahoma"/>
                <w:sz w:val="22"/>
                <w:szCs w:val="22"/>
              </w:rPr>
            </w:pPr>
            <w:r w:rsidRPr="00157425">
              <w:rPr>
                <w:rFonts w:ascii="Tahoma" w:hAnsi="Tahoma" w:cs="Tahoma"/>
                <w:sz w:val="22"/>
                <w:szCs w:val="22"/>
              </w:rPr>
              <w:t>Awareness of data protection issues</w:t>
            </w:r>
          </w:p>
          <w:p w:rsidR="000C3162" w:rsidRPr="00157425" w:rsidRDefault="000C3162" w:rsidP="00157425">
            <w:pPr>
              <w:pStyle w:val="ListParagraph"/>
              <w:widowControl/>
              <w:numPr>
                <w:ilvl w:val="0"/>
                <w:numId w:val="2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Lines="60" w:before="144" w:after="60"/>
              <w:rPr>
                <w:rFonts w:ascii="Tahoma" w:hAnsi="Tahoma" w:cs="Tahoma"/>
                <w:sz w:val="22"/>
                <w:szCs w:val="22"/>
              </w:rPr>
            </w:pPr>
            <w:r w:rsidRPr="00157425">
              <w:rPr>
                <w:rFonts w:ascii="Tahoma" w:hAnsi="Tahoma" w:cs="Tahoma"/>
                <w:sz w:val="22"/>
                <w:szCs w:val="22"/>
              </w:rPr>
              <w:t>Meticulous attention to detail</w:t>
            </w:r>
          </w:p>
          <w:p w:rsidR="000C3162" w:rsidRPr="00AD54D7" w:rsidRDefault="000C3162" w:rsidP="0015742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rFonts w:ascii="Arial" w:hAnsi="Arial" w:cs="Arial"/>
                <w:sz w:val="22"/>
                <w:szCs w:val="22"/>
              </w:rPr>
            </w:pPr>
          </w:p>
        </w:tc>
        <w:tc>
          <w:tcPr>
            <w:tcW w:w="4050" w:type="dxa"/>
            <w:tcBorders>
              <w:top w:val="single" w:sz="6" w:space="0" w:color="000000"/>
              <w:left w:val="single" w:sz="6" w:space="0" w:color="000000"/>
              <w:bottom w:val="single" w:sz="6" w:space="0" w:color="FFFFFF"/>
              <w:right w:val="double" w:sz="6" w:space="0" w:color="000000"/>
            </w:tcBorders>
          </w:tcPr>
          <w:p w:rsidR="000C3162" w:rsidRPr="00152EF5" w:rsidRDefault="000C3162" w:rsidP="00D32D61">
            <w:pPr>
              <w:spacing w:line="163" w:lineRule="exact"/>
              <w:rPr>
                <w:rFonts w:ascii="Arial" w:hAnsi="Arial" w:cs="Arial"/>
                <w:szCs w:val="24"/>
              </w:rPr>
            </w:pPr>
          </w:p>
          <w:p w:rsidR="000C3162" w:rsidRPr="00152EF5" w:rsidRDefault="000C3162" w:rsidP="00D32D6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Cs w:val="24"/>
              </w:rPr>
            </w:pPr>
          </w:p>
        </w:tc>
      </w:tr>
      <w:tr w:rsidR="000C3162" w:rsidRPr="00152EF5" w:rsidTr="00192DB8">
        <w:tc>
          <w:tcPr>
            <w:tcW w:w="1985" w:type="dxa"/>
            <w:tcBorders>
              <w:top w:val="single" w:sz="6" w:space="0" w:color="000000"/>
              <w:left w:val="double" w:sz="6" w:space="0" w:color="000000"/>
              <w:bottom w:val="double" w:sz="6" w:space="0" w:color="000000"/>
              <w:right w:val="single" w:sz="6" w:space="0" w:color="FFFFFF"/>
            </w:tcBorders>
          </w:tcPr>
          <w:p w:rsidR="000C3162" w:rsidRPr="00152EF5" w:rsidRDefault="000C3162" w:rsidP="00D32D61">
            <w:pPr>
              <w:spacing w:line="163" w:lineRule="exact"/>
              <w:rPr>
                <w:rFonts w:ascii="Arial" w:hAnsi="Arial" w:cs="Arial"/>
                <w:szCs w:val="24"/>
              </w:rPr>
            </w:pPr>
          </w:p>
          <w:p w:rsidR="000C3162" w:rsidRPr="00152EF5" w:rsidRDefault="000C3162" w:rsidP="00D32D61">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Cs w:val="24"/>
              </w:rPr>
            </w:pPr>
            <w:r w:rsidRPr="00152EF5">
              <w:rPr>
                <w:rFonts w:ascii="Arial" w:hAnsi="Arial" w:cs="Arial"/>
                <w:szCs w:val="24"/>
              </w:rPr>
              <w:t>Personal qualities/</w:t>
            </w:r>
          </w:p>
          <w:p w:rsidR="000C3162" w:rsidRPr="00152EF5" w:rsidRDefault="000C3162" w:rsidP="00D32D61">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Cs w:val="24"/>
              </w:rPr>
            </w:pPr>
            <w:r w:rsidRPr="00152EF5">
              <w:rPr>
                <w:rFonts w:ascii="Arial" w:hAnsi="Arial" w:cs="Arial"/>
                <w:szCs w:val="24"/>
              </w:rPr>
              <w:t>attributes/</w:t>
            </w:r>
          </w:p>
          <w:p w:rsidR="000C3162" w:rsidRPr="00152EF5" w:rsidRDefault="000C3162" w:rsidP="00D32D61">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Cs w:val="24"/>
              </w:rPr>
            </w:pPr>
            <w:r w:rsidRPr="00152EF5">
              <w:rPr>
                <w:rFonts w:ascii="Arial" w:hAnsi="Arial" w:cs="Arial"/>
                <w:szCs w:val="24"/>
              </w:rPr>
              <w:t>attitude</w:t>
            </w:r>
          </w:p>
          <w:p w:rsidR="000C3162" w:rsidRPr="00152EF5" w:rsidRDefault="000C3162" w:rsidP="00D32D61">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58"/>
              <w:rPr>
                <w:rFonts w:ascii="Arial" w:hAnsi="Arial" w:cs="Arial"/>
                <w:szCs w:val="24"/>
              </w:rPr>
            </w:pPr>
          </w:p>
        </w:tc>
        <w:tc>
          <w:tcPr>
            <w:tcW w:w="3595" w:type="dxa"/>
            <w:tcBorders>
              <w:top w:val="single" w:sz="6" w:space="0" w:color="000000"/>
              <w:left w:val="single" w:sz="6" w:space="0" w:color="000000"/>
              <w:bottom w:val="double" w:sz="6" w:space="0" w:color="000000"/>
              <w:right w:val="single" w:sz="6" w:space="0" w:color="FFFFFF"/>
            </w:tcBorders>
          </w:tcPr>
          <w:p w:rsidR="000C3162" w:rsidRPr="00157425" w:rsidRDefault="000C3162" w:rsidP="00157425">
            <w:pPr>
              <w:pStyle w:val="ListParagraph"/>
              <w:widowControl/>
              <w:numPr>
                <w:ilvl w:val="0"/>
                <w:numId w:val="2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Lines="60" w:before="144" w:after="60"/>
              <w:rPr>
                <w:rFonts w:ascii="Tahoma" w:hAnsi="Tahoma" w:cs="Tahoma"/>
                <w:sz w:val="22"/>
                <w:szCs w:val="22"/>
              </w:rPr>
            </w:pPr>
            <w:r w:rsidRPr="00157425">
              <w:rPr>
                <w:rFonts w:ascii="Tahoma" w:hAnsi="Tahoma" w:cs="Tahoma"/>
                <w:sz w:val="22"/>
                <w:szCs w:val="22"/>
              </w:rPr>
              <w:t>High level of security/confidentiality awareness</w:t>
            </w:r>
          </w:p>
          <w:p w:rsidR="000C3162" w:rsidRPr="00157425" w:rsidRDefault="000C3162" w:rsidP="00157425">
            <w:pPr>
              <w:pStyle w:val="ListParagraph"/>
              <w:widowControl/>
              <w:numPr>
                <w:ilvl w:val="0"/>
                <w:numId w:val="2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Lines="60" w:before="144" w:after="60"/>
              <w:rPr>
                <w:rFonts w:ascii="Tahoma" w:hAnsi="Tahoma" w:cs="Tahoma"/>
                <w:sz w:val="22"/>
                <w:szCs w:val="22"/>
              </w:rPr>
            </w:pPr>
            <w:r w:rsidRPr="00157425">
              <w:rPr>
                <w:rFonts w:ascii="Tahoma" w:hAnsi="Tahoma" w:cs="Tahoma"/>
                <w:sz w:val="22"/>
                <w:szCs w:val="22"/>
              </w:rPr>
              <w:t>High level of Customer Care awareness</w:t>
            </w:r>
          </w:p>
          <w:p w:rsidR="000C3162" w:rsidRPr="00157425" w:rsidRDefault="000C3162" w:rsidP="00157425">
            <w:pPr>
              <w:pStyle w:val="ListParagraph"/>
              <w:widowControl/>
              <w:numPr>
                <w:ilvl w:val="0"/>
                <w:numId w:val="2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Lines="60" w:before="144" w:after="60"/>
              <w:rPr>
                <w:rFonts w:ascii="Tahoma" w:hAnsi="Tahoma" w:cs="Tahoma"/>
                <w:sz w:val="22"/>
                <w:szCs w:val="22"/>
              </w:rPr>
            </w:pPr>
            <w:r w:rsidRPr="00157425">
              <w:rPr>
                <w:rFonts w:ascii="Tahoma" w:hAnsi="Tahoma" w:cs="Tahoma"/>
                <w:sz w:val="22"/>
                <w:szCs w:val="22"/>
              </w:rPr>
              <w:t xml:space="preserve">Flexibility over working hours </w:t>
            </w:r>
          </w:p>
        </w:tc>
        <w:tc>
          <w:tcPr>
            <w:tcW w:w="4050" w:type="dxa"/>
            <w:tcBorders>
              <w:top w:val="single" w:sz="6" w:space="0" w:color="000000"/>
              <w:left w:val="single" w:sz="6" w:space="0" w:color="000000"/>
              <w:bottom w:val="double" w:sz="6" w:space="0" w:color="000000"/>
              <w:right w:val="double" w:sz="6" w:space="0" w:color="000000"/>
            </w:tcBorders>
          </w:tcPr>
          <w:p w:rsidR="000C3162" w:rsidRPr="00152EF5" w:rsidRDefault="000C3162" w:rsidP="00D32D61">
            <w:pPr>
              <w:spacing w:line="163" w:lineRule="exact"/>
              <w:rPr>
                <w:rFonts w:ascii="Arial" w:hAnsi="Arial" w:cs="Arial"/>
                <w:szCs w:val="24"/>
              </w:rPr>
            </w:pPr>
          </w:p>
          <w:p w:rsidR="000C3162" w:rsidRPr="00152EF5" w:rsidRDefault="000C3162" w:rsidP="00D32D6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58"/>
              <w:rPr>
                <w:rFonts w:ascii="Arial" w:hAnsi="Arial" w:cs="Arial"/>
                <w:szCs w:val="24"/>
              </w:rPr>
            </w:pPr>
          </w:p>
        </w:tc>
      </w:tr>
    </w:tbl>
    <w:p w:rsidR="000C3162" w:rsidRDefault="000C3162" w:rsidP="00152EF5">
      <w:pPr>
        <w:rPr>
          <w:rFonts w:ascii="Arial" w:hAnsi="Arial" w:cs="Arial"/>
          <w:i/>
          <w:iCs/>
          <w:szCs w:val="24"/>
        </w:rPr>
      </w:pPr>
    </w:p>
    <w:p w:rsidR="000C3162" w:rsidRPr="00152EF5" w:rsidRDefault="000C3162">
      <w:pPr>
        <w:rPr>
          <w:rFonts w:ascii="Arial" w:hAnsi="Arial" w:cs="Arial"/>
          <w:szCs w:val="24"/>
        </w:rPr>
      </w:pPr>
    </w:p>
    <w:sectPr w:rsidR="000C3162" w:rsidRPr="00152EF5" w:rsidSect="0024794F">
      <w:endnotePr>
        <w:numFmt w:val="decimal"/>
      </w:endnotePr>
      <w:pgSz w:w="11906" w:h="16838"/>
      <w:pgMar w:top="720" w:right="1008" w:bottom="720" w:left="1008"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D745F"/>
    <w:multiLevelType w:val="hybridMultilevel"/>
    <w:tmpl w:val="63647E9A"/>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 w15:restartNumberingAfterBreak="0">
    <w:nsid w:val="0F7C2927"/>
    <w:multiLevelType w:val="hybridMultilevel"/>
    <w:tmpl w:val="FFDAF2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81221E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96851A8"/>
    <w:multiLevelType w:val="hybridMultilevel"/>
    <w:tmpl w:val="B284FC84"/>
    <w:lvl w:ilvl="0" w:tplc="6D26A5EE">
      <w:start w:val="3"/>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1E101098"/>
    <w:multiLevelType w:val="hybridMultilevel"/>
    <w:tmpl w:val="06924DB2"/>
    <w:lvl w:ilvl="0" w:tplc="04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1F1D56A8"/>
    <w:multiLevelType w:val="hybridMultilevel"/>
    <w:tmpl w:val="69264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057401"/>
    <w:multiLevelType w:val="hybridMultilevel"/>
    <w:tmpl w:val="17EE47C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6717E07"/>
    <w:multiLevelType w:val="hybridMultilevel"/>
    <w:tmpl w:val="23526D18"/>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F4604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4C5761AF"/>
    <w:multiLevelType w:val="hybridMultilevel"/>
    <w:tmpl w:val="60A61D10"/>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D267EFE"/>
    <w:multiLevelType w:val="hybridMultilevel"/>
    <w:tmpl w:val="3F8EA4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2734C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536D3396"/>
    <w:multiLevelType w:val="hybridMultilevel"/>
    <w:tmpl w:val="87CAD5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4213E92"/>
    <w:multiLevelType w:val="hybridMultilevel"/>
    <w:tmpl w:val="2662EC18"/>
    <w:lvl w:ilvl="0" w:tplc="D206AB28">
      <w:start w:val="5"/>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55B1275C"/>
    <w:multiLevelType w:val="hybridMultilevel"/>
    <w:tmpl w:val="6B44AAC8"/>
    <w:lvl w:ilvl="0" w:tplc="04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68567602"/>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6A767673"/>
    <w:multiLevelType w:val="hybridMultilevel"/>
    <w:tmpl w:val="C77A071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162009E"/>
    <w:multiLevelType w:val="hybridMultilevel"/>
    <w:tmpl w:val="8FBCC998"/>
    <w:lvl w:ilvl="0" w:tplc="F65CD908">
      <w:start w:val="2"/>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779F6A8C"/>
    <w:multiLevelType w:val="hybridMultilevel"/>
    <w:tmpl w:val="98FA3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416B03"/>
    <w:multiLevelType w:val="hybridMultilevel"/>
    <w:tmpl w:val="472E049E"/>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7E8222B4"/>
    <w:multiLevelType w:val="hybridMultilevel"/>
    <w:tmpl w:val="3094E7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1"/>
  </w:num>
  <w:num w:numId="2">
    <w:abstractNumId w:val="2"/>
  </w:num>
  <w:num w:numId="3">
    <w:abstractNumId w:val="19"/>
  </w:num>
  <w:num w:numId="4">
    <w:abstractNumId w:val="16"/>
  </w:num>
  <w:num w:numId="5">
    <w:abstractNumId w:val="6"/>
  </w:num>
  <w:num w:numId="6">
    <w:abstractNumId w:val="9"/>
  </w:num>
  <w:num w:numId="7">
    <w:abstractNumId w:val="7"/>
  </w:num>
  <w:num w:numId="8">
    <w:abstractNumId w:val="0"/>
  </w:num>
  <w:num w:numId="9">
    <w:abstractNumId w:val="5"/>
  </w:num>
  <w:num w:numId="10">
    <w:abstractNumId w:val="14"/>
  </w:num>
  <w:num w:numId="11">
    <w:abstractNumId w:val="4"/>
  </w:num>
  <w:num w:numId="12">
    <w:abstractNumId w:val="13"/>
  </w:num>
  <w:num w:numId="13">
    <w:abstractNumId w:val="12"/>
  </w:num>
  <w:num w:numId="14">
    <w:abstractNumId w:val="10"/>
  </w:num>
  <w:num w:numId="15">
    <w:abstractNumId w:val="17"/>
  </w:num>
  <w:num w:numId="16">
    <w:abstractNumId w:val="3"/>
  </w:num>
  <w:num w:numId="17">
    <w:abstractNumId w:val="15"/>
  </w:num>
  <w:num w:numId="18">
    <w:abstractNumId w:val="8"/>
  </w:num>
  <w:num w:numId="19">
    <w:abstractNumId w:val="20"/>
  </w:num>
  <w:num w:numId="20">
    <w:abstractNumId w:val="1"/>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EF5"/>
    <w:rsid w:val="00015812"/>
    <w:rsid w:val="0008582D"/>
    <w:rsid w:val="00093154"/>
    <w:rsid w:val="000A3688"/>
    <w:rsid w:val="000B43CE"/>
    <w:rsid w:val="000C3162"/>
    <w:rsid w:val="00152EF5"/>
    <w:rsid w:val="00157425"/>
    <w:rsid w:val="00192DB8"/>
    <w:rsid w:val="001F2A0F"/>
    <w:rsid w:val="0024794F"/>
    <w:rsid w:val="0026265D"/>
    <w:rsid w:val="0027219C"/>
    <w:rsid w:val="002A6D60"/>
    <w:rsid w:val="00353B11"/>
    <w:rsid w:val="0044415E"/>
    <w:rsid w:val="00471CD8"/>
    <w:rsid w:val="00496824"/>
    <w:rsid w:val="00626EEE"/>
    <w:rsid w:val="00673F73"/>
    <w:rsid w:val="006C097C"/>
    <w:rsid w:val="006C4B38"/>
    <w:rsid w:val="00784DD4"/>
    <w:rsid w:val="007B4AD2"/>
    <w:rsid w:val="008A6097"/>
    <w:rsid w:val="0091418F"/>
    <w:rsid w:val="0091723A"/>
    <w:rsid w:val="00957F62"/>
    <w:rsid w:val="00A80AA3"/>
    <w:rsid w:val="00AC0F34"/>
    <w:rsid w:val="00AD54D7"/>
    <w:rsid w:val="00AF3704"/>
    <w:rsid w:val="00AF44E8"/>
    <w:rsid w:val="00B35AF5"/>
    <w:rsid w:val="00C71448"/>
    <w:rsid w:val="00CE6B54"/>
    <w:rsid w:val="00CF5BDA"/>
    <w:rsid w:val="00D32D61"/>
    <w:rsid w:val="00E23B15"/>
    <w:rsid w:val="00EA43A0"/>
    <w:rsid w:val="00F72184"/>
    <w:rsid w:val="00F901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167BF4"/>
  <w15:docId w15:val="{4ADD796A-E539-4C51-BDA4-B6A7995CF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2EF5"/>
    <w:pPr>
      <w:widowControl w:val="0"/>
    </w:pPr>
    <w:rPr>
      <w:rFonts w:ascii="Times New Roman" w:eastAsia="Times New Roman" w:hAnsi="Times New Roman"/>
      <w:sz w:val="24"/>
      <w:szCs w:val="20"/>
      <w:lang w:eastAsia="en-US"/>
    </w:rPr>
  </w:style>
  <w:style w:type="paragraph" w:styleId="Heading2">
    <w:name w:val="heading 2"/>
    <w:basedOn w:val="Normal"/>
    <w:next w:val="Normal"/>
    <w:link w:val="Heading2Char"/>
    <w:uiPriority w:val="99"/>
    <w:qFormat/>
    <w:rsid w:val="00152EF5"/>
    <w:pPr>
      <w:keepNext/>
      <w:jc w:val="both"/>
      <w:outlineLvl w:val="1"/>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152EF5"/>
    <w:rPr>
      <w:rFonts w:ascii="Times New Roman" w:hAnsi="Times New Roman" w:cs="Times New Roman"/>
      <w:b/>
      <w:bCs/>
      <w:snapToGrid w:val="0"/>
      <w:sz w:val="20"/>
      <w:szCs w:val="20"/>
    </w:rPr>
  </w:style>
  <w:style w:type="paragraph" w:styleId="BodyText">
    <w:name w:val="Body Text"/>
    <w:basedOn w:val="Normal"/>
    <w:link w:val="BodyTextChar"/>
    <w:uiPriority w:val="99"/>
    <w:rsid w:val="00152E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sz w:val="20"/>
    </w:rPr>
  </w:style>
  <w:style w:type="character" w:customStyle="1" w:styleId="BodyTextChar">
    <w:name w:val="Body Text Char"/>
    <w:basedOn w:val="DefaultParagraphFont"/>
    <w:link w:val="BodyText"/>
    <w:uiPriority w:val="99"/>
    <w:locked/>
    <w:rsid w:val="00152EF5"/>
    <w:rPr>
      <w:rFonts w:ascii="Times New Roman" w:hAnsi="Times New Roman" w:cs="Times New Roman"/>
      <w:snapToGrid w:val="0"/>
      <w:sz w:val="20"/>
      <w:szCs w:val="20"/>
    </w:rPr>
  </w:style>
  <w:style w:type="paragraph" w:styleId="BodyTextIndent2">
    <w:name w:val="Body Text Indent 2"/>
    <w:basedOn w:val="Normal"/>
    <w:link w:val="BodyTextIndent2Char"/>
    <w:uiPriority w:val="99"/>
    <w:rsid w:val="00152EF5"/>
    <w:pPr>
      <w:ind w:left="2160"/>
    </w:pPr>
  </w:style>
  <w:style w:type="character" w:customStyle="1" w:styleId="BodyTextIndent2Char">
    <w:name w:val="Body Text Indent 2 Char"/>
    <w:basedOn w:val="DefaultParagraphFont"/>
    <w:link w:val="BodyTextIndent2"/>
    <w:uiPriority w:val="99"/>
    <w:locked/>
    <w:rsid w:val="00152EF5"/>
    <w:rPr>
      <w:rFonts w:ascii="Times New Roman" w:hAnsi="Times New Roman" w:cs="Times New Roman"/>
      <w:snapToGrid w:val="0"/>
      <w:sz w:val="20"/>
      <w:szCs w:val="20"/>
    </w:rPr>
  </w:style>
  <w:style w:type="paragraph" w:styleId="ListParagraph">
    <w:name w:val="List Paragraph"/>
    <w:basedOn w:val="Normal"/>
    <w:uiPriority w:val="99"/>
    <w:qFormat/>
    <w:rsid w:val="00192DB8"/>
    <w:pPr>
      <w:ind w:left="720"/>
      <w:contextualSpacing/>
    </w:pPr>
  </w:style>
  <w:style w:type="paragraph" w:styleId="BalloonText">
    <w:name w:val="Balloon Text"/>
    <w:basedOn w:val="Normal"/>
    <w:link w:val="BalloonTextChar"/>
    <w:uiPriority w:val="99"/>
    <w:semiHidden/>
    <w:unhideWhenUsed/>
    <w:rsid w:val="004441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415E"/>
    <w:rPr>
      <w:rFonts w:ascii="Segoe UI" w:eastAsia="Times New Roman"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6DE7D2AF</Template>
  <TotalTime>1</TotalTime>
  <Pages>3</Pages>
  <Words>589</Words>
  <Characters>3360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Towers School &amp; Sixth Form Centre</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Chivers</dc:creator>
  <cp:lastModifiedBy>Natasha Cloke</cp:lastModifiedBy>
  <cp:revision>3</cp:revision>
  <cp:lastPrinted>2018-04-30T09:45:00Z</cp:lastPrinted>
  <dcterms:created xsi:type="dcterms:W3CDTF">2020-01-17T13:41:00Z</dcterms:created>
  <dcterms:modified xsi:type="dcterms:W3CDTF">2021-06-08T08:27:00Z</dcterms:modified>
</cp:coreProperties>
</file>