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F38" w:rsidRDefault="004E5F38" w:rsidP="00272C81">
      <w:pPr>
        <w:spacing w:after="0" w:line="240" w:lineRule="auto"/>
        <w:jc w:val="both"/>
        <w:rPr>
          <w:rFonts w:eastAsia="Times New Roman" w:cs="Times New Roman"/>
          <w:b/>
          <w:bCs/>
          <w:lang w:eastAsia="en-GB"/>
        </w:rPr>
      </w:pPr>
    </w:p>
    <w:p w:rsidR="005004D4" w:rsidRPr="005004D4" w:rsidRDefault="005004D4" w:rsidP="00272C81">
      <w:pPr>
        <w:spacing w:after="0" w:line="240" w:lineRule="auto"/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</w:pPr>
      <w:r w:rsidRPr="005004D4"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  <w:t>Goldwyn School</w:t>
      </w:r>
    </w:p>
    <w:p w:rsidR="00E37EC2" w:rsidRDefault="00272C81" w:rsidP="00272C81">
      <w:pPr>
        <w:pBdr>
          <w:bottom w:val="single" w:sz="6" w:space="3" w:color="auto"/>
        </w:pBdr>
        <w:spacing w:after="0" w:line="240" w:lineRule="auto"/>
        <w:rPr>
          <w:rFonts w:ascii="Arial" w:eastAsia="Times New Roman" w:hAnsi="Arial" w:cs="Times New Roman"/>
          <w:i/>
          <w:color w:val="404040"/>
          <w:sz w:val="24"/>
          <w:szCs w:val="20"/>
          <w:lang w:val="en-US" w:eastAsia="en-GB"/>
        </w:rPr>
      </w:pPr>
      <w:r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Job Description</w:t>
      </w:r>
      <w:r w:rsidR="00E32442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 xml:space="preserve"> </w:t>
      </w:r>
      <w:r w:rsidR="007E0D1F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-</w:t>
      </w:r>
      <w:r w:rsidR="00A11ABB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 xml:space="preserve"> </w:t>
      </w:r>
      <w:r w:rsidR="007E0D1F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Cover Supervisor</w:t>
      </w:r>
    </w:p>
    <w:p w:rsidR="00E37EC2" w:rsidRPr="00B322F9" w:rsidRDefault="00E37EC2" w:rsidP="00272C8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12"/>
          <w:szCs w:val="20"/>
          <w:lang w:eastAsia="en-GB"/>
        </w:rPr>
      </w:pPr>
    </w:p>
    <w:p w:rsidR="00B322F9" w:rsidRPr="00B322F9" w:rsidRDefault="00B322F9" w:rsidP="00B322F9">
      <w:p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B322F9">
        <w:rPr>
          <w:rFonts w:eastAsia="Times New Roman" w:cs="Times New Roman"/>
          <w:b/>
          <w:lang w:eastAsia="en-GB"/>
        </w:rPr>
        <w:t>Employed at:</w:t>
      </w:r>
      <w:r w:rsidRPr="00B322F9">
        <w:rPr>
          <w:rFonts w:eastAsia="Times New Roman" w:cs="Times New Roman"/>
          <w:b/>
          <w:lang w:eastAsia="en-GB"/>
        </w:rPr>
        <w:tab/>
      </w:r>
      <w:r w:rsidRPr="00B322F9">
        <w:rPr>
          <w:rFonts w:eastAsia="Times New Roman" w:cs="Times New Roman"/>
          <w:b/>
          <w:lang w:eastAsia="en-GB"/>
        </w:rPr>
        <w:tab/>
      </w:r>
      <w:r w:rsidRPr="00B322F9">
        <w:rPr>
          <w:rFonts w:eastAsia="Times New Roman" w:cs="Times New Roman"/>
          <w:b/>
          <w:lang w:eastAsia="en-GB"/>
        </w:rPr>
        <w:tab/>
      </w:r>
      <w:r w:rsidRPr="00B322F9">
        <w:rPr>
          <w:rFonts w:eastAsia="Times New Roman" w:cs="Times New Roman"/>
          <w:lang w:eastAsia="en-GB"/>
        </w:rPr>
        <w:t xml:space="preserve">Goldwyn </w:t>
      </w:r>
      <w:r w:rsidR="00EB7977">
        <w:rPr>
          <w:rFonts w:eastAsia="Times New Roman" w:cs="Times New Roman"/>
          <w:lang w:eastAsia="en-GB"/>
        </w:rPr>
        <w:t>School</w:t>
      </w:r>
      <w:r w:rsidR="00C97211">
        <w:rPr>
          <w:rFonts w:eastAsia="Times New Roman" w:cs="Times New Roman"/>
          <w:lang w:eastAsia="en-GB"/>
        </w:rPr>
        <w:t>, Ashford</w:t>
      </w:r>
    </w:p>
    <w:p w:rsidR="00B322F9" w:rsidRPr="00B322F9" w:rsidRDefault="00B322F9" w:rsidP="00B322F9">
      <w:pPr>
        <w:spacing w:after="0" w:line="240" w:lineRule="auto"/>
        <w:jc w:val="both"/>
        <w:rPr>
          <w:rFonts w:eastAsia="Times New Roman" w:cs="Times New Roman"/>
          <w:sz w:val="12"/>
          <w:lang w:eastAsia="en-GB"/>
        </w:rPr>
      </w:pPr>
    </w:p>
    <w:p w:rsidR="00B322F9" w:rsidRPr="00B322F9" w:rsidRDefault="00B322F9" w:rsidP="00B322F9">
      <w:p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B322F9">
        <w:rPr>
          <w:rFonts w:eastAsia="Times New Roman" w:cs="Times New Roman"/>
          <w:b/>
          <w:lang w:eastAsia="en-GB"/>
        </w:rPr>
        <w:t>Salary Scale:</w:t>
      </w:r>
      <w:r w:rsidRPr="00B322F9">
        <w:rPr>
          <w:rFonts w:eastAsia="Times New Roman" w:cs="Times New Roman"/>
          <w:b/>
          <w:lang w:eastAsia="en-GB"/>
        </w:rPr>
        <w:tab/>
      </w:r>
      <w:r w:rsidRPr="00B322F9">
        <w:rPr>
          <w:rFonts w:eastAsia="Times New Roman" w:cs="Times New Roman"/>
          <w:lang w:eastAsia="en-GB"/>
        </w:rPr>
        <w:tab/>
      </w:r>
      <w:r w:rsidRPr="00B322F9">
        <w:rPr>
          <w:rFonts w:eastAsia="Times New Roman" w:cs="Times New Roman"/>
          <w:lang w:eastAsia="en-GB"/>
        </w:rPr>
        <w:tab/>
      </w:r>
      <w:r w:rsidR="00CB62AC">
        <w:rPr>
          <w:rFonts w:eastAsia="Times New Roman" w:cs="Times New Roman"/>
          <w:lang w:eastAsia="en-GB"/>
        </w:rPr>
        <w:t>K</w:t>
      </w:r>
      <w:r w:rsidR="005939A9">
        <w:rPr>
          <w:rFonts w:eastAsia="Times New Roman" w:cs="Times New Roman"/>
          <w:lang w:eastAsia="en-GB"/>
        </w:rPr>
        <w:t>SC</w:t>
      </w:r>
      <w:r w:rsidR="00CB62AC">
        <w:rPr>
          <w:rFonts w:eastAsia="Times New Roman" w:cs="Times New Roman"/>
          <w:lang w:eastAsia="en-GB"/>
        </w:rPr>
        <w:t xml:space="preserve"> plus SENA</w:t>
      </w:r>
    </w:p>
    <w:p w:rsidR="00B322F9" w:rsidRPr="00B322F9" w:rsidRDefault="00B322F9" w:rsidP="00B322F9">
      <w:pPr>
        <w:spacing w:after="0" w:line="240" w:lineRule="auto"/>
        <w:jc w:val="both"/>
        <w:rPr>
          <w:rFonts w:eastAsia="Times New Roman" w:cs="Times New Roman"/>
          <w:b/>
          <w:sz w:val="12"/>
          <w:lang w:eastAsia="en-GB"/>
        </w:rPr>
      </w:pPr>
    </w:p>
    <w:p w:rsidR="00B322F9" w:rsidRPr="00B322F9" w:rsidRDefault="00B322F9" w:rsidP="00B322F9">
      <w:pPr>
        <w:spacing w:after="0" w:line="240" w:lineRule="auto"/>
        <w:jc w:val="both"/>
        <w:rPr>
          <w:rFonts w:eastAsia="Times New Roman" w:cs="Times New Roman"/>
          <w:b/>
          <w:lang w:eastAsia="en-GB"/>
        </w:rPr>
      </w:pPr>
      <w:r w:rsidRPr="00B322F9">
        <w:rPr>
          <w:rFonts w:eastAsia="Times New Roman" w:cs="Times New Roman"/>
          <w:b/>
          <w:lang w:eastAsia="en-GB"/>
        </w:rPr>
        <w:t>Responsible To:</w:t>
      </w:r>
      <w:r w:rsidRPr="00B322F9">
        <w:rPr>
          <w:rFonts w:eastAsia="Times New Roman" w:cs="Times New Roman"/>
          <w:b/>
          <w:lang w:eastAsia="en-GB"/>
        </w:rPr>
        <w:tab/>
      </w:r>
      <w:r w:rsidRPr="00B322F9">
        <w:rPr>
          <w:rFonts w:eastAsia="Times New Roman" w:cs="Times New Roman"/>
          <w:b/>
          <w:lang w:eastAsia="en-GB"/>
        </w:rPr>
        <w:tab/>
      </w:r>
      <w:r w:rsidRPr="00B322F9">
        <w:rPr>
          <w:rFonts w:eastAsia="Times New Roman" w:cs="Times New Roman"/>
          <w:b/>
          <w:lang w:eastAsia="en-GB"/>
        </w:rPr>
        <w:tab/>
      </w:r>
      <w:r w:rsidRPr="00B322F9">
        <w:rPr>
          <w:rFonts w:eastAsia="Times New Roman" w:cs="Times New Roman"/>
          <w:lang w:eastAsia="en-GB"/>
        </w:rPr>
        <w:t>Principal/</w:t>
      </w:r>
      <w:r w:rsidR="005939A9">
        <w:rPr>
          <w:rFonts w:eastAsia="Times New Roman" w:cs="Times New Roman"/>
          <w:lang w:eastAsia="en-GB"/>
        </w:rPr>
        <w:t>Head of School</w:t>
      </w:r>
      <w:r w:rsidRPr="00B322F9">
        <w:rPr>
          <w:rFonts w:eastAsia="Times New Roman" w:cs="Times New Roman"/>
          <w:b/>
          <w:lang w:eastAsia="en-GB"/>
        </w:rPr>
        <w:tab/>
      </w:r>
    </w:p>
    <w:p w:rsidR="00B322F9" w:rsidRPr="00B322F9" w:rsidRDefault="00B322F9" w:rsidP="00B322F9">
      <w:pPr>
        <w:spacing w:after="0" w:line="240" w:lineRule="auto"/>
        <w:jc w:val="both"/>
        <w:rPr>
          <w:rFonts w:eastAsia="Times New Roman" w:cs="Times New Roman"/>
          <w:b/>
          <w:sz w:val="12"/>
        </w:rPr>
      </w:pPr>
    </w:p>
    <w:p w:rsidR="00897097" w:rsidRDefault="00B322F9" w:rsidP="00897097">
      <w:pPr>
        <w:autoSpaceDE w:val="0"/>
        <w:autoSpaceDN w:val="0"/>
        <w:adjustRightInd w:val="0"/>
        <w:spacing w:after="0" w:line="240" w:lineRule="auto"/>
        <w:ind w:left="2880" w:hanging="2880"/>
      </w:pPr>
      <w:r w:rsidRPr="00B322F9">
        <w:rPr>
          <w:rFonts w:eastAsia="Times New Roman" w:cs="Arial"/>
          <w:b/>
          <w:color w:val="000000"/>
          <w:lang w:eastAsia="en-GB"/>
        </w:rPr>
        <w:t>Purpose:</w:t>
      </w:r>
      <w:r w:rsidRPr="00B322F9">
        <w:rPr>
          <w:rFonts w:eastAsia="Times New Roman" w:cs="Arial"/>
          <w:color w:val="000000"/>
          <w:lang w:eastAsia="en-GB"/>
        </w:rPr>
        <w:tab/>
      </w:r>
      <w:r w:rsidR="00897097">
        <w:t>To supervise whole classes during short-term absence of teachers</w:t>
      </w:r>
      <w:r w:rsidR="00897097" w:rsidRPr="00C83B82">
        <w:rPr>
          <w:rFonts w:ascii="Calibri" w:hAnsi="Calibri"/>
        </w:rPr>
        <w:t xml:space="preserve"> </w:t>
      </w:r>
      <w:r w:rsidR="00460959" w:rsidRPr="00C83B82">
        <w:rPr>
          <w:rFonts w:ascii="Calibri" w:hAnsi="Calibri"/>
        </w:rPr>
        <w:t>so that the learning of students can continue</w:t>
      </w:r>
      <w:r w:rsidR="00897097">
        <w:rPr>
          <w:rFonts w:ascii="Calibri" w:hAnsi="Calibri"/>
        </w:rPr>
        <w:t xml:space="preserve">. </w:t>
      </w:r>
      <w:r w:rsidR="00897097">
        <w:t xml:space="preserve"> </w:t>
      </w:r>
    </w:p>
    <w:p w:rsidR="00897097" w:rsidRDefault="00897097" w:rsidP="00897097">
      <w:pPr>
        <w:spacing w:after="0" w:line="240" w:lineRule="auto"/>
        <w:ind w:left="2880"/>
        <w:contextualSpacing/>
        <w:jc w:val="both"/>
      </w:pPr>
      <w:r>
        <w:t xml:space="preserve">To ensure the good behaviour of students and make sure the students engage in the learning activity. </w:t>
      </w:r>
    </w:p>
    <w:p w:rsidR="00460959" w:rsidRDefault="00897097" w:rsidP="00897097">
      <w:pPr>
        <w:spacing w:after="0" w:line="240" w:lineRule="auto"/>
        <w:ind w:left="2880"/>
        <w:contextualSpacing/>
        <w:jc w:val="both"/>
      </w:pPr>
      <w:r>
        <w:t>To respond to students’ general questions and provide feedback to the teacher on broad issues such as behaviour</w:t>
      </w:r>
    </w:p>
    <w:p w:rsidR="00897097" w:rsidRDefault="00897097" w:rsidP="00897097">
      <w:pPr>
        <w:spacing w:after="0" w:line="240" w:lineRule="auto"/>
        <w:ind w:left="2880"/>
        <w:contextualSpacing/>
        <w:jc w:val="both"/>
      </w:pPr>
      <w:r>
        <w:t>To engage in activities when not covering lessons</w:t>
      </w:r>
    </w:p>
    <w:p w:rsidR="00CB62AC" w:rsidRDefault="00CB62AC" w:rsidP="00897097">
      <w:pPr>
        <w:spacing w:after="0" w:line="240" w:lineRule="auto"/>
        <w:contextualSpacing/>
        <w:jc w:val="both"/>
        <w:rPr>
          <w:b/>
        </w:rPr>
      </w:pPr>
    </w:p>
    <w:p w:rsidR="007E0D1F" w:rsidRPr="00CB62AC" w:rsidRDefault="007E0D1F" w:rsidP="00897097">
      <w:pPr>
        <w:spacing w:after="0" w:line="240" w:lineRule="auto"/>
        <w:contextualSpacing/>
        <w:jc w:val="both"/>
        <w:rPr>
          <w:b/>
        </w:rPr>
      </w:pPr>
      <w:r w:rsidRPr="00CB62AC">
        <w:rPr>
          <w:b/>
        </w:rPr>
        <w:t xml:space="preserve">Duties and </w:t>
      </w:r>
      <w:r w:rsidR="00897097" w:rsidRPr="00CB62AC">
        <w:rPr>
          <w:b/>
        </w:rPr>
        <w:t>R</w:t>
      </w:r>
      <w:r w:rsidRPr="00CB62AC">
        <w:rPr>
          <w:b/>
        </w:rPr>
        <w:t xml:space="preserve">esponsibilities </w:t>
      </w:r>
    </w:p>
    <w:p w:rsidR="00CB62AC" w:rsidRDefault="00CB62AC" w:rsidP="007E0D1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Be a professional role model, and understand and promote the core values and vision of the school </w:t>
      </w:r>
    </w:p>
    <w:p w:rsidR="007E0D1F" w:rsidRDefault="007E0D1F" w:rsidP="007E0D1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Supervise classes and to undertake work/activities that have been set by teachers including taking the register, introducing and closing the class. </w:t>
      </w:r>
    </w:p>
    <w:p w:rsidR="007E0D1F" w:rsidRDefault="007E0D1F" w:rsidP="007E0D1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Be responsible for interpreting, presenting and delivery of quality lessons to students in a way that complements the school ethos on teaching and learning. </w:t>
      </w:r>
    </w:p>
    <w:p w:rsidR="007E0D1F" w:rsidRDefault="007E0D1F" w:rsidP="007E0D1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Maintain good order and discipline amongst the students in line with the school’s Behaviour Policy to ensure a positive learning environment. </w:t>
      </w:r>
    </w:p>
    <w:p w:rsidR="007E0D1F" w:rsidRDefault="007E0D1F" w:rsidP="007E0D1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To encourage </w:t>
      </w:r>
      <w:r w:rsidR="00CB62AC">
        <w:t>students</w:t>
      </w:r>
      <w:r>
        <w:t xml:space="preserve"> to interact and work co-operatively with each other and engage all students in activities. </w:t>
      </w:r>
    </w:p>
    <w:p w:rsidR="00CB62AC" w:rsidRDefault="00CB62AC" w:rsidP="00E35D2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Support the use of ICT and other equipment and materials to enable students to achieve the learning objectives set by the teacher. </w:t>
      </w:r>
    </w:p>
    <w:p w:rsidR="007E0D1F" w:rsidRDefault="007E0D1F" w:rsidP="007E0D1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Respond to any questions from </w:t>
      </w:r>
      <w:r w:rsidR="00CB62AC">
        <w:t>students</w:t>
      </w:r>
      <w:r>
        <w:t xml:space="preserve"> about processes and procedures. </w:t>
      </w:r>
    </w:p>
    <w:p w:rsidR="007E0D1F" w:rsidRDefault="007E0D1F" w:rsidP="007E0D1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Deal with any immediate problems or emergencies in accordance with school policy. </w:t>
      </w:r>
    </w:p>
    <w:p w:rsidR="007E0D1F" w:rsidRDefault="007E0D1F" w:rsidP="007E0D1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Establish communication links with the appropriate teacher to ensure continuity is maintained for </w:t>
      </w:r>
      <w:r w:rsidR="00CB62AC">
        <w:t>students</w:t>
      </w:r>
      <w:r>
        <w:t xml:space="preserve"> </w:t>
      </w:r>
    </w:p>
    <w:p w:rsidR="007E0D1F" w:rsidRDefault="007E0D1F" w:rsidP="007E0D1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To collect completed work after the lesson and return it to the appropriate teacher. </w:t>
      </w:r>
    </w:p>
    <w:p w:rsidR="007E0D1F" w:rsidRDefault="007E0D1F" w:rsidP="007E0D1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To report back to the appropriate person on any issues arising.  </w:t>
      </w:r>
    </w:p>
    <w:p w:rsidR="007E0D1F" w:rsidRDefault="007E0D1F" w:rsidP="007E0D1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Provide general resource support as required and when not on cover duty. </w:t>
      </w:r>
    </w:p>
    <w:p w:rsidR="007E0D1F" w:rsidRDefault="007E0D1F" w:rsidP="007E0D1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Operate as a teaching assistant as required. </w:t>
      </w:r>
    </w:p>
    <w:p w:rsidR="00CB62AC" w:rsidRDefault="00CB62AC" w:rsidP="00B322F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</w:p>
    <w:p w:rsidR="00B322F9" w:rsidRPr="00B322F9" w:rsidRDefault="00B322F9" w:rsidP="00B322F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  <w:r w:rsidRPr="00B322F9">
        <w:rPr>
          <w:rFonts w:ascii="Calibri" w:eastAsia="Times New Roman" w:hAnsi="Calibri" w:cs="Times New Roman"/>
          <w:b/>
          <w:bCs/>
        </w:rPr>
        <w:t>Performance Development:</w:t>
      </w:r>
    </w:p>
    <w:p w:rsidR="00B322F9" w:rsidRPr="00B322F9" w:rsidRDefault="00B322F9" w:rsidP="00B322F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bCs/>
        </w:rPr>
      </w:pPr>
      <w:r w:rsidRPr="00B322F9">
        <w:rPr>
          <w:rFonts w:ascii="Calibri" w:eastAsia="Times New Roman" w:hAnsi="Calibri" w:cs="Times New Roman"/>
          <w:bCs/>
        </w:rPr>
        <w:t>All staff must complete a satisfactory Performance Review in accordance with the Pay Policy to ensure pay progression.</w:t>
      </w:r>
    </w:p>
    <w:p w:rsidR="00B322F9" w:rsidRPr="00B322F9" w:rsidRDefault="00B322F9" w:rsidP="00B322F9">
      <w:pPr>
        <w:spacing w:after="0" w:line="240" w:lineRule="auto"/>
        <w:jc w:val="both"/>
        <w:rPr>
          <w:rFonts w:ascii="Calibri" w:eastAsia="Times New Roman" w:hAnsi="Calibri" w:cs="Times New Roman"/>
          <w:b/>
          <w:sz w:val="10"/>
        </w:rPr>
      </w:pPr>
      <w:r w:rsidRPr="00B322F9">
        <w:rPr>
          <w:rFonts w:ascii="Calibri" w:eastAsia="Times New Roman" w:hAnsi="Calibri" w:cs="Times New Roman"/>
          <w:b/>
        </w:rPr>
        <w:t xml:space="preserve"> </w:t>
      </w:r>
    </w:p>
    <w:p w:rsidR="00B322F9" w:rsidRPr="00B322F9" w:rsidRDefault="00B322F9" w:rsidP="00B322F9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B322F9">
        <w:rPr>
          <w:rFonts w:ascii="Calibri" w:eastAsia="Times New Roman" w:hAnsi="Calibri" w:cs="Times New Roman"/>
          <w:b/>
        </w:rPr>
        <w:t>Staff Development:</w:t>
      </w:r>
    </w:p>
    <w:p w:rsidR="00B322F9" w:rsidRPr="00B322F9" w:rsidRDefault="00B322F9" w:rsidP="00B322F9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322F9">
        <w:rPr>
          <w:rFonts w:ascii="Calibri" w:eastAsia="Times New Roman" w:hAnsi="Calibri" w:cs="Times New Roman"/>
        </w:rPr>
        <w:t>To monitor and evaluate own performance in line with performance management procedures with line manager.</w:t>
      </w:r>
    </w:p>
    <w:p w:rsidR="00B322F9" w:rsidRPr="00B322F9" w:rsidRDefault="00B322F9" w:rsidP="00B322F9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322F9">
        <w:rPr>
          <w:rFonts w:ascii="Calibri" w:eastAsia="Times New Roman" w:hAnsi="Calibri" w:cs="Times New Roman"/>
        </w:rPr>
        <w:t>To participate in peer support and appraisal processes</w:t>
      </w:r>
    </w:p>
    <w:p w:rsidR="00B322F9" w:rsidRDefault="00B322F9" w:rsidP="00B322F9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322F9">
        <w:rPr>
          <w:rFonts w:ascii="Calibri" w:eastAsia="Times New Roman" w:hAnsi="Calibri" w:cs="Times New Roman"/>
        </w:rPr>
        <w:t>To keep personal records of all staff development activities in which you are/have been involved.</w:t>
      </w:r>
    </w:p>
    <w:p w:rsidR="00441FFB" w:rsidRPr="00B322F9" w:rsidRDefault="00441FFB" w:rsidP="00441FFB">
      <w:pPr>
        <w:spacing w:after="0" w:line="240" w:lineRule="auto"/>
        <w:ind w:left="720"/>
        <w:jc w:val="both"/>
        <w:rPr>
          <w:rFonts w:ascii="Calibri" w:eastAsia="Times New Roman" w:hAnsi="Calibri" w:cs="Times New Roman"/>
        </w:rPr>
      </w:pPr>
    </w:p>
    <w:p w:rsidR="00B322F9" w:rsidRDefault="00B322F9" w:rsidP="00B322F9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6"/>
          <w:lang w:eastAsia="en-GB"/>
        </w:rPr>
      </w:pPr>
      <w:r w:rsidRPr="00B322F9">
        <w:rPr>
          <w:rFonts w:ascii="Calibri" w:eastAsia="Times New Roman" w:hAnsi="Calibri" w:cs="Times New Roman"/>
          <w:sz w:val="18"/>
          <w:szCs w:val="16"/>
          <w:lang w:eastAsia="en-GB"/>
        </w:rPr>
        <w:t>To carry out as requested from time to time any other relevant duties as may be reasonably required by the Principal.</w:t>
      </w:r>
    </w:p>
    <w:p w:rsidR="00CB62AC" w:rsidRPr="00B322F9" w:rsidRDefault="00CB62AC" w:rsidP="00B322F9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6"/>
          <w:lang w:eastAsia="en-GB"/>
        </w:rPr>
      </w:pPr>
    </w:p>
    <w:p w:rsidR="00B322F9" w:rsidRDefault="00B322F9" w:rsidP="00B322F9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6"/>
          <w:lang w:eastAsia="en-GB"/>
        </w:rPr>
      </w:pPr>
      <w:r w:rsidRPr="00B322F9">
        <w:rPr>
          <w:rFonts w:ascii="Calibri" w:eastAsia="Times New Roman" w:hAnsi="Calibri" w:cs="Times New Roman"/>
          <w:sz w:val="18"/>
          <w:szCs w:val="16"/>
          <w:lang w:eastAsia="en-GB"/>
        </w:rPr>
        <w:t xml:space="preserve">The job description will be reviewed at the end of the academic year or earlier if necessary.  In </w:t>
      </w:r>
      <w:proofErr w:type="gramStart"/>
      <w:r w:rsidRPr="00B322F9">
        <w:rPr>
          <w:rFonts w:ascii="Calibri" w:eastAsia="Times New Roman" w:hAnsi="Calibri" w:cs="Times New Roman"/>
          <w:sz w:val="18"/>
          <w:szCs w:val="16"/>
          <w:lang w:eastAsia="en-GB"/>
        </w:rPr>
        <w:t>addition</w:t>
      </w:r>
      <w:proofErr w:type="gramEnd"/>
      <w:r w:rsidRPr="00B322F9">
        <w:rPr>
          <w:rFonts w:ascii="Calibri" w:eastAsia="Times New Roman" w:hAnsi="Calibri" w:cs="Times New Roman"/>
          <w:sz w:val="18"/>
          <w:szCs w:val="16"/>
          <w:lang w:eastAsia="en-GB"/>
        </w:rPr>
        <w:t xml:space="preserve"> it may be amended at any time after consultation with you.</w:t>
      </w:r>
    </w:p>
    <w:p w:rsidR="00460959" w:rsidRDefault="00460959" w:rsidP="00B322F9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6"/>
          <w:lang w:eastAsia="en-GB"/>
        </w:rPr>
      </w:pPr>
    </w:p>
    <w:sectPr w:rsidR="00460959" w:rsidSect="00441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618" w:rsidRDefault="00E61618" w:rsidP="00E40F64">
      <w:pPr>
        <w:spacing w:after="0" w:line="240" w:lineRule="auto"/>
      </w:pPr>
      <w:r>
        <w:separator/>
      </w:r>
    </w:p>
  </w:endnote>
  <w:endnote w:type="continuationSeparator" w:id="0">
    <w:p w:rsidR="00E61618" w:rsidRDefault="00E61618" w:rsidP="00E4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9A9" w:rsidRDefault="00593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9A9" w:rsidRDefault="00593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9A9" w:rsidRDefault="00593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618" w:rsidRDefault="00E61618" w:rsidP="00E40F64">
      <w:pPr>
        <w:spacing w:after="0" w:line="240" w:lineRule="auto"/>
      </w:pPr>
      <w:r>
        <w:separator/>
      </w:r>
    </w:p>
  </w:footnote>
  <w:footnote w:type="continuationSeparator" w:id="0">
    <w:p w:rsidR="00E61618" w:rsidRDefault="00E61618" w:rsidP="00E4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9A9" w:rsidRDefault="00593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18" w:rsidRDefault="00E61618">
    <w:pPr>
      <w:pStyle w:val="Header"/>
    </w:pPr>
    <w:bookmarkStart w:id="0" w:name="_GoBack"/>
    <w:bookmarkEnd w:id="0"/>
  </w:p>
  <w:p w:rsidR="00E61618" w:rsidRDefault="00E616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9A9" w:rsidRDefault="00593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6FF6"/>
    <w:multiLevelType w:val="hybridMultilevel"/>
    <w:tmpl w:val="EA369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74DDC"/>
    <w:multiLevelType w:val="hybridMultilevel"/>
    <w:tmpl w:val="572A6A50"/>
    <w:lvl w:ilvl="0" w:tplc="8B001B82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56CA"/>
    <w:multiLevelType w:val="hybridMultilevel"/>
    <w:tmpl w:val="D0945D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5728E"/>
    <w:multiLevelType w:val="hybridMultilevel"/>
    <w:tmpl w:val="29DE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257C"/>
    <w:multiLevelType w:val="hybridMultilevel"/>
    <w:tmpl w:val="82FA2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06A6E"/>
    <w:multiLevelType w:val="multilevel"/>
    <w:tmpl w:val="A0D8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B6DB4"/>
    <w:multiLevelType w:val="multilevel"/>
    <w:tmpl w:val="AC8A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AC8"/>
    <w:multiLevelType w:val="hybridMultilevel"/>
    <w:tmpl w:val="619AEA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05992"/>
    <w:multiLevelType w:val="hybridMultilevel"/>
    <w:tmpl w:val="8A067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350A7"/>
    <w:multiLevelType w:val="hybridMultilevel"/>
    <w:tmpl w:val="9CF6FD7E"/>
    <w:lvl w:ilvl="0" w:tplc="8B001B82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81F27"/>
    <w:multiLevelType w:val="hybridMultilevel"/>
    <w:tmpl w:val="AC40B86C"/>
    <w:lvl w:ilvl="0" w:tplc="8B001B82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2E76CA"/>
    <w:multiLevelType w:val="multilevel"/>
    <w:tmpl w:val="E054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679D1"/>
    <w:multiLevelType w:val="hybridMultilevel"/>
    <w:tmpl w:val="C986A2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1E81EDF"/>
    <w:multiLevelType w:val="hybridMultilevel"/>
    <w:tmpl w:val="1376F0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2F7F1E"/>
    <w:multiLevelType w:val="hybridMultilevel"/>
    <w:tmpl w:val="304AE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C6764"/>
    <w:multiLevelType w:val="hybridMultilevel"/>
    <w:tmpl w:val="3F5E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B2034"/>
    <w:multiLevelType w:val="hybridMultilevel"/>
    <w:tmpl w:val="A4DC38C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6"/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7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3"/>
  </w:num>
  <w:num w:numId="15">
    <w:abstractNumId w:val="10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38"/>
    <w:rsid w:val="000D4674"/>
    <w:rsid w:val="00114113"/>
    <w:rsid w:val="001654BC"/>
    <w:rsid w:val="00197FCF"/>
    <w:rsid w:val="0021695B"/>
    <w:rsid w:val="00222C8A"/>
    <w:rsid w:val="00272C81"/>
    <w:rsid w:val="00335829"/>
    <w:rsid w:val="00352BC2"/>
    <w:rsid w:val="00400828"/>
    <w:rsid w:val="00441FFB"/>
    <w:rsid w:val="00460959"/>
    <w:rsid w:val="004E5F38"/>
    <w:rsid w:val="005004D4"/>
    <w:rsid w:val="005939A9"/>
    <w:rsid w:val="005F6552"/>
    <w:rsid w:val="0061105B"/>
    <w:rsid w:val="006C613B"/>
    <w:rsid w:val="007825BB"/>
    <w:rsid w:val="007E0D1F"/>
    <w:rsid w:val="00882F25"/>
    <w:rsid w:val="00897097"/>
    <w:rsid w:val="0090574B"/>
    <w:rsid w:val="00993837"/>
    <w:rsid w:val="00A11ABB"/>
    <w:rsid w:val="00AE365C"/>
    <w:rsid w:val="00B322F9"/>
    <w:rsid w:val="00B41A86"/>
    <w:rsid w:val="00C43546"/>
    <w:rsid w:val="00C679D5"/>
    <w:rsid w:val="00C97211"/>
    <w:rsid w:val="00CB62AC"/>
    <w:rsid w:val="00CE6C57"/>
    <w:rsid w:val="00D27989"/>
    <w:rsid w:val="00D474F1"/>
    <w:rsid w:val="00E32442"/>
    <w:rsid w:val="00E35D2F"/>
    <w:rsid w:val="00E37EC2"/>
    <w:rsid w:val="00E40F64"/>
    <w:rsid w:val="00E61618"/>
    <w:rsid w:val="00EB7977"/>
    <w:rsid w:val="00F3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D6329"/>
  <w15:docId w15:val="{E7612619-30AE-47F1-BA3A-29A1AFB9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F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F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2BC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C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40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F64"/>
  </w:style>
  <w:style w:type="paragraph" w:styleId="Footer">
    <w:name w:val="footer"/>
    <w:basedOn w:val="Normal"/>
    <w:link w:val="FooterChar"/>
    <w:uiPriority w:val="99"/>
    <w:unhideWhenUsed/>
    <w:rsid w:val="00E40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7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364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0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502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3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37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Brobyn</dc:creator>
  <cp:lastModifiedBy>Tina Brobyn</cp:lastModifiedBy>
  <cp:revision>2</cp:revision>
  <cp:lastPrinted>2020-10-14T11:18:00Z</cp:lastPrinted>
  <dcterms:created xsi:type="dcterms:W3CDTF">2025-12-04T17:38:00Z</dcterms:created>
  <dcterms:modified xsi:type="dcterms:W3CDTF">2025-12-04T17:38:00Z</dcterms:modified>
</cp:coreProperties>
</file>