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57F6" w:rsidR="001A57F6" w:rsidP="76A79BE2" w:rsidRDefault="001A57F6" w14:paraId="2B85D66B" w14:textId="1994F5EA">
      <w:pPr>
        <w:pStyle w:val="Heading1"/>
        <w:spacing w:before="322" w:beforeAutospacing="off" w:after="322" w:afterAutospacing="off"/>
        <w:rPr>
          <w:rFonts w:ascii="Arial" w:hAnsi="Arial" w:eastAsia="Arial" w:cs="Arial"/>
          <w:b w:val="1"/>
          <w:bCs w:val="1"/>
          <w:noProof w:val="0"/>
          <w:color w:val="0A2F41" w:themeColor="accent1" w:themeTint="FF" w:themeShade="80"/>
          <w:sz w:val="22"/>
          <w:szCs w:val="22"/>
          <w:lang w:val="en-GB"/>
        </w:rPr>
      </w:pPr>
      <w:r w:rsidRPr="76A79BE2" w:rsidR="47457C07">
        <w:rPr>
          <w:rFonts w:ascii="Arial" w:hAnsi="Arial" w:eastAsia="Arial" w:cs="Arial"/>
          <w:b w:val="1"/>
          <w:bCs w:val="1"/>
          <w:noProof w:val="0"/>
          <w:color w:val="0A2F41" w:themeColor="accent1" w:themeTint="FF" w:themeShade="80"/>
          <w:sz w:val="22"/>
          <w:szCs w:val="22"/>
          <w:lang w:val="en-GB"/>
        </w:rPr>
        <w:t>SEN Teacher, Haven Nook School</w:t>
      </w:r>
    </w:p>
    <w:p w:rsidRPr="001A57F6" w:rsidR="001A57F6" w:rsidP="76A79BE2" w:rsidRDefault="001A57F6" w14:paraId="321EAD2E" w14:textId="12FEEA85">
      <w:pPr>
        <w:pStyle w:val="Heading2"/>
        <w:spacing w:before="299" w:beforeAutospacing="off" w:after="299" w:afterAutospacing="off"/>
        <w:rPr>
          <w:rFonts w:ascii="Arial" w:hAnsi="Arial" w:eastAsia="Arial" w:cs="Arial"/>
          <w:b w:val="1"/>
          <w:bCs w:val="1"/>
          <w:noProof w:val="0"/>
          <w:color w:val="0A2F41" w:themeColor="accent1" w:themeTint="FF" w:themeShade="80"/>
          <w:sz w:val="22"/>
          <w:szCs w:val="22"/>
          <w:lang w:val="en-GB"/>
        </w:rPr>
      </w:pPr>
      <w:r w:rsidRPr="76A79BE2" w:rsidR="47457C07">
        <w:rPr>
          <w:rFonts w:ascii="Arial" w:hAnsi="Arial" w:eastAsia="Arial" w:cs="Arial"/>
          <w:b w:val="1"/>
          <w:bCs w:val="1"/>
          <w:noProof w:val="0"/>
          <w:color w:val="0A2F41" w:themeColor="accent1" w:themeTint="FF" w:themeShade="80"/>
          <w:sz w:val="22"/>
          <w:szCs w:val="22"/>
          <w:lang w:val="en-GB"/>
        </w:rPr>
        <w:t>The Role</w:t>
      </w:r>
    </w:p>
    <w:p w:rsidRPr="001A57F6" w:rsidR="001A57F6" w:rsidP="76A79BE2" w:rsidRDefault="001A57F6" w14:paraId="79CE8A31" w14:textId="3767C40C">
      <w:p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As an SEN Teacher, you will lead engaging, inclusive lessons across Key Stages 3 and 4 in one or more subject areas, supporting students working towards Entry Level, Functional Skills, or GCSE qualifications.</w:t>
      </w:r>
    </w:p>
    <w:p w:rsidRPr="001A57F6" w:rsidR="001A57F6" w:rsidP="76A79BE2" w:rsidRDefault="001A57F6" w14:paraId="599094E4" w14:textId="71602055">
      <w:p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 xml:space="preserve">You will bring creativity, adaptability, and empathy to your teaching practice, ensuring each student can access the curriculum and develop confidence, curiosity, and a love of learning. Working within a supportive multidisciplinary team, </w:t>
      </w:r>
      <w:r w:rsidRPr="76A79BE2" w:rsidR="47457C07">
        <w:rPr>
          <w:rFonts w:ascii="Arial" w:hAnsi="Arial" w:eastAsia="Arial" w:cs="Arial"/>
          <w:noProof w:val="0"/>
          <w:sz w:val="22"/>
          <w:szCs w:val="22"/>
          <w:lang w:val="en-GB"/>
        </w:rPr>
        <w:t>you’ll</w:t>
      </w:r>
      <w:r w:rsidRPr="76A79BE2" w:rsidR="47457C07">
        <w:rPr>
          <w:rFonts w:ascii="Arial" w:hAnsi="Arial" w:eastAsia="Arial" w:cs="Arial"/>
          <w:noProof w:val="0"/>
          <w:sz w:val="22"/>
          <w:szCs w:val="22"/>
          <w:lang w:val="en-GB"/>
        </w:rPr>
        <w:t xml:space="preserve"> help shape the educational experience for our students and contribute to the school’s vibrant and caring community.</w:t>
      </w:r>
    </w:p>
    <w:p w:rsidRPr="001A57F6" w:rsidR="001A57F6" w:rsidP="76A79BE2" w:rsidRDefault="001A57F6" w14:paraId="79BD241C" w14:textId="6AC85DDB">
      <w:pPr>
        <w:pStyle w:val="Heading1"/>
        <w:spacing w:before="322" w:beforeAutospacing="off" w:after="322" w:afterAutospacing="off"/>
        <w:rPr>
          <w:rFonts w:ascii="Arial" w:hAnsi="Arial" w:eastAsia="Arial" w:cs="Arial"/>
          <w:b w:val="1"/>
          <w:bCs w:val="1"/>
          <w:noProof w:val="0"/>
          <w:color w:val="0A2F41" w:themeColor="accent1" w:themeTint="FF" w:themeShade="80"/>
          <w:sz w:val="22"/>
          <w:szCs w:val="22"/>
          <w:lang w:val="en-GB"/>
        </w:rPr>
      </w:pPr>
      <w:r w:rsidRPr="76A79BE2" w:rsidR="47457C07">
        <w:rPr>
          <w:rFonts w:ascii="Arial" w:hAnsi="Arial" w:eastAsia="Arial" w:cs="Arial"/>
          <w:b w:val="1"/>
          <w:bCs w:val="1"/>
          <w:noProof w:val="0"/>
          <w:color w:val="0A2F41" w:themeColor="accent1" w:themeTint="FF" w:themeShade="80"/>
          <w:sz w:val="22"/>
          <w:szCs w:val="22"/>
          <w:lang w:val="en-GB"/>
        </w:rPr>
        <w:t>Key Responsibilities</w:t>
      </w:r>
    </w:p>
    <w:p w:rsidRPr="001A57F6" w:rsidR="001A57F6" w:rsidP="76A79BE2" w:rsidRDefault="001A57F6" w14:paraId="0570F6F2" w14:textId="0AEE9C47">
      <w:pPr>
        <w:pStyle w:val="Heading2"/>
        <w:spacing w:before="299" w:beforeAutospacing="off" w:after="299" w:afterAutospacing="off"/>
        <w:rPr>
          <w:rFonts w:ascii="Arial" w:hAnsi="Arial" w:eastAsia="Arial" w:cs="Arial"/>
          <w:b w:val="1"/>
          <w:bCs w:val="1"/>
          <w:noProof w:val="0"/>
          <w:color w:val="0A2F41" w:themeColor="accent1" w:themeTint="FF" w:themeShade="80"/>
          <w:sz w:val="22"/>
          <w:szCs w:val="22"/>
          <w:lang w:val="en-GB"/>
        </w:rPr>
      </w:pPr>
      <w:r w:rsidRPr="76A79BE2" w:rsidR="47457C07">
        <w:rPr>
          <w:rFonts w:ascii="Arial" w:hAnsi="Arial" w:eastAsia="Arial" w:cs="Arial"/>
          <w:b w:val="1"/>
          <w:bCs w:val="1"/>
          <w:noProof w:val="0"/>
          <w:color w:val="0A2F41" w:themeColor="accent1" w:themeTint="FF" w:themeShade="80"/>
          <w:sz w:val="22"/>
          <w:szCs w:val="22"/>
          <w:lang w:val="en-GB"/>
        </w:rPr>
        <w:t>Teaching and Learning</w:t>
      </w:r>
    </w:p>
    <w:p w:rsidRPr="001A57F6" w:rsidR="001A57F6" w:rsidP="76A79BE2" w:rsidRDefault="001A57F6" w14:paraId="5161C49F" w14:textId="28805B0F">
      <w:pPr>
        <w:pStyle w:val="ListParagraph"/>
        <w:numPr>
          <w:ilvl w:val="0"/>
          <w:numId w:val="10"/>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Plan, prepare, and deliver high-quality lessons in your subject area(s) that inspire curiosity, engagement, and meaningful progress.</w:t>
      </w:r>
    </w:p>
    <w:p w:rsidRPr="001A57F6" w:rsidR="001A57F6" w:rsidP="76A79BE2" w:rsidRDefault="001A57F6" w14:paraId="3A7EEA5E" w14:textId="6AEBAD23">
      <w:pPr>
        <w:pStyle w:val="ListParagraph"/>
        <w:numPr>
          <w:ilvl w:val="0"/>
          <w:numId w:val="10"/>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Use adaptive strategies and creative approaches to meet the individual needs of SEN learners.</w:t>
      </w:r>
    </w:p>
    <w:p w:rsidRPr="001A57F6" w:rsidR="001A57F6" w:rsidP="76A79BE2" w:rsidRDefault="001A57F6" w14:paraId="76D53C7D" w14:textId="6A6A0F35">
      <w:pPr>
        <w:pStyle w:val="ListParagraph"/>
        <w:numPr>
          <w:ilvl w:val="0"/>
          <w:numId w:val="10"/>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Embed core skills</w:t>
      </w:r>
      <w:r w:rsidRPr="76A79BE2" w:rsidR="421EB67F">
        <w:rPr>
          <w:rFonts w:ascii="Arial" w:hAnsi="Arial" w:eastAsia="Arial" w:cs="Arial"/>
          <w:noProof w:val="0"/>
          <w:sz w:val="22"/>
          <w:szCs w:val="22"/>
          <w:lang w:val="en-GB"/>
        </w:rPr>
        <w:t xml:space="preserve"> - </w:t>
      </w:r>
      <w:r w:rsidRPr="76A79BE2" w:rsidR="47457C07">
        <w:rPr>
          <w:rFonts w:ascii="Arial" w:hAnsi="Arial" w:eastAsia="Arial" w:cs="Arial"/>
          <w:noProof w:val="0"/>
          <w:sz w:val="22"/>
          <w:szCs w:val="22"/>
          <w:lang w:val="en-GB"/>
        </w:rPr>
        <w:t>such as literacy, numeracy, communication, and problem-solvin</w:t>
      </w:r>
      <w:r w:rsidRPr="76A79BE2" w:rsidR="52F0B351">
        <w:rPr>
          <w:rFonts w:ascii="Arial" w:hAnsi="Arial" w:eastAsia="Arial" w:cs="Arial"/>
          <w:noProof w:val="0"/>
          <w:sz w:val="22"/>
          <w:szCs w:val="22"/>
          <w:lang w:val="en-GB"/>
        </w:rPr>
        <w:t>g, a</w:t>
      </w:r>
      <w:r w:rsidRPr="76A79BE2" w:rsidR="47457C07">
        <w:rPr>
          <w:rFonts w:ascii="Arial" w:hAnsi="Arial" w:eastAsia="Arial" w:cs="Arial"/>
          <w:noProof w:val="0"/>
          <w:sz w:val="22"/>
          <w:szCs w:val="22"/>
          <w:lang w:val="en-GB"/>
        </w:rPr>
        <w:t>ross all learning.</w:t>
      </w:r>
    </w:p>
    <w:p w:rsidRPr="001A57F6" w:rsidR="001A57F6" w:rsidP="76A79BE2" w:rsidRDefault="001A57F6" w14:paraId="24F6576F" w14:textId="371E98BD">
      <w:pPr>
        <w:pStyle w:val="ListParagraph"/>
        <w:numPr>
          <w:ilvl w:val="0"/>
          <w:numId w:val="10"/>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Create a calm, inclusive classroom environment that promotes emotional safety, motivation, and positive behaviour.</w:t>
      </w:r>
    </w:p>
    <w:p w:rsidRPr="001A57F6" w:rsidR="001A57F6" w:rsidP="76A79BE2" w:rsidRDefault="001A57F6" w14:paraId="7AB1D60C" w14:textId="5519E677">
      <w:pPr>
        <w:pStyle w:val="ListParagraph"/>
        <w:numPr>
          <w:ilvl w:val="0"/>
          <w:numId w:val="10"/>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Assess, track, and report on students’ progress, providing meaningful feedback and tailored support.</w:t>
      </w:r>
    </w:p>
    <w:p w:rsidRPr="001A57F6" w:rsidR="001A57F6" w:rsidP="76A79BE2" w:rsidRDefault="001A57F6" w14:paraId="10187DBB" w14:textId="01CD561A">
      <w:pPr>
        <w:pStyle w:val="ListParagraph"/>
        <w:numPr>
          <w:ilvl w:val="0"/>
          <w:numId w:val="10"/>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Support students to develop the knowledge, skills, and attitudes needed for life beyond school.</w:t>
      </w:r>
    </w:p>
    <w:p w:rsidRPr="001A57F6" w:rsidR="001A57F6" w:rsidP="76A79BE2" w:rsidRDefault="001A57F6" w14:paraId="7E4B370C" w14:textId="0C9C61D7">
      <w:pPr>
        <w:pStyle w:val="Heading2"/>
        <w:spacing w:before="299" w:beforeAutospacing="off" w:after="299" w:afterAutospacing="off"/>
        <w:rPr>
          <w:rFonts w:ascii="Arial" w:hAnsi="Arial" w:eastAsia="Arial" w:cs="Arial"/>
          <w:b w:val="1"/>
          <w:bCs w:val="1"/>
          <w:noProof w:val="0"/>
          <w:color w:val="0A2F41" w:themeColor="accent1" w:themeTint="FF" w:themeShade="80"/>
          <w:sz w:val="22"/>
          <w:szCs w:val="22"/>
          <w:lang w:val="en-GB"/>
        </w:rPr>
      </w:pPr>
      <w:r w:rsidRPr="76A79BE2" w:rsidR="47457C07">
        <w:rPr>
          <w:rFonts w:ascii="Arial" w:hAnsi="Arial" w:eastAsia="Arial" w:cs="Arial"/>
          <w:b w:val="1"/>
          <w:bCs w:val="1"/>
          <w:noProof w:val="0"/>
          <w:color w:val="0A2F41" w:themeColor="accent1" w:themeTint="FF" w:themeShade="80"/>
          <w:sz w:val="22"/>
          <w:szCs w:val="22"/>
          <w:lang w:val="en-GB"/>
        </w:rPr>
        <w:t>Curriculum and Assessment</w:t>
      </w:r>
    </w:p>
    <w:p w:rsidRPr="001A57F6" w:rsidR="001A57F6" w:rsidP="76A79BE2" w:rsidRDefault="001A57F6" w14:paraId="1C1BBF68" w14:textId="66C7DDD1">
      <w:pPr>
        <w:pStyle w:val="ListParagraph"/>
        <w:numPr>
          <w:ilvl w:val="0"/>
          <w:numId w:val="11"/>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Develop and adapt schemes of work to meet the diverse learning needs within your classes.</w:t>
      </w:r>
    </w:p>
    <w:p w:rsidRPr="001A57F6" w:rsidR="001A57F6" w:rsidP="76A79BE2" w:rsidRDefault="001A57F6" w14:paraId="1F83D0EA" w14:textId="411333FF">
      <w:pPr>
        <w:pStyle w:val="ListParagraph"/>
        <w:numPr>
          <w:ilvl w:val="0"/>
          <w:numId w:val="11"/>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 xml:space="preserve">Prepare students for </w:t>
      </w:r>
      <w:r w:rsidRPr="76A79BE2" w:rsidR="47457C07">
        <w:rPr>
          <w:rFonts w:ascii="Arial" w:hAnsi="Arial" w:eastAsia="Arial" w:cs="Arial"/>
          <w:noProof w:val="0"/>
          <w:sz w:val="22"/>
          <w:szCs w:val="22"/>
          <w:lang w:val="en-GB"/>
        </w:rPr>
        <w:t>appropriate qualifications</w:t>
      </w:r>
      <w:r w:rsidRPr="76A79BE2" w:rsidR="47457C07">
        <w:rPr>
          <w:rFonts w:ascii="Arial" w:hAnsi="Arial" w:eastAsia="Arial" w:cs="Arial"/>
          <w:noProof w:val="0"/>
          <w:sz w:val="22"/>
          <w:szCs w:val="22"/>
          <w:lang w:val="en-GB"/>
        </w:rPr>
        <w:t xml:space="preserve"> (Entry Level, Functional Skills, GCSE or equivalent).</w:t>
      </w:r>
    </w:p>
    <w:p w:rsidRPr="001A57F6" w:rsidR="001A57F6" w:rsidP="76A79BE2" w:rsidRDefault="001A57F6" w14:paraId="05E318A2" w14:textId="3C5165FF">
      <w:pPr>
        <w:pStyle w:val="ListParagraph"/>
        <w:numPr>
          <w:ilvl w:val="0"/>
          <w:numId w:val="11"/>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Contribute to whole-school initiatives that improve curriculum quality, engagement, and access.</w:t>
      </w:r>
    </w:p>
    <w:p w:rsidRPr="001A57F6" w:rsidR="001A57F6" w:rsidP="76A79BE2" w:rsidRDefault="001A57F6" w14:paraId="7BDCD140" w14:textId="0B204E44">
      <w:pPr>
        <w:pStyle w:val="ListParagraph"/>
        <w:numPr>
          <w:ilvl w:val="0"/>
          <w:numId w:val="11"/>
        </w:numPr>
        <w:spacing w:before="240" w:beforeAutospacing="off" w:after="240" w:afterAutospacing="off"/>
        <w:rPr>
          <w:rFonts w:ascii="Arial" w:hAnsi="Arial" w:eastAsia="Arial" w:cs="Arial"/>
          <w:b w:val="1"/>
          <w:bCs w:val="1"/>
          <w:noProof w:val="0"/>
          <w:color w:val="0A2F41" w:themeColor="accent1" w:themeTint="FF" w:themeShade="80"/>
          <w:sz w:val="22"/>
          <w:szCs w:val="22"/>
          <w:lang w:val="en-GB"/>
        </w:rPr>
      </w:pPr>
      <w:r w:rsidRPr="76A79BE2" w:rsidR="47457C07">
        <w:rPr>
          <w:rFonts w:ascii="Arial" w:hAnsi="Arial" w:eastAsia="Arial" w:cs="Arial"/>
          <w:noProof w:val="0"/>
          <w:sz w:val="22"/>
          <w:szCs w:val="22"/>
          <w:lang w:val="en-GB"/>
        </w:rPr>
        <w:t>Ensure curriculum delivery reflects the school’s ethos of creativity, nurture, and high aspirations.</w:t>
      </w:r>
    </w:p>
    <w:p w:rsidRPr="001A57F6" w:rsidR="001A57F6" w:rsidP="76A79BE2" w:rsidRDefault="001A57F6" w14:paraId="2E40824F" w14:textId="51387CBE">
      <w:pPr>
        <w:pStyle w:val="ListParagraph"/>
        <w:numPr>
          <w:ilvl w:val="0"/>
          <w:numId w:val="11"/>
        </w:numPr>
        <w:spacing w:before="240" w:beforeAutospacing="off" w:after="240" w:afterAutospacing="off"/>
        <w:rPr>
          <w:rFonts w:ascii="Arial" w:hAnsi="Arial" w:eastAsia="Arial" w:cs="Arial"/>
          <w:b w:val="1"/>
          <w:bCs w:val="1"/>
          <w:noProof w:val="0"/>
          <w:color w:val="0A2F41" w:themeColor="accent1" w:themeTint="FF" w:themeShade="80"/>
          <w:sz w:val="22"/>
          <w:szCs w:val="22"/>
          <w:lang w:val="en-GB"/>
        </w:rPr>
      </w:pPr>
      <w:r w:rsidRPr="76A79BE2" w:rsidR="47457C07">
        <w:rPr>
          <w:rFonts w:ascii="Arial" w:hAnsi="Arial" w:eastAsia="Arial" w:cs="Arial"/>
          <w:b w:val="1"/>
          <w:bCs w:val="1"/>
          <w:noProof w:val="0"/>
          <w:color w:val="0A2F41" w:themeColor="accent1" w:themeTint="FF" w:themeShade="80"/>
          <w:sz w:val="22"/>
          <w:szCs w:val="22"/>
          <w:lang w:val="en-GB"/>
        </w:rPr>
        <w:t>Student Support and Wellbeing</w:t>
      </w:r>
    </w:p>
    <w:p w:rsidRPr="001A57F6" w:rsidR="001A57F6" w:rsidP="76A79BE2" w:rsidRDefault="001A57F6" w14:paraId="55414CE8" w14:textId="33B0280B">
      <w:pPr>
        <w:pStyle w:val="ListParagraph"/>
        <w:numPr>
          <w:ilvl w:val="0"/>
          <w:numId w:val="12"/>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Build positive, trusting relationships with students, supporting both their academic and emotional growth.</w:t>
      </w:r>
    </w:p>
    <w:p w:rsidRPr="001A57F6" w:rsidR="001A57F6" w:rsidP="76A79BE2" w:rsidRDefault="001A57F6" w14:paraId="34875067" w14:textId="13C98785">
      <w:pPr>
        <w:pStyle w:val="ListParagraph"/>
        <w:numPr>
          <w:ilvl w:val="0"/>
          <w:numId w:val="12"/>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Use the Thrive Approach to promote emotional regulation, resilience, and self-awareness.</w:t>
      </w:r>
    </w:p>
    <w:p w:rsidRPr="001A57F6" w:rsidR="001A57F6" w:rsidP="76A79BE2" w:rsidRDefault="001A57F6" w14:paraId="5777BFF8" w14:textId="267EA0AB">
      <w:pPr>
        <w:pStyle w:val="ListParagraph"/>
        <w:numPr>
          <w:ilvl w:val="0"/>
          <w:numId w:val="12"/>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Work closely with pastoral, therapeutic, and SEN teams to ensure consistent, holistic support for every learner.</w:t>
      </w:r>
    </w:p>
    <w:p w:rsidRPr="001A57F6" w:rsidR="001A57F6" w:rsidP="76A79BE2" w:rsidRDefault="001A57F6" w14:paraId="2D325B75" w14:textId="1155FD4C">
      <w:pPr>
        <w:pStyle w:val="ListParagraph"/>
        <w:numPr>
          <w:ilvl w:val="0"/>
          <w:numId w:val="12"/>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Encourage self-expression, confidence, and pride in learning through your subject(s).</w:t>
      </w:r>
    </w:p>
    <w:p w:rsidRPr="001A57F6" w:rsidR="001A57F6" w:rsidP="76A79BE2" w:rsidRDefault="001A57F6" w14:paraId="21C04C92" w14:textId="34E64048">
      <w:pPr>
        <w:pStyle w:val="Heading2"/>
        <w:spacing w:before="299" w:beforeAutospacing="off" w:after="299" w:afterAutospacing="off"/>
        <w:rPr>
          <w:rFonts w:ascii="Arial" w:hAnsi="Arial" w:eastAsia="Arial" w:cs="Arial"/>
          <w:b w:val="1"/>
          <w:bCs w:val="1"/>
          <w:noProof w:val="0"/>
          <w:color w:val="0A2F41" w:themeColor="accent1" w:themeTint="FF" w:themeShade="80"/>
          <w:sz w:val="22"/>
          <w:szCs w:val="22"/>
          <w:lang w:val="en-GB"/>
        </w:rPr>
      </w:pPr>
      <w:r w:rsidRPr="76A79BE2" w:rsidR="47457C07">
        <w:rPr>
          <w:rFonts w:ascii="Arial" w:hAnsi="Arial" w:eastAsia="Arial" w:cs="Arial"/>
          <w:b w:val="1"/>
          <w:bCs w:val="1"/>
          <w:noProof w:val="0"/>
          <w:color w:val="0A2F41" w:themeColor="accent1" w:themeTint="FF" w:themeShade="80"/>
          <w:sz w:val="22"/>
          <w:szCs w:val="22"/>
          <w:lang w:val="en-GB"/>
        </w:rPr>
        <w:t>Collaboration and Professional Development</w:t>
      </w:r>
    </w:p>
    <w:p w:rsidRPr="001A57F6" w:rsidR="001A57F6" w:rsidP="76A79BE2" w:rsidRDefault="001A57F6" w14:paraId="137D67EF" w14:textId="65EDCED7">
      <w:pPr>
        <w:pStyle w:val="ListParagraph"/>
        <w:numPr>
          <w:ilvl w:val="0"/>
          <w:numId w:val="13"/>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Work as part of a collaborative teaching team to share best practice and contribute to school improvement.</w:t>
      </w:r>
    </w:p>
    <w:p w:rsidRPr="001A57F6" w:rsidR="001A57F6" w:rsidP="76A79BE2" w:rsidRDefault="001A57F6" w14:paraId="702BB6E6" w14:textId="7F458FBE">
      <w:pPr>
        <w:pStyle w:val="ListParagraph"/>
        <w:numPr>
          <w:ilvl w:val="0"/>
          <w:numId w:val="13"/>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Engage in professional learning opportunities and reflect on your own practice to enhance teaching quality.</w:t>
      </w:r>
    </w:p>
    <w:p w:rsidRPr="001A57F6" w:rsidR="001A57F6" w:rsidP="76A79BE2" w:rsidRDefault="001A57F6" w14:paraId="43EF396B" w14:textId="579541AB">
      <w:pPr>
        <w:pStyle w:val="ListParagraph"/>
        <w:numPr>
          <w:ilvl w:val="0"/>
          <w:numId w:val="13"/>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Support whole-school initiatives that promote creativity, student voice, and positive relationships.</w:t>
      </w:r>
    </w:p>
    <w:p w:rsidRPr="001A57F6" w:rsidR="001A57F6" w:rsidP="76A79BE2" w:rsidRDefault="001A57F6" w14:paraId="7ABD0CAA" w14:textId="208A2832">
      <w:pPr>
        <w:pStyle w:val="Heading2"/>
        <w:spacing w:before="299" w:beforeAutospacing="off" w:after="299" w:afterAutospacing="off"/>
        <w:rPr>
          <w:rFonts w:ascii="Arial" w:hAnsi="Arial" w:eastAsia="Arial" w:cs="Arial"/>
          <w:b w:val="1"/>
          <w:bCs w:val="1"/>
          <w:noProof w:val="0"/>
          <w:color w:val="0A2F41" w:themeColor="accent1" w:themeTint="FF" w:themeShade="80"/>
          <w:sz w:val="22"/>
          <w:szCs w:val="22"/>
          <w:lang w:val="en-GB"/>
        </w:rPr>
      </w:pPr>
      <w:r w:rsidRPr="76A79BE2" w:rsidR="47457C07">
        <w:rPr>
          <w:rFonts w:ascii="Arial" w:hAnsi="Arial" w:eastAsia="Arial" w:cs="Arial"/>
          <w:b w:val="1"/>
          <w:bCs w:val="1"/>
          <w:noProof w:val="0"/>
          <w:color w:val="0A2F41" w:themeColor="accent1" w:themeTint="FF" w:themeShade="80"/>
          <w:sz w:val="22"/>
          <w:szCs w:val="22"/>
          <w:lang w:val="en-GB"/>
        </w:rPr>
        <w:t>Safeguarding and School Life</w:t>
      </w:r>
    </w:p>
    <w:p w:rsidRPr="001A57F6" w:rsidR="001A57F6" w:rsidP="76A79BE2" w:rsidRDefault="001A57F6" w14:paraId="1F264454" w14:textId="6FBB3CFB">
      <w:pPr>
        <w:pStyle w:val="ListParagraph"/>
        <w:numPr>
          <w:ilvl w:val="0"/>
          <w:numId w:val="14"/>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Ensure the safeguarding and welfare of all students, following school and statutory policies.</w:t>
      </w:r>
    </w:p>
    <w:p w:rsidRPr="001A57F6" w:rsidR="001A57F6" w:rsidP="76A79BE2" w:rsidRDefault="001A57F6" w14:paraId="302D0F59" w14:textId="29D0155A">
      <w:pPr>
        <w:pStyle w:val="ListParagraph"/>
        <w:numPr>
          <w:ilvl w:val="0"/>
          <w:numId w:val="14"/>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Participate in school events, clubs, trips, and enrichment activities.</w:t>
      </w:r>
    </w:p>
    <w:p w:rsidRPr="001A57F6" w:rsidR="001A57F6" w:rsidP="76A79BE2" w:rsidRDefault="001A57F6" w14:paraId="3AC7C2F0" w14:textId="331C52F9">
      <w:pPr>
        <w:pStyle w:val="ListParagraph"/>
        <w:numPr>
          <w:ilvl w:val="0"/>
          <w:numId w:val="14"/>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Contribute to the wider life and ethos of Haven Nook School.</w:t>
      </w:r>
    </w:p>
    <w:p w:rsidRPr="001A57F6" w:rsidR="001A57F6" w:rsidP="76A79BE2" w:rsidRDefault="001A57F6" w14:paraId="6CE310C6" w14:textId="77A0A377">
      <w:pPr>
        <w:pStyle w:val="Heading1"/>
        <w:rPr>
          <w:rFonts w:ascii="Arial" w:hAnsi="Arial" w:eastAsia="Arial" w:cs="Arial"/>
          <w:b w:val="1"/>
          <w:bCs w:val="1"/>
          <w:noProof w:val="0"/>
          <w:color w:val="0A2F41" w:themeColor="accent1" w:themeTint="FF" w:themeShade="80"/>
          <w:sz w:val="22"/>
          <w:szCs w:val="22"/>
          <w:lang w:val="en-GB"/>
        </w:rPr>
      </w:pPr>
      <w:r w:rsidRPr="76A79BE2" w:rsidR="47457C07">
        <w:rPr>
          <w:rFonts w:ascii="Arial" w:hAnsi="Arial" w:eastAsia="Arial" w:cs="Arial"/>
          <w:b w:val="1"/>
          <w:bCs w:val="1"/>
          <w:noProof w:val="0"/>
          <w:color w:val="0A2F41" w:themeColor="accent1" w:themeTint="FF" w:themeShade="80"/>
          <w:sz w:val="22"/>
          <w:szCs w:val="22"/>
          <w:lang w:val="en-GB"/>
        </w:rPr>
        <w:t>Role Criteria</w:t>
      </w:r>
    </w:p>
    <w:p w:rsidRPr="001A57F6" w:rsidR="001A57F6" w:rsidP="76A79BE2" w:rsidRDefault="001A57F6" w14:paraId="73003329" w14:textId="0DFCF3E9">
      <w:pPr>
        <w:pStyle w:val="Heading2"/>
        <w:spacing w:before="299" w:beforeAutospacing="off" w:after="299" w:afterAutospacing="off"/>
        <w:rPr>
          <w:rFonts w:ascii="Arial" w:hAnsi="Arial" w:eastAsia="Arial" w:cs="Arial"/>
          <w:b w:val="1"/>
          <w:bCs w:val="1"/>
          <w:noProof w:val="0"/>
          <w:color w:val="0A2F41" w:themeColor="accent1" w:themeTint="FF" w:themeShade="80"/>
          <w:sz w:val="22"/>
          <w:szCs w:val="22"/>
          <w:lang w:val="en-GB"/>
        </w:rPr>
      </w:pPr>
      <w:r w:rsidRPr="76A79BE2" w:rsidR="47457C07">
        <w:rPr>
          <w:rFonts w:ascii="Arial" w:hAnsi="Arial" w:eastAsia="Arial" w:cs="Arial"/>
          <w:b w:val="1"/>
          <w:bCs w:val="1"/>
          <w:noProof w:val="0"/>
          <w:color w:val="0A2F41" w:themeColor="accent1" w:themeTint="FF" w:themeShade="80"/>
          <w:sz w:val="22"/>
          <w:szCs w:val="22"/>
          <w:lang w:val="en-GB"/>
        </w:rPr>
        <w:t>Essential</w:t>
      </w:r>
    </w:p>
    <w:p w:rsidRPr="001A57F6" w:rsidR="001A57F6" w:rsidP="76A79BE2" w:rsidRDefault="001A57F6" w14:paraId="62F70FAB" w14:textId="0A7D41FA">
      <w:pPr>
        <w:pStyle w:val="ListParagraph"/>
        <w:numPr>
          <w:ilvl w:val="0"/>
          <w:numId w:val="15"/>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Qualified Teacher Status (QTS) or equivalent.</w:t>
      </w:r>
    </w:p>
    <w:p w:rsidRPr="001A57F6" w:rsidR="001A57F6" w:rsidP="76A79BE2" w:rsidRDefault="001A57F6" w14:paraId="6F43D3A5" w14:textId="238B0966">
      <w:pPr>
        <w:pStyle w:val="ListParagraph"/>
        <w:numPr>
          <w:ilvl w:val="0"/>
          <w:numId w:val="15"/>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Proven experience teaching at Key Stages 3 and/or 4.</w:t>
      </w:r>
    </w:p>
    <w:p w:rsidRPr="001A57F6" w:rsidR="001A57F6" w:rsidP="76A79BE2" w:rsidRDefault="001A57F6" w14:paraId="316538E0" w14:textId="3EF2F0FC">
      <w:pPr>
        <w:pStyle w:val="ListParagraph"/>
        <w:numPr>
          <w:ilvl w:val="0"/>
          <w:numId w:val="15"/>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Demonstrable experience working with students with Special Educational Needs (SEN).</w:t>
      </w:r>
    </w:p>
    <w:p w:rsidRPr="001A57F6" w:rsidR="001A57F6" w:rsidP="76A79BE2" w:rsidRDefault="001A57F6" w14:paraId="5559FBC2" w14:textId="725FAA4E">
      <w:pPr>
        <w:pStyle w:val="ListParagraph"/>
        <w:numPr>
          <w:ilvl w:val="0"/>
          <w:numId w:val="15"/>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Strong subject knowledge in one or more curriculum areas.</w:t>
      </w:r>
    </w:p>
    <w:p w:rsidRPr="001A57F6" w:rsidR="001A57F6" w:rsidP="76A79BE2" w:rsidRDefault="001A57F6" w14:paraId="72905B65" w14:textId="1F2587EA">
      <w:pPr>
        <w:pStyle w:val="ListParagraph"/>
        <w:numPr>
          <w:ilvl w:val="0"/>
          <w:numId w:val="15"/>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Ability to design and deliver creative, differentiated lessons that inspire engagement and achievement.</w:t>
      </w:r>
    </w:p>
    <w:p w:rsidRPr="001A57F6" w:rsidR="001A57F6" w:rsidP="76A79BE2" w:rsidRDefault="001A57F6" w14:paraId="7CCBA8ED" w14:textId="2567BA5D">
      <w:pPr>
        <w:pStyle w:val="ListParagraph"/>
        <w:numPr>
          <w:ilvl w:val="0"/>
          <w:numId w:val="15"/>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Excellent communication and interpersonal skills.</w:t>
      </w:r>
    </w:p>
    <w:p w:rsidRPr="001A57F6" w:rsidR="001A57F6" w:rsidP="76A79BE2" w:rsidRDefault="001A57F6" w14:paraId="0E05E8F2" w14:textId="7FD63F76">
      <w:pPr>
        <w:pStyle w:val="ListParagraph"/>
        <w:numPr>
          <w:ilvl w:val="0"/>
          <w:numId w:val="15"/>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Commitment to the ethos and values of Haven Nook School, including nurturing emotional and academic growth.</w:t>
      </w:r>
    </w:p>
    <w:p w:rsidRPr="001A57F6" w:rsidR="001A57F6" w:rsidP="76A79BE2" w:rsidRDefault="001A57F6" w14:paraId="37DE37CD" w14:textId="3CABB806">
      <w:pPr>
        <w:pStyle w:val="ListParagraph"/>
        <w:numPr>
          <w:ilvl w:val="0"/>
          <w:numId w:val="15"/>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Understanding of safeguarding and child protection procedures.</w:t>
      </w:r>
    </w:p>
    <w:p w:rsidRPr="001A57F6" w:rsidR="001A57F6" w:rsidP="76A79BE2" w:rsidRDefault="001A57F6" w14:paraId="47860977" w14:textId="1E4C529F">
      <w:pPr>
        <w:pStyle w:val="Heading2"/>
        <w:spacing w:before="299" w:beforeAutospacing="off" w:after="299" w:afterAutospacing="off"/>
        <w:rPr>
          <w:rFonts w:ascii="Arial" w:hAnsi="Arial" w:eastAsia="Arial" w:cs="Arial"/>
          <w:b w:val="1"/>
          <w:bCs w:val="1"/>
          <w:noProof w:val="0"/>
          <w:color w:val="0A2F41" w:themeColor="accent1" w:themeTint="FF" w:themeShade="80"/>
          <w:sz w:val="22"/>
          <w:szCs w:val="22"/>
          <w:lang w:val="en-GB"/>
        </w:rPr>
      </w:pPr>
      <w:r w:rsidRPr="76A79BE2" w:rsidR="47457C07">
        <w:rPr>
          <w:rFonts w:ascii="Arial" w:hAnsi="Arial" w:eastAsia="Arial" w:cs="Arial"/>
          <w:b w:val="1"/>
          <w:bCs w:val="1"/>
          <w:noProof w:val="0"/>
          <w:color w:val="0A2F41" w:themeColor="accent1" w:themeTint="FF" w:themeShade="80"/>
          <w:sz w:val="22"/>
          <w:szCs w:val="22"/>
          <w:lang w:val="en-GB"/>
        </w:rPr>
        <w:t>Desirable</w:t>
      </w:r>
    </w:p>
    <w:p w:rsidRPr="001A57F6" w:rsidR="001A57F6" w:rsidP="76A79BE2" w:rsidRDefault="001A57F6" w14:paraId="1E1EF4D5" w14:textId="2A06176E">
      <w:pPr>
        <w:pStyle w:val="ListParagraph"/>
        <w:numPr>
          <w:ilvl w:val="0"/>
          <w:numId w:val="16"/>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Knowledge of the Thrive Approach (training can be provided).</w:t>
      </w:r>
    </w:p>
    <w:p w:rsidRPr="001A57F6" w:rsidR="001A57F6" w:rsidP="76A79BE2" w:rsidRDefault="001A57F6" w14:paraId="494F13DE" w14:textId="32579666">
      <w:pPr>
        <w:pStyle w:val="ListParagraph"/>
        <w:numPr>
          <w:ilvl w:val="0"/>
          <w:numId w:val="16"/>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Experience teaching in a specialist or inclusive educational setting.</w:t>
      </w:r>
    </w:p>
    <w:p w:rsidRPr="001A57F6" w:rsidR="001A57F6" w:rsidP="76A79BE2" w:rsidRDefault="001A57F6" w14:paraId="643DB40A" w14:textId="15FE2D97">
      <w:pPr>
        <w:pStyle w:val="ListParagraph"/>
        <w:numPr>
          <w:ilvl w:val="0"/>
          <w:numId w:val="16"/>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Understanding of working with students with autism, ADHD, PDA, anxiety, or social, emotional, and mental health needs (SEMH).</w:t>
      </w:r>
    </w:p>
    <w:p w:rsidRPr="001A57F6" w:rsidR="001A57F6" w:rsidP="76A79BE2" w:rsidRDefault="001A57F6" w14:paraId="2E1938E1" w14:textId="382B918E">
      <w:pPr>
        <w:pStyle w:val="ListParagraph"/>
        <w:numPr>
          <w:ilvl w:val="0"/>
          <w:numId w:val="16"/>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Ability to teach across more than one subject area.</w:t>
      </w:r>
    </w:p>
    <w:p w:rsidRPr="001A57F6" w:rsidR="001A57F6" w:rsidP="76A79BE2" w:rsidRDefault="001A57F6" w14:paraId="68353D39" w14:textId="5584C9BE">
      <w:pPr>
        <w:pStyle w:val="ListParagraph"/>
        <w:numPr>
          <w:ilvl w:val="0"/>
          <w:numId w:val="16"/>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Experience with intervention work, alternative accreditation, or curriculum leadership.</w:t>
      </w:r>
    </w:p>
    <w:p w:rsidRPr="001A57F6" w:rsidR="001A57F6" w:rsidP="76A79BE2" w:rsidRDefault="001A57F6" w14:paraId="19005143" w14:textId="411AF1C0">
      <w:pPr>
        <w:pStyle w:val="ListParagraph"/>
        <w:numPr>
          <w:ilvl w:val="0"/>
          <w:numId w:val="16"/>
        </w:numPr>
        <w:spacing w:before="240" w:beforeAutospacing="off" w:after="240" w:afterAutospacing="off"/>
        <w:rPr>
          <w:rFonts w:ascii="Arial" w:hAnsi="Arial" w:eastAsia="Arial" w:cs="Arial"/>
          <w:noProof w:val="0"/>
          <w:sz w:val="22"/>
          <w:szCs w:val="22"/>
          <w:lang w:val="en-GB"/>
        </w:rPr>
      </w:pPr>
      <w:r w:rsidRPr="76A79BE2" w:rsidR="1FD222B1">
        <w:rPr>
          <w:rFonts w:ascii="Arial" w:hAnsi="Arial" w:eastAsia="Arial" w:cs="Arial"/>
          <w:noProof w:val="0"/>
          <w:sz w:val="22"/>
          <w:szCs w:val="22"/>
          <w:lang w:val="en-GB"/>
        </w:rPr>
        <w:t>Experience of teaching in KS1 and KS2.</w:t>
      </w:r>
    </w:p>
    <w:p w:rsidRPr="001A57F6" w:rsidR="001A57F6" w:rsidP="76A79BE2" w:rsidRDefault="001A57F6" w14:paraId="2F51902E" w14:textId="10205829">
      <w:pPr>
        <w:pStyle w:val="ListParagraph"/>
        <w:numPr>
          <w:ilvl w:val="0"/>
          <w:numId w:val="16"/>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Full UK driving licence.</w:t>
      </w:r>
    </w:p>
    <w:p w:rsidRPr="001A57F6" w:rsidR="001A57F6" w:rsidP="76A79BE2" w:rsidRDefault="001A57F6" w14:paraId="7605C024" w14:textId="34523352">
      <w:pPr>
        <w:pStyle w:val="Heading1"/>
        <w:rPr>
          <w:rFonts w:ascii="Arial" w:hAnsi="Arial" w:eastAsia="Arial" w:cs="Arial"/>
          <w:b w:val="1"/>
          <w:bCs w:val="1"/>
          <w:noProof w:val="0"/>
          <w:color w:val="0A2F41" w:themeColor="accent1" w:themeTint="FF" w:themeShade="80"/>
          <w:sz w:val="22"/>
          <w:szCs w:val="22"/>
          <w:lang w:val="en-GB"/>
        </w:rPr>
      </w:pPr>
      <w:r w:rsidRPr="76A79BE2" w:rsidR="47457C07">
        <w:rPr>
          <w:rFonts w:ascii="Arial" w:hAnsi="Arial" w:eastAsia="Arial" w:cs="Arial"/>
          <w:b w:val="1"/>
          <w:bCs w:val="1"/>
          <w:noProof w:val="0"/>
          <w:color w:val="0A2F41" w:themeColor="accent1" w:themeTint="FF" w:themeShade="80"/>
          <w:sz w:val="22"/>
          <w:szCs w:val="22"/>
          <w:lang w:val="en-GB"/>
        </w:rPr>
        <w:t>Why Join Haven Nook School?</w:t>
      </w:r>
    </w:p>
    <w:p w:rsidRPr="001A57F6" w:rsidR="001A57F6" w:rsidP="76A79BE2" w:rsidRDefault="001A57F6" w14:paraId="554A393E" w14:textId="5B5CEA72">
      <w:p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 xml:space="preserve">At Haven Nook, every day brings the opportunity to make a meaningful difference. </w:t>
      </w:r>
      <w:r w:rsidRPr="76A79BE2" w:rsidR="47457C07">
        <w:rPr>
          <w:rFonts w:ascii="Arial" w:hAnsi="Arial" w:eastAsia="Arial" w:cs="Arial"/>
          <w:noProof w:val="0"/>
          <w:sz w:val="22"/>
          <w:szCs w:val="22"/>
          <w:lang w:val="en-GB"/>
        </w:rPr>
        <w:t>You’ll</w:t>
      </w:r>
      <w:r w:rsidRPr="76A79BE2" w:rsidR="47457C07">
        <w:rPr>
          <w:rFonts w:ascii="Arial" w:hAnsi="Arial" w:eastAsia="Arial" w:cs="Arial"/>
          <w:noProof w:val="0"/>
          <w:sz w:val="22"/>
          <w:szCs w:val="22"/>
          <w:lang w:val="en-GB"/>
        </w:rPr>
        <w:t xml:space="preserve"> join a supportive, values-led team committed to creativity, nurture, and transformation.</w:t>
      </w:r>
    </w:p>
    <w:p w:rsidRPr="001A57F6" w:rsidR="001A57F6" w:rsidP="76A79BE2" w:rsidRDefault="001A57F6" w14:paraId="49AA5022" w14:textId="5969C140">
      <w:p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We offer:</w:t>
      </w:r>
    </w:p>
    <w:p w:rsidRPr="001A57F6" w:rsidR="001A57F6" w:rsidP="76A79BE2" w:rsidRDefault="001A57F6" w14:paraId="154D2259" w14:textId="7A90212A">
      <w:pPr>
        <w:pStyle w:val="ListParagraph"/>
        <w:numPr>
          <w:ilvl w:val="0"/>
          <w:numId w:val="17"/>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A caring, collaborative school culture.</w:t>
      </w:r>
    </w:p>
    <w:p w:rsidRPr="001A57F6" w:rsidR="001A57F6" w:rsidP="76A79BE2" w:rsidRDefault="001A57F6" w14:paraId="47F4E707" w14:textId="2E05A593">
      <w:pPr>
        <w:pStyle w:val="ListParagraph"/>
        <w:numPr>
          <w:ilvl w:val="0"/>
          <w:numId w:val="17"/>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A small, values-led independent school with a warm, family ethos.</w:t>
      </w:r>
    </w:p>
    <w:p w:rsidRPr="001A57F6" w:rsidR="001A57F6" w:rsidP="76A79BE2" w:rsidRDefault="001A57F6" w14:paraId="3BA2547B" w14:textId="14A8153B">
      <w:pPr>
        <w:pStyle w:val="ListParagraph"/>
        <w:numPr>
          <w:ilvl w:val="0"/>
          <w:numId w:val="17"/>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Small class sizes and opportunities to shape whole-school practice.</w:t>
      </w:r>
    </w:p>
    <w:p w:rsidRPr="001A57F6" w:rsidR="001A57F6" w:rsidP="76A79BE2" w:rsidRDefault="001A57F6" w14:paraId="13FFEF86" w14:textId="77A2C88F">
      <w:pPr>
        <w:pStyle w:val="ListParagraph"/>
        <w:numPr>
          <w:ilvl w:val="0"/>
          <w:numId w:val="17"/>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A chance to work with inspiring students who thrive with the right support.</w:t>
      </w:r>
    </w:p>
    <w:p w:rsidRPr="001A57F6" w:rsidR="001A57F6" w:rsidP="76A79BE2" w:rsidRDefault="001A57F6" w14:paraId="35952B43" w14:textId="3207161C">
      <w:pPr>
        <w:pStyle w:val="ListParagraph"/>
        <w:numPr>
          <w:ilvl w:val="0"/>
          <w:numId w:val="17"/>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The satisfaction of helping young people rediscover a love of learning and confidence in their abilities.</w:t>
      </w:r>
    </w:p>
    <w:p w:rsidRPr="001A57F6" w:rsidR="001A57F6" w:rsidP="76A79BE2" w:rsidRDefault="001A57F6" w14:paraId="1826B549" w14:textId="507D4F39">
      <w:pPr>
        <w:pStyle w:val="ListParagraph"/>
        <w:numPr>
          <w:ilvl w:val="0"/>
          <w:numId w:val="17"/>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Support for career development (including THRIVE) and leadership progression.</w:t>
      </w:r>
    </w:p>
    <w:p w:rsidRPr="001A57F6" w:rsidR="001A57F6" w:rsidP="76A79BE2" w:rsidRDefault="001A57F6" w14:paraId="6366F042" w14:textId="43FE1438">
      <w:pPr>
        <w:pStyle w:val="ListParagraph"/>
        <w:numPr>
          <w:ilvl w:val="0"/>
          <w:numId w:val="17"/>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 xml:space="preserve">Access to </w:t>
      </w:r>
      <w:r w:rsidRPr="76A79BE2" w:rsidR="47457C07">
        <w:rPr>
          <w:rFonts w:ascii="Arial" w:hAnsi="Arial" w:eastAsia="Arial" w:cs="Arial"/>
          <w:noProof w:val="0"/>
          <w:sz w:val="22"/>
          <w:szCs w:val="22"/>
          <w:lang w:val="en-GB"/>
        </w:rPr>
        <w:t>Yulife</w:t>
      </w:r>
      <w:r w:rsidRPr="76A79BE2" w:rsidR="47457C07">
        <w:rPr>
          <w:rFonts w:ascii="Arial" w:hAnsi="Arial" w:eastAsia="Arial" w:cs="Arial"/>
          <w:noProof w:val="0"/>
          <w:sz w:val="22"/>
          <w:szCs w:val="22"/>
          <w:lang w:val="en-GB"/>
        </w:rPr>
        <w:t xml:space="preserve"> wellbeing and medical support app; life insurance, pension, and health care cash plan.</w:t>
      </w:r>
    </w:p>
    <w:p w:rsidRPr="001A57F6" w:rsidR="001A57F6" w:rsidP="76A79BE2" w:rsidRDefault="001A57F6" w14:paraId="2E786921" w14:textId="4B09EE52">
      <w:pPr>
        <w:pStyle w:val="ListParagraph"/>
        <w:numPr>
          <w:ilvl w:val="0"/>
          <w:numId w:val="17"/>
        </w:num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A committed, creative, and compassionate team environment.</w:t>
      </w:r>
    </w:p>
    <w:p w:rsidRPr="001A57F6" w:rsidR="001A57F6" w:rsidP="76A79BE2" w:rsidRDefault="001A57F6" w14:paraId="14AF4B33" w14:textId="44D08AF0">
      <w:pPr>
        <w:pStyle w:val="Heading1"/>
        <w:rPr>
          <w:rFonts w:ascii="Arial" w:hAnsi="Arial" w:eastAsia="Arial" w:cs="Arial"/>
          <w:b w:val="1"/>
          <w:bCs w:val="1"/>
          <w:noProof w:val="0"/>
          <w:color w:val="0A2F41" w:themeColor="accent1" w:themeTint="FF" w:themeShade="80"/>
          <w:sz w:val="22"/>
          <w:szCs w:val="22"/>
          <w:lang w:val="en-GB"/>
        </w:rPr>
      </w:pPr>
      <w:r w:rsidRPr="76A79BE2" w:rsidR="47457C07">
        <w:rPr>
          <w:rFonts w:ascii="Arial" w:hAnsi="Arial" w:eastAsia="Arial" w:cs="Arial"/>
          <w:b w:val="1"/>
          <w:bCs w:val="1"/>
          <w:noProof w:val="0"/>
          <w:color w:val="0A2F41" w:themeColor="accent1" w:themeTint="FF" w:themeShade="80"/>
          <w:sz w:val="22"/>
          <w:szCs w:val="22"/>
          <w:lang w:val="en-GB"/>
        </w:rPr>
        <w:t>Safeguarding and Equal Opportunities</w:t>
      </w:r>
    </w:p>
    <w:p w:rsidRPr="001A57F6" w:rsidR="001A57F6" w:rsidP="76A79BE2" w:rsidRDefault="001A57F6" w14:paraId="548B8D6E" w14:textId="1AC3CA52">
      <w:pPr>
        <w:spacing w:before="240" w:beforeAutospacing="off" w:after="240" w:afterAutospacing="off"/>
        <w:rPr>
          <w:rFonts w:ascii="Arial" w:hAnsi="Arial" w:eastAsia="Arial" w:cs="Arial"/>
          <w:noProof w:val="0"/>
          <w:sz w:val="22"/>
          <w:szCs w:val="22"/>
          <w:lang w:val="en-GB"/>
        </w:rPr>
      </w:pPr>
      <w:r w:rsidRPr="76A79BE2" w:rsidR="47457C07">
        <w:rPr>
          <w:rFonts w:ascii="Arial" w:hAnsi="Arial" w:eastAsia="Arial" w:cs="Arial"/>
          <w:noProof w:val="0"/>
          <w:sz w:val="22"/>
          <w:szCs w:val="22"/>
          <w:lang w:val="en-GB"/>
        </w:rPr>
        <w:t>Haven Nook School is committed to safeguarding and promoting the welfare of children and young people. All staff must hold or be willing to obtain an Enhanced DBS check and undergo social media due diligence checks.</w:t>
      </w:r>
    </w:p>
    <w:p w:rsidRPr="001A57F6" w:rsidR="001A57F6" w:rsidP="76A79BE2" w:rsidRDefault="001A57F6" w14:paraId="6DC72ED9" w14:textId="77777777">
      <w:pPr>
        <w:rPr>
          <w:rFonts w:ascii="Arial" w:hAnsi="Arial" w:eastAsia="Arial" w:cs="Arial"/>
          <w:sz w:val="22"/>
          <w:szCs w:val="22"/>
        </w:rPr>
      </w:pPr>
      <w:r w:rsidRPr="001A57F6">
        <w:rPr>
          <w:rFonts w:ascii="Arial" w:hAnsi="Arial" w:cs="Arial"/>
          <w:sz w:val="22"/>
          <w:szCs w:val="22"/>
        </w:rPr>
        <w:pict w14:anchorId="28C88BDD">
          <v:rect id="_x0000_i1059" style="width:0;height:1.5pt" o:hr="t" o:hrstd="t" o:hralign="center" fillcolor="#a0a0a0" stroked="f"/>
        </w:pict>
      </w:r>
    </w:p>
    <w:p w:rsidR="29135701" w:rsidP="76A79BE2" w:rsidRDefault="29135701" w14:paraId="03E92C2C" w14:textId="10B7A499" w14:noSpellErr="1">
      <w:pPr>
        <w:rPr>
          <w:rFonts w:ascii="Arial" w:hAnsi="Arial" w:eastAsia="Arial" w:cs="Arial"/>
          <w:sz w:val="22"/>
          <w:szCs w:val="22"/>
        </w:rPr>
      </w:pPr>
    </w:p>
    <w:p w:rsidRPr="001A57F6" w:rsidR="001A57F6" w:rsidP="76A79BE2" w:rsidRDefault="001A57F6" w14:paraId="6DF786DA" w14:textId="77777777" w14:noSpellErr="1">
      <w:pPr>
        <w:rPr>
          <w:rFonts w:ascii="Arial" w:hAnsi="Arial" w:eastAsia="Arial" w:cs="Arial"/>
          <w:sz w:val="22"/>
          <w:szCs w:val="22"/>
        </w:rPr>
      </w:pPr>
    </w:p>
    <w:sectPr w:rsidRPr="001A57F6" w:rsidR="001A57F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6">
    <w:nsid w:val="3e0605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76c34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79d9f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3f13f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7341f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4662a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daf1b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c3282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10bf5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D975292"/>
    <w:multiLevelType w:val="multilevel"/>
    <w:tmpl w:val="C2A4B5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DBA0767"/>
    <w:multiLevelType w:val="multilevel"/>
    <w:tmpl w:val="6794F1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2CC05F5"/>
    <w:multiLevelType w:val="multilevel"/>
    <w:tmpl w:val="7B2253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A99352B"/>
    <w:multiLevelType w:val="multilevel"/>
    <w:tmpl w:val="E58A9C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BE327C0"/>
    <w:multiLevelType w:val="multilevel"/>
    <w:tmpl w:val="3DE00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20C4D85"/>
    <w:multiLevelType w:val="multilevel"/>
    <w:tmpl w:val="412CAD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7FD530F"/>
    <w:multiLevelType w:val="multilevel"/>
    <w:tmpl w:val="7408CC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C2D4809"/>
    <w:multiLevelType w:val="multilevel"/>
    <w:tmpl w:val="ABDEF2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1" w16cid:durableId="1970014272">
    <w:abstractNumId w:val="1"/>
  </w:num>
  <w:num w:numId="2" w16cid:durableId="1335959615">
    <w:abstractNumId w:val="0"/>
  </w:num>
  <w:num w:numId="3" w16cid:durableId="183370203">
    <w:abstractNumId w:val="5"/>
  </w:num>
  <w:num w:numId="4" w16cid:durableId="1287351071">
    <w:abstractNumId w:val="7"/>
  </w:num>
  <w:num w:numId="5" w16cid:durableId="198473360">
    <w:abstractNumId w:val="6"/>
  </w:num>
  <w:num w:numId="6" w16cid:durableId="1788967888">
    <w:abstractNumId w:val="4"/>
  </w:num>
  <w:num w:numId="7" w16cid:durableId="1199972982">
    <w:abstractNumId w:val="3"/>
  </w:num>
  <w:num w:numId="8" w16cid:durableId="48512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F6"/>
    <w:rsid w:val="000851F2"/>
    <w:rsid w:val="001A57F6"/>
    <w:rsid w:val="00A8698F"/>
    <w:rsid w:val="00B6651E"/>
    <w:rsid w:val="01198851"/>
    <w:rsid w:val="0E4B846A"/>
    <w:rsid w:val="0ED86313"/>
    <w:rsid w:val="1A82AA34"/>
    <w:rsid w:val="1D36082F"/>
    <w:rsid w:val="1FD222B1"/>
    <w:rsid w:val="22D1AE76"/>
    <w:rsid w:val="29135701"/>
    <w:rsid w:val="3300F84F"/>
    <w:rsid w:val="330CBD80"/>
    <w:rsid w:val="38E8ED84"/>
    <w:rsid w:val="421EB67F"/>
    <w:rsid w:val="47457C07"/>
    <w:rsid w:val="52F0B351"/>
    <w:rsid w:val="5AA6D362"/>
    <w:rsid w:val="5C29E6BD"/>
    <w:rsid w:val="61BD75C9"/>
    <w:rsid w:val="63D32ACE"/>
    <w:rsid w:val="6C14E404"/>
    <w:rsid w:val="76A79BE2"/>
    <w:rsid w:val="7FE78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EEA4E"/>
  <w15:chartTrackingRefBased/>
  <w15:docId w15:val="{916A069E-67FD-40FF-997B-F965AED2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A57F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57F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7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7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7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7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7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7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7F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A57F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A57F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A57F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A57F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A57F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A57F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A57F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A57F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A57F6"/>
    <w:rPr>
      <w:rFonts w:eastAsiaTheme="majorEastAsia" w:cstheme="majorBidi"/>
      <w:color w:val="272727" w:themeColor="text1" w:themeTint="D8"/>
    </w:rPr>
  </w:style>
  <w:style w:type="paragraph" w:styleId="Title">
    <w:name w:val="Title"/>
    <w:basedOn w:val="Normal"/>
    <w:next w:val="Normal"/>
    <w:link w:val="TitleChar"/>
    <w:uiPriority w:val="10"/>
    <w:qFormat/>
    <w:rsid w:val="001A57F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A57F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A57F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A57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7F6"/>
    <w:pPr>
      <w:spacing w:before="160"/>
      <w:jc w:val="center"/>
    </w:pPr>
    <w:rPr>
      <w:i/>
      <w:iCs/>
      <w:color w:val="404040" w:themeColor="text1" w:themeTint="BF"/>
    </w:rPr>
  </w:style>
  <w:style w:type="character" w:styleId="QuoteChar" w:customStyle="1">
    <w:name w:val="Quote Char"/>
    <w:basedOn w:val="DefaultParagraphFont"/>
    <w:link w:val="Quote"/>
    <w:uiPriority w:val="29"/>
    <w:rsid w:val="001A57F6"/>
    <w:rPr>
      <w:i/>
      <w:iCs/>
      <w:color w:val="404040" w:themeColor="text1" w:themeTint="BF"/>
    </w:rPr>
  </w:style>
  <w:style w:type="paragraph" w:styleId="ListParagraph">
    <w:name w:val="List Paragraph"/>
    <w:basedOn w:val="Normal"/>
    <w:uiPriority w:val="34"/>
    <w:qFormat/>
    <w:rsid w:val="001A57F6"/>
    <w:pPr>
      <w:ind w:left="720"/>
      <w:contextualSpacing/>
    </w:pPr>
  </w:style>
  <w:style w:type="character" w:styleId="IntenseEmphasis">
    <w:name w:val="Intense Emphasis"/>
    <w:basedOn w:val="DefaultParagraphFont"/>
    <w:uiPriority w:val="21"/>
    <w:qFormat/>
    <w:rsid w:val="001A57F6"/>
    <w:rPr>
      <w:i/>
      <w:iCs/>
      <w:color w:val="0F4761" w:themeColor="accent1" w:themeShade="BF"/>
    </w:rPr>
  </w:style>
  <w:style w:type="paragraph" w:styleId="IntenseQuote">
    <w:name w:val="Intense Quote"/>
    <w:basedOn w:val="Normal"/>
    <w:next w:val="Normal"/>
    <w:link w:val="IntenseQuoteChar"/>
    <w:uiPriority w:val="30"/>
    <w:qFormat/>
    <w:rsid w:val="001A57F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A57F6"/>
    <w:rPr>
      <w:i/>
      <w:iCs/>
      <w:color w:val="0F4761" w:themeColor="accent1" w:themeShade="BF"/>
    </w:rPr>
  </w:style>
  <w:style w:type="character" w:styleId="IntenseReference">
    <w:name w:val="Intense Reference"/>
    <w:basedOn w:val="DefaultParagraphFont"/>
    <w:uiPriority w:val="32"/>
    <w:qFormat/>
    <w:rsid w:val="001A57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3F659D8AB54145B57ADFE4720876EC" ma:contentTypeVersion="12" ma:contentTypeDescription="Create a new document." ma:contentTypeScope="" ma:versionID="f8502040af8b87d3a6054882faca5d19">
  <xsd:schema xmlns:xsd="http://www.w3.org/2001/XMLSchema" xmlns:xs="http://www.w3.org/2001/XMLSchema" xmlns:p="http://schemas.microsoft.com/office/2006/metadata/properties" xmlns:ns2="e2ec0bea-1b73-490a-bd36-fbd2ee1db6d4" xmlns:ns3="013f7eba-0f5d-4592-9a2a-e97cca6c7bf2" targetNamespace="http://schemas.microsoft.com/office/2006/metadata/properties" ma:root="true" ma:fieldsID="bbfb18b80c3c96713cf35da7bdf07cfb" ns2:_="" ns3:_="">
    <xsd:import namespace="e2ec0bea-1b73-490a-bd36-fbd2ee1db6d4"/>
    <xsd:import namespace="013f7eba-0f5d-4592-9a2a-e97cca6c7b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c0bea-1b73-490a-bd36-fbd2ee1db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9d7889c-a827-4a13-ab1a-aeeb6e2bd03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f7eba-0f5d-4592-9a2a-e97cca6c7bf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7c7c4b-542d-4c79-af1a-41cc63c0cbd5}" ma:internalName="TaxCatchAll" ma:showField="CatchAllData" ma:web="013f7eba-0f5d-4592-9a2a-e97cca6c7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ec0bea-1b73-490a-bd36-fbd2ee1db6d4">
      <Terms xmlns="http://schemas.microsoft.com/office/infopath/2007/PartnerControls"/>
    </lcf76f155ced4ddcb4097134ff3c332f>
    <TaxCatchAll xmlns="013f7eba-0f5d-4592-9a2a-e97cca6c7bf2" xsi:nil="true"/>
  </documentManagement>
</p:properties>
</file>

<file path=customXml/itemProps1.xml><?xml version="1.0" encoding="utf-8"?>
<ds:datastoreItem xmlns:ds="http://schemas.openxmlformats.org/officeDocument/2006/customXml" ds:itemID="{884ED953-945A-43AA-B1A1-7E530EA83168}"/>
</file>

<file path=customXml/itemProps2.xml><?xml version="1.0" encoding="utf-8"?>
<ds:datastoreItem xmlns:ds="http://schemas.openxmlformats.org/officeDocument/2006/customXml" ds:itemID="{641B36C5-DB40-4180-A520-DA94989C419E}">
  <ds:schemaRefs>
    <ds:schemaRef ds:uri="http://schemas.microsoft.com/sharepoint/v3/contenttype/forms"/>
  </ds:schemaRefs>
</ds:datastoreItem>
</file>

<file path=customXml/itemProps3.xml><?xml version="1.0" encoding="utf-8"?>
<ds:datastoreItem xmlns:ds="http://schemas.openxmlformats.org/officeDocument/2006/customXml" ds:itemID="{67CFE122-F3C0-4963-B15D-8F6611F4BDBA}">
  <ds:schemaRefs>
    <ds:schemaRef ds:uri="http://schemas.microsoft.com/office/infopath/2007/PartnerControls"/>
    <ds:schemaRef ds:uri="013f7eba-0f5d-4592-9a2a-e97cca6c7bf2"/>
    <ds:schemaRef ds:uri="http://purl.org/dc/elements/1.1/"/>
    <ds:schemaRef ds:uri="http://purl.org/dc/dcmitype/"/>
    <ds:schemaRef ds:uri="http://schemas.microsoft.com/office/2006/documentManagement/types"/>
    <ds:schemaRef ds:uri="e2ec0bea-1b73-490a-bd36-fbd2ee1db6d4"/>
    <ds:schemaRef ds:uri="http://schemas.microsoft.com/office/2006/metadata/properties"/>
    <ds:schemaRef ds:uri="http://schemas.openxmlformats.org/package/2006/metadata/core-properties"/>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Karina Rook</dc:creator>
  <keywords/>
  <dc:description/>
  <lastModifiedBy>Karina Rook</lastModifiedBy>
  <revision>4</revision>
  <dcterms:created xsi:type="dcterms:W3CDTF">2025-10-07T09:57:00.0000000Z</dcterms:created>
  <dcterms:modified xsi:type="dcterms:W3CDTF">2025-12-01T13:10:06.2701401Z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0x0101003D3F659D8AB54145B57ADFE4720876EC</vt:lpwstr>
  </property>
  <property fmtid="{D5CDD505-2E9C-101B-9397-08002B2CF9AE}" pid="3" name="MediaServiceImageTags">
    <vt:lpwstr/>
  </property>
</Properties>
</file>