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84EC4" w14:textId="77777777" w:rsidR="00845A9E" w:rsidRDefault="00845A9E" w:rsidP="008D5020">
      <w:pPr>
        <w:spacing w:after="0"/>
        <w:jc w:val="center"/>
        <w:rPr>
          <w:b/>
          <w:sz w:val="36"/>
        </w:rPr>
      </w:pPr>
    </w:p>
    <w:p w14:paraId="1851BF1B" w14:textId="53883B63" w:rsidR="00090615" w:rsidRPr="00090615" w:rsidRDefault="00090615" w:rsidP="00090615">
      <w:pPr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noProof/>
          <w:sz w:val="36"/>
        </w:rPr>
        <w:drawing>
          <wp:inline distT="0" distB="0" distL="0" distR="0" wp14:anchorId="53339CBB" wp14:editId="691B2E2F">
            <wp:extent cx="2011680" cy="104838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8EA87" w14:textId="77777777" w:rsidR="00090615" w:rsidRDefault="00090615" w:rsidP="00845A9E">
      <w:pPr>
        <w:pStyle w:val="Title"/>
        <w:rPr>
          <w:rFonts w:ascii="Calibri" w:hAnsi="Calibri"/>
          <w:sz w:val="48"/>
          <w:szCs w:val="48"/>
        </w:rPr>
      </w:pPr>
    </w:p>
    <w:p w14:paraId="24487F48" w14:textId="79A11046" w:rsidR="00845A9E" w:rsidRPr="00E82035" w:rsidRDefault="00845A9E" w:rsidP="00E82035">
      <w:pPr>
        <w:jc w:val="center"/>
        <w:rPr>
          <w:b/>
          <w:sz w:val="48"/>
          <w:szCs w:val="48"/>
        </w:rPr>
      </w:pPr>
      <w:r w:rsidRPr="00E82035">
        <w:rPr>
          <w:b/>
          <w:sz w:val="48"/>
          <w:szCs w:val="48"/>
        </w:rPr>
        <w:t xml:space="preserve">Fulston Manor </w:t>
      </w:r>
      <w:r w:rsidR="00090615" w:rsidRPr="00E82035">
        <w:rPr>
          <w:b/>
          <w:sz w:val="48"/>
          <w:szCs w:val="48"/>
        </w:rPr>
        <w:t>Academies Tru</w:t>
      </w:r>
      <w:r w:rsidR="00E82035" w:rsidRPr="00E82035">
        <w:rPr>
          <w:b/>
          <w:sz w:val="48"/>
          <w:szCs w:val="48"/>
        </w:rPr>
        <w:t>st</w:t>
      </w:r>
    </w:p>
    <w:p w14:paraId="0C47B2B1" w14:textId="77777777" w:rsidR="00845A9E" w:rsidRPr="00EB4527" w:rsidRDefault="00845A9E" w:rsidP="00845A9E">
      <w:pPr>
        <w:pStyle w:val="Title"/>
        <w:rPr>
          <w:rFonts w:ascii="Calibri" w:hAnsi="Calibri"/>
          <w:sz w:val="48"/>
          <w:szCs w:val="48"/>
        </w:rPr>
      </w:pPr>
    </w:p>
    <w:p w14:paraId="359EF95B" w14:textId="61B1ED58" w:rsidR="00845A9E" w:rsidRDefault="00845A9E" w:rsidP="00845A9E">
      <w:pPr>
        <w:tabs>
          <w:tab w:val="left" w:pos="2410"/>
        </w:tabs>
        <w:spacing w:after="360"/>
        <w:rPr>
          <w:rFonts w:ascii="Calibri" w:hAnsi="Calibri"/>
          <w:b/>
          <w:smallCaps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>post</w:t>
      </w:r>
      <w:r w:rsidRPr="00C66CD3">
        <w:rPr>
          <w:rFonts w:ascii="Calibri" w:hAnsi="Calibri"/>
          <w:b/>
          <w:smallCaps/>
          <w:sz w:val="28"/>
          <w:szCs w:val="28"/>
        </w:rPr>
        <w:t>:</w:t>
      </w:r>
      <w:r w:rsidR="00BA7C52">
        <w:rPr>
          <w:rFonts w:ascii="Calibri" w:hAnsi="Calibri"/>
          <w:b/>
          <w:smallCaps/>
          <w:sz w:val="28"/>
          <w:szCs w:val="28"/>
        </w:rPr>
        <w:tab/>
      </w:r>
      <w:r>
        <w:rPr>
          <w:rFonts w:ascii="Calibri" w:hAnsi="Calibri"/>
          <w:b/>
          <w:smallCaps/>
          <w:sz w:val="28"/>
          <w:szCs w:val="28"/>
        </w:rPr>
        <w:t xml:space="preserve">Inclusion </w:t>
      </w:r>
      <w:r w:rsidR="00DF4EDA">
        <w:rPr>
          <w:rFonts w:ascii="Calibri" w:hAnsi="Calibri"/>
          <w:b/>
          <w:smallCaps/>
          <w:sz w:val="28"/>
          <w:szCs w:val="28"/>
        </w:rPr>
        <w:t>Manager</w:t>
      </w:r>
      <w:r>
        <w:rPr>
          <w:rFonts w:ascii="Calibri" w:hAnsi="Calibri"/>
          <w:b/>
          <w:smallCaps/>
          <w:sz w:val="28"/>
          <w:szCs w:val="28"/>
        </w:rPr>
        <w:t xml:space="preserve"> </w:t>
      </w:r>
    </w:p>
    <w:p w14:paraId="2ED0F5B8" w14:textId="7FAF26DC" w:rsidR="00845A9E" w:rsidRDefault="00845A9E" w:rsidP="00845A9E">
      <w:pPr>
        <w:tabs>
          <w:tab w:val="left" w:pos="2410"/>
        </w:tabs>
        <w:spacing w:after="360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sz w:val="28"/>
          <w:szCs w:val="28"/>
        </w:rPr>
        <w:t>Reports to:</w:t>
      </w:r>
      <w:r>
        <w:rPr>
          <w:rFonts w:ascii="Calibri" w:hAnsi="Calibri"/>
          <w:b/>
          <w:smallCaps/>
          <w:sz w:val="28"/>
          <w:szCs w:val="28"/>
        </w:rPr>
        <w:tab/>
      </w:r>
      <w:r w:rsidR="00DF4EDA">
        <w:rPr>
          <w:rFonts w:ascii="Calibri" w:hAnsi="Calibri"/>
          <w:b/>
          <w:smallCaps/>
          <w:sz w:val="28"/>
          <w:szCs w:val="28"/>
        </w:rPr>
        <w:t xml:space="preserve">Deputy Headteacher </w:t>
      </w:r>
      <w:r w:rsidR="00BA7C52">
        <w:rPr>
          <w:rFonts w:ascii="Calibri" w:hAnsi="Calibri"/>
          <w:b/>
          <w:smallCaps/>
          <w:sz w:val="28"/>
          <w:szCs w:val="28"/>
        </w:rPr>
        <w:t>(SENCO)</w:t>
      </w:r>
    </w:p>
    <w:p w14:paraId="216F6FA2" w14:textId="7D72CA64" w:rsidR="00845A9E" w:rsidRPr="000A7842" w:rsidRDefault="00845A9E" w:rsidP="00845A9E">
      <w:pPr>
        <w:tabs>
          <w:tab w:val="left" w:pos="2410"/>
        </w:tabs>
        <w:spacing w:after="360"/>
        <w:ind w:left="2410" w:hanging="2410"/>
        <w:rPr>
          <w:rFonts w:ascii="Calibri" w:hAnsi="Calibri"/>
          <w:b/>
          <w:smallCaps/>
          <w:sz w:val="28"/>
          <w:szCs w:val="28"/>
        </w:rPr>
      </w:pPr>
      <w:r w:rsidRPr="000A7842">
        <w:rPr>
          <w:rFonts w:ascii="Calibri" w:hAnsi="Calibri"/>
          <w:b/>
          <w:smallCaps/>
          <w:sz w:val="28"/>
          <w:szCs w:val="28"/>
        </w:rPr>
        <w:t>Responsible to:</w:t>
      </w:r>
      <w:r w:rsidRPr="000A7842">
        <w:rPr>
          <w:rFonts w:ascii="Calibri" w:hAnsi="Calibri"/>
          <w:b/>
          <w:smallCaps/>
          <w:sz w:val="28"/>
          <w:szCs w:val="28"/>
        </w:rPr>
        <w:tab/>
      </w:r>
      <w:r w:rsidR="00BA7C52">
        <w:rPr>
          <w:rFonts w:ascii="Calibri" w:hAnsi="Calibri"/>
          <w:b/>
          <w:smallCaps/>
          <w:sz w:val="28"/>
          <w:szCs w:val="28"/>
        </w:rPr>
        <w:t>Deputy Headteacher (SENCO)</w:t>
      </w:r>
    </w:p>
    <w:p w14:paraId="4B1A60E2" w14:textId="12F995D2" w:rsidR="00845A9E" w:rsidRDefault="00845A9E" w:rsidP="00845A9E">
      <w:pPr>
        <w:spacing w:line="240" w:lineRule="atLeast"/>
        <w:rPr>
          <w:b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>Hours</w:t>
      </w:r>
      <w:r w:rsidRPr="00C66CD3">
        <w:rPr>
          <w:rFonts w:ascii="Calibri" w:hAnsi="Calibri"/>
          <w:b/>
          <w:smallCaps/>
          <w:sz w:val="28"/>
          <w:szCs w:val="28"/>
        </w:rPr>
        <w:t>:</w:t>
      </w:r>
      <w:r>
        <w:rPr>
          <w:rFonts w:ascii="Calibri" w:hAnsi="Calibri"/>
          <w:b/>
          <w:smallCaps/>
          <w:sz w:val="28"/>
          <w:szCs w:val="28"/>
        </w:rPr>
        <w:tab/>
      </w:r>
      <w:r>
        <w:rPr>
          <w:rFonts w:ascii="Calibri" w:hAnsi="Calibri"/>
          <w:b/>
          <w:smallCaps/>
          <w:sz w:val="28"/>
          <w:szCs w:val="28"/>
        </w:rPr>
        <w:tab/>
        <w:t xml:space="preserve">     3</w:t>
      </w:r>
      <w:r w:rsidR="00A73BD4">
        <w:rPr>
          <w:rFonts w:ascii="Calibri" w:hAnsi="Calibri"/>
          <w:b/>
          <w:smallCaps/>
          <w:sz w:val="28"/>
          <w:szCs w:val="28"/>
        </w:rPr>
        <w:t>7</w:t>
      </w:r>
      <w:r w:rsidR="00DA552D">
        <w:rPr>
          <w:rFonts w:ascii="Calibri" w:hAnsi="Calibri"/>
          <w:b/>
          <w:smallCaps/>
          <w:sz w:val="28"/>
          <w:szCs w:val="28"/>
        </w:rPr>
        <w:t xml:space="preserve"> HOURS per WEEK</w:t>
      </w:r>
      <w:bookmarkStart w:id="0" w:name="_GoBack"/>
      <w:bookmarkEnd w:id="0"/>
    </w:p>
    <w:p w14:paraId="4E039F6F" w14:textId="77777777" w:rsidR="00845A9E" w:rsidRPr="00380925" w:rsidRDefault="00845A9E" w:rsidP="00845A9E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</w:t>
      </w:r>
    </w:p>
    <w:p w14:paraId="7C083D49" w14:textId="77777777" w:rsidR="00845A9E" w:rsidRPr="00635A65" w:rsidRDefault="00845A9E" w:rsidP="00845A9E">
      <w:pPr>
        <w:tabs>
          <w:tab w:val="left" w:pos="3600"/>
        </w:tabs>
        <w:jc w:val="both"/>
        <w:rPr>
          <w:rFonts w:ascii="Calibri" w:hAnsi="Calibri"/>
          <w:b/>
          <w:smallCaps/>
          <w:sz w:val="32"/>
          <w:szCs w:val="32"/>
        </w:rPr>
      </w:pPr>
      <w:r w:rsidRPr="00635A65">
        <w:rPr>
          <w:rFonts w:ascii="Calibri" w:hAnsi="Calibri"/>
          <w:b/>
          <w:smallCaps/>
          <w:sz w:val="32"/>
          <w:szCs w:val="32"/>
        </w:rPr>
        <w:t>Details of the Post:</w:t>
      </w:r>
    </w:p>
    <w:p w14:paraId="509793E8" w14:textId="276F8C3B" w:rsidR="00010B91" w:rsidRPr="00E82035" w:rsidRDefault="00DA552D" w:rsidP="00A65EAB">
      <w:pPr>
        <w:spacing w:after="0"/>
        <w:rPr>
          <w:rFonts w:cstheme="minorHAnsi"/>
          <w:b/>
          <w:sz w:val="24"/>
          <w:szCs w:val="24"/>
        </w:rPr>
      </w:pPr>
      <w:r w:rsidRPr="00E82035">
        <w:rPr>
          <w:rFonts w:cstheme="minorHAnsi"/>
          <w:b/>
          <w:sz w:val="24"/>
          <w:szCs w:val="24"/>
        </w:rPr>
        <w:t>Job Purpose:</w:t>
      </w:r>
    </w:p>
    <w:p w14:paraId="7D6389AC" w14:textId="6EA58E4F" w:rsidR="00DA552D" w:rsidRPr="00A15923" w:rsidRDefault="00DA552D" w:rsidP="00A65EAB">
      <w:pPr>
        <w:spacing w:after="0"/>
        <w:rPr>
          <w:rFonts w:cstheme="minorHAnsi"/>
          <w:b/>
          <w:sz w:val="24"/>
          <w:szCs w:val="24"/>
        </w:rPr>
      </w:pPr>
    </w:p>
    <w:p w14:paraId="60514C3B" w14:textId="10C54FD8" w:rsidR="00DA552D" w:rsidRPr="00E82035" w:rsidRDefault="00DA552D" w:rsidP="00A65EAB">
      <w:pPr>
        <w:spacing w:after="0"/>
        <w:rPr>
          <w:rFonts w:cstheme="minorHAnsi"/>
          <w:sz w:val="24"/>
          <w:szCs w:val="24"/>
        </w:rPr>
      </w:pPr>
      <w:r w:rsidRPr="00E82035">
        <w:rPr>
          <w:rFonts w:cstheme="minorHAnsi"/>
          <w:sz w:val="24"/>
          <w:szCs w:val="24"/>
        </w:rPr>
        <w:t>To oversee the day to day operation of the SEN</w:t>
      </w:r>
      <w:r w:rsidR="00BA7C52" w:rsidRPr="00E82035">
        <w:rPr>
          <w:rFonts w:cstheme="minorHAnsi"/>
          <w:sz w:val="24"/>
          <w:szCs w:val="24"/>
        </w:rPr>
        <w:t>D</w:t>
      </w:r>
      <w:r w:rsidRPr="00E82035">
        <w:rPr>
          <w:rFonts w:cstheme="minorHAnsi"/>
          <w:sz w:val="24"/>
          <w:szCs w:val="24"/>
        </w:rPr>
        <w:t xml:space="preserve"> team and application of the SEN</w:t>
      </w:r>
      <w:r w:rsidR="00BA7C52" w:rsidRPr="00E82035">
        <w:rPr>
          <w:rFonts w:cstheme="minorHAnsi"/>
          <w:sz w:val="24"/>
          <w:szCs w:val="24"/>
        </w:rPr>
        <w:t>D</w:t>
      </w:r>
      <w:r w:rsidRPr="00E82035">
        <w:rPr>
          <w:rFonts w:cstheme="minorHAnsi"/>
          <w:sz w:val="24"/>
          <w:szCs w:val="24"/>
        </w:rPr>
        <w:t xml:space="preserve"> policies and procedures within the school with the aim of raising achievement of pupils with Special Educational Needs and Disabilities (SEND).</w:t>
      </w:r>
    </w:p>
    <w:p w14:paraId="4E90CC87" w14:textId="2403451D" w:rsidR="00DA552D" w:rsidRPr="00E82035" w:rsidRDefault="00DA552D" w:rsidP="00A65EAB">
      <w:pPr>
        <w:spacing w:after="0"/>
        <w:rPr>
          <w:rFonts w:cstheme="minorHAnsi"/>
          <w:sz w:val="24"/>
          <w:szCs w:val="24"/>
        </w:rPr>
      </w:pPr>
    </w:p>
    <w:p w14:paraId="2C7F3CDB" w14:textId="3F7BC3C1" w:rsidR="00DA552D" w:rsidRPr="00E82035" w:rsidRDefault="00DA552D" w:rsidP="00A65EAB">
      <w:pPr>
        <w:spacing w:after="0"/>
        <w:rPr>
          <w:rFonts w:cstheme="minorHAnsi"/>
          <w:sz w:val="24"/>
          <w:szCs w:val="24"/>
        </w:rPr>
      </w:pPr>
      <w:r w:rsidRPr="00E82035">
        <w:rPr>
          <w:rFonts w:cstheme="minorHAnsi"/>
          <w:sz w:val="24"/>
          <w:szCs w:val="24"/>
        </w:rPr>
        <w:t>To assist in managing the provision offered to Vulnerable Groups; including Pupil Premium and High Ability Students.</w:t>
      </w:r>
    </w:p>
    <w:p w14:paraId="350A0B0C" w14:textId="6BEC7147" w:rsidR="00DA552D" w:rsidRPr="00A15923" w:rsidRDefault="00DA552D" w:rsidP="00A65EAB">
      <w:pPr>
        <w:spacing w:after="0"/>
        <w:rPr>
          <w:rFonts w:cstheme="minorHAnsi"/>
          <w:b/>
          <w:sz w:val="24"/>
          <w:szCs w:val="24"/>
        </w:rPr>
      </w:pPr>
    </w:p>
    <w:p w14:paraId="68C2AD06" w14:textId="447401A5" w:rsidR="00145A35" w:rsidRPr="00E82035" w:rsidRDefault="00731E1C" w:rsidP="00A65EAB">
      <w:pPr>
        <w:spacing w:after="0"/>
        <w:rPr>
          <w:rFonts w:cstheme="minorHAnsi"/>
          <w:b/>
          <w:sz w:val="24"/>
          <w:szCs w:val="24"/>
        </w:rPr>
      </w:pPr>
      <w:r w:rsidRPr="00E82035">
        <w:rPr>
          <w:rFonts w:cstheme="minorHAnsi"/>
          <w:b/>
          <w:sz w:val="24"/>
          <w:szCs w:val="24"/>
        </w:rPr>
        <w:t xml:space="preserve">Role </w:t>
      </w:r>
      <w:r w:rsidR="00145A35" w:rsidRPr="00E82035">
        <w:rPr>
          <w:rFonts w:cstheme="minorHAnsi"/>
          <w:b/>
          <w:sz w:val="24"/>
          <w:szCs w:val="24"/>
        </w:rPr>
        <w:t>Responsibilities:</w:t>
      </w:r>
    </w:p>
    <w:p w14:paraId="2349EF94" w14:textId="6678D595" w:rsidR="00145A35" w:rsidRPr="00A15923" w:rsidRDefault="00145A35" w:rsidP="00A65EAB">
      <w:pPr>
        <w:spacing w:after="0"/>
        <w:rPr>
          <w:rFonts w:cstheme="minorHAnsi"/>
          <w:b/>
          <w:sz w:val="24"/>
          <w:szCs w:val="24"/>
        </w:rPr>
      </w:pPr>
    </w:p>
    <w:p w14:paraId="5E7CD2FE" w14:textId="1453804D" w:rsidR="00731E1C" w:rsidRPr="00A15923" w:rsidRDefault="00731E1C" w:rsidP="00A65EAB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b/>
          <w:sz w:val="24"/>
          <w:szCs w:val="24"/>
        </w:rPr>
        <w:t>General</w:t>
      </w:r>
    </w:p>
    <w:p w14:paraId="12FABFB4" w14:textId="2B8FFB31" w:rsidR="00BA7C52" w:rsidRDefault="00145A35" w:rsidP="00A65EAB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sz w:val="24"/>
          <w:szCs w:val="24"/>
        </w:rPr>
        <w:t xml:space="preserve">To </w:t>
      </w:r>
      <w:r w:rsidR="00BA7C52">
        <w:rPr>
          <w:rFonts w:cstheme="minorHAnsi"/>
          <w:sz w:val="24"/>
          <w:szCs w:val="24"/>
        </w:rPr>
        <w:t xml:space="preserve">assist the SENCO in leading the provision for SEND across the school. </w:t>
      </w:r>
    </w:p>
    <w:p w14:paraId="4DA45147" w14:textId="77777777" w:rsidR="00BA7C52" w:rsidRDefault="00BA7C52" w:rsidP="00A65EAB">
      <w:pPr>
        <w:spacing w:after="0"/>
        <w:rPr>
          <w:rFonts w:cstheme="minorHAnsi"/>
          <w:sz w:val="24"/>
          <w:szCs w:val="24"/>
        </w:rPr>
      </w:pPr>
    </w:p>
    <w:p w14:paraId="612B188D" w14:textId="6FA1FBFB" w:rsidR="00145A35" w:rsidRPr="00A15923" w:rsidRDefault="00145A35" w:rsidP="00145A35">
      <w:pPr>
        <w:spacing w:after="0"/>
        <w:rPr>
          <w:rFonts w:cstheme="minorHAnsi"/>
          <w:bCs/>
          <w:sz w:val="24"/>
          <w:szCs w:val="24"/>
        </w:rPr>
      </w:pPr>
      <w:r w:rsidRPr="00A15923">
        <w:rPr>
          <w:rFonts w:cstheme="minorHAnsi"/>
          <w:sz w:val="24"/>
          <w:szCs w:val="24"/>
        </w:rPr>
        <w:t xml:space="preserve">To </w:t>
      </w:r>
      <w:r w:rsidRPr="00A15923">
        <w:rPr>
          <w:rFonts w:cstheme="minorHAnsi"/>
          <w:bCs/>
          <w:sz w:val="24"/>
          <w:szCs w:val="24"/>
        </w:rPr>
        <w:t xml:space="preserve">support the provision of SEND, including the allocation of support time and the writing of Pupil Passports. </w:t>
      </w:r>
    </w:p>
    <w:p w14:paraId="344CD108" w14:textId="33CEFFC3" w:rsidR="00145A35" w:rsidRDefault="00145A35" w:rsidP="00145A35">
      <w:pPr>
        <w:spacing w:after="0"/>
        <w:rPr>
          <w:rFonts w:cstheme="minorHAnsi"/>
          <w:bCs/>
          <w:sz w:val="24"/>
          <w:szCs w:val="24"/>
        </w:rPr>
      </w:pPr>
    </w:p>
    <w:p w14:paraId="2736B60E" w14:textId="2EBD6A26" w:rsidR="00BA7C52" w:rsidRDefault="00BA7C52" w:rsidP="00145A35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 oversee he day to day operation of the SEND team, including intervention coordination.</w:t>
      </w:r>
    </w:p>
    <w:p w14:paraId="39AA4380" w14:textId="53EC505A" w:rsidR="00BA7C52" w:rsidRDefault="00BA7C52" w:rsidP="00145A35">
      <w:pPr>
        <w:spacing w:after="0"/>
        <w:rPr>
          <w:rFonts w:cstheme="minorHAnsi"/>
          <w:bCs/>
          <w:sz w:val="24"/>
          <w:szCs w:val="24"/>
        </w:rPr>
      </w:pPr>
    </w:p>
    <w:p w14:paraId="4D59BBD4" w14:textId="7D06F479" w:rsidR="00145A35" w:rsidRPr="00A15923" w:rsidRDefault="00145A35" w:rsidP="00145A35">
      <w:pPr>
        <w:spacing w:after="0"/>
        <w:rPr>
          <w:rFonts w:cstheme="minorHAnsi"/>
          <w:bCs/>
          <w:sz w:val="24"/>
          <w:szCs w:val="24"/>
        </w:rPr>
      </w:pPr>
      <w:r w:rsidRPr="00A15923">
        <w:rPr>
          <w:rFonts w:cstheme="minorHAnsi"/>
          <w:bCs/>
          <w:sz w:val="24"/>
          <w:szCs w:val="24"/>
        </w:rPr>
        <w:t xml:space="preserve">To liaise with relevant outside agencies to ensure that individual students SEND needs are met effectively and that the requirements of Education Health Care Plans are met fully. </w:t>
      </w:r>
      <w:r w:rsidR="00BA7C52">
        <w:rPr>
          <w:rFonts w:cstheme="minorHAnsi"/>
          <w:bCs/>
          <w:sz w:val="24"/>
          <w:szCs w:val="24"/>
        </w:rPr>
        <w:t xml:space="preserve">Including KCC and STLS. </w:t>
      </w:r>
    </w:p>
    <w:p w14:paraId="3677A75C" w14:textId="77777777" w:rsidR="00145A35" w:rsidRPr="00A15923" w:rsidRDefault="00145A35" w:rsidP="00145A35">
      <w:pPr>
        <w:spacing w:after="0"/>
        <w:rPr>
          <w:rFonts w:cstheme="minorHAnsi"/>
          <w:bCs/>
          <w:sz w:val="24"/>
          <w:szCs w:val="24"/>
        </w:rPr>
      </w:pPr>
    </w:p>
    <w:p w14:paraId="06878F5B" w14:textId="5B8FCB50" w:rsidR="00145A35" w:rsidRPr="00A15923" w:rsidRDefault="00145A35" w:rsidP="00145A35">
      <w:pPr>
        <w:spacing w:after="0"/>
        <w:rPr>
          <w:rFonts w:cstheme="minorHAnsi"/>
          <w:bCs/>
          <w:sz w:val="24"/>
          <w:szCs w:val="24"/>
        </w:rPr>
      </w:pPr>
      <w:r w:rsidRPr="00A15923">
        <w:rPr>
          <w:rFonts w:cstheme="minorHAnsi"/>
          <w:bCs/>
          <w:sz w:val="24"/>
          <w:szCs w:val="24"/>
        </w:rPr>
        <w:t xml:space="preserve">Ensuring that accurate and detailed records are kept of meeting and discussions with parents and outside agencies. </w:t>
      </w:r>
    </w:p>
    <w:p w14:paraId="7CC6256F" w14:textId="77777777" w:rsidR="00145A35" w:rsidRPr="00A15923" w:rsidRDefault="00145A35" w:rsidP="00145A35">
      <w:pPr>
        <w:spacing w:after="0"/>
        <w:rPr>
          <w:rFonts w:cstheme="minorHAnsi"/>
          <w:bCs/>
          <w:sz w:val="24"/>
          <w:szCs w:val="24"/>
        </w:rPr>
      </w:pPr>
    </w:p>
    <w:p w14:paraId="7FB38B7C" w14:textId="085C62D6" w:rsidR="00731E1C" w:rsidRPr="00A15923" w:rsidRDefault="00894430" w:rsidP="00731E1C">
      <w:pPr>
        <w:spacing w:after="0"/>
        <w:rPr>
          <w:rFonts w:cstheme="minorHAnsi"/>
          <w:bCs/>
          <w:sz w:val="24"/>
          <w:szCs w:val="24"/>
        </w:rPr>
      </w:pPr>
      <w:r w:rsidRPr="00A15923">
        <w:rPr>
          <w:rFonts w:cstheme="minorHAnsi"/>
          <w:sz w:val="24"/>
          <w:szCs w:val="24"/>
        </w:rPr>
        <w:t>Work in partnership with</w:t>
      </w:r>
      <w:r w:rsidR="00973488" w:rsidRPr="00A15923">
        <w:rPr>
          <w:rFonts w:cstheme="minorHAnsi"/>
          <w:sz w:val="24"/>
          <w:szCs w:val="24"/>
        </w:rPr>
        <w:t xml:space="preserve"> colleagues involved in the education process and liais</w:t>
      </w:r>
      <w:r w:rsidRPr="00A15923">
        <w:rPr>
          <w:rFonts w:cstheme="minorHAnsi"/>
          <w:sz w:val="24"/>
          <w:szCs w:val="24"/>
        </w:rPr>
        <w:t xml:space="preserve">e with external professionals </w:t>
      </w:r>
      <w:r w:rsidR="00973488" w:rsidRPr="00A15923">
        <w:rPr>
          <w:rFonts w:cstheme="minorHAnsi"/>
          <w:sz w:val="24"/>
          <w:szCs w:val="24"/>
        </w:rPr>
        <w:t>including taking the initiative to e</w:t>
      </w:r>
      <w:r w:rsidR="00731E1C" w:rsidRPr="00A15923">
        <w:rPr>
          <w:rFonts w:cstheme="minorHAnsi"/>
          <w:sz w:val="24"/>
          <w:szCs w:val="24"/>
        </w:rPr>
        <w:t>stablish links where necessary and, under the direction of the SENCO</w:t>
      </w:r>
      <w:r w:rsidRPr="00A15923">
        <w:rPr>
          <w:rFonts w:cstheme="minorHAnsi"/>
          <w:sz w:val="24"/>
          <w:szCs w:val="24"/>
        </w:rPr>
        <w:t>,</w:t>
      </w:r>
      <w:r w:rsidR="00731E1C" w:rsidRPr="00A15923">
        <w:rPr>
          <w:rFonts w:cstheme="minorHAnsi"/>
          <w:sz w:val="24"/>
          <w:szCs w:val="24"/>
        </w:rPr>
        <w:t xml:space="preserve"> to</w:t>
      </w:r>
      <w:r w:rsidR="00731E1C" w:rsidRPr="00A15923">
        <w:rPr>
          <w:rFonts w:cstheme="minorHAnsi"/>
          <w:bCs/>
          <w:sz w:val="24"/>
          <w:szCs w:val="24"/>
        </w:rPr>
        <w:t xml:space="preserve"> liaise with and inform parents/carers about the specifics of SEND Provision for their child. </w:t>
      </w:r>
    </w:p>
    <w:p w14:paraId="06EA918F" w14:textId="77777777" w:rsidR="00842296" w:rsidRDefault="00731E1C" w:rsidP="00B868F8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sz w:val="24"/>
          <w:szCs w:val="24"/>
        </w:rPr>
        <w:t xml:space="preserve"> </w:t>
      </w:r>
    </w:p>
    <w:p w14:paraId="13FFB65E" w14:textId="1CA5278A" w:rsidR="00B868F8" w:rsidRPr="00842296" w:rsidRDefault="00B868F8" w:rsidP="00B868F8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bCs/>
          <w:sz w:val="24"/>
          <w:szCs w:val="24"/>
        </w:rPr>
        <w:t xml:space="preserve">Ensuring that staff are kept informed of students’ SEND and advising on areas to develop and support. </w:t>
      </w:r>
    </w:p>
    <w:p w14:paraId="278F2B99" w14:textId="77777777" w:rsidR="00731E1C" w:rsidRPr="00A15923" w:rsidRDefault="00731E1C" w:rsidP="00731E1C">
      <w:pPr>
        <w:spacing w:after="0"/>
        <w:rPr>
          <w:rFonts w:cstheme="minorHAnsi"/>
          <w:bCs/>
          <w:sz w:val="24"/>
          <w:szCs w:val="24"/>
        </w:rPr>
      </w:pPr>
    </w:p>
    <w:p w14:paraId="3A8857D0" w14:textId="77777777" w:rsidR="00731E1C" w:rsidRPr="00A15923" w:rsidRDefault="00731E1C" w:rsidP="00731E1C">
      <w:pPr>
        <w:spacing w:after="0"/>
        <w:rPr>
          <w:rFonts w:cstheme="minorHAnsi"/>
          <w:bCs/>
          <w:sz w:val="24"/>
          <w:szCs w:val="24"/>
        </w:rPr>
      </w:pPr>
      <w:r w:rsidRPr="00A15923">
        <w:rPr>
          <w:rFonts w:cstheme="minorHAnsi"/>
          <w:bCs/>
          <w:sz w:val="24"/>
          <w:szCs w:val="24"/>
        </w:rPr>
        <w:t xml:space="preserve">Working with the SENCO and other staff to ensure that student profiles are used to set subject-specific targets and match work well to students’ needs. </w:t>
      </w:r>
    </w:p>
    <w:p w14:paraId="0AC8ABE1" w14:textId="237F0C13" w:rsidR="00B868F8" w:rsidRPr="00A15923" w:rsidRDefault="00B868F8" w:rsidP="00973488">
      <w:pPr>
        <w:spacing w:after="0"/>
        <w:rPr>
          <w:rFonts w:cstheme="minorHAnsi"/>
          <w:sz w:val="24"/>
          <w:szCs w:val="24"/>
        </w:rPr>
      </w:pPr>
    </w:p>
    <w:p w14:paraId="619DAF70" w14:textId="7CA2AAB6" w:rsidR="00C04294" w:rsidRPr="00A15923" w:rsidRDefault="00C04294" w:rsidP="00C04294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sz w:val="24"/>
          <w:szCs w:val="24"/>
        </w:rPr>
        <w:t xml:space="preserve">Select and prepare appropriate resources to lead learning activities and supporting the Deputy Headteacher Pastoral in reviewing current intervention provision and its impact.  </w:t>
      </w:r>
    </w:p>
    <w:p w14:paraId="6EEE3AB2" w14:textId="77777777" w:rsidR="00EA3964" w:rsidRPr="00A15923" w:rsidRDefault="00EA3964" w:rsidP="00EA3964">
      <w:pPr>
        <w:spacing w:after="0"/>
        <w:rPr>
          <w:rFonts w:cstheme="minorHAnsi"/>
          <w:sz w:val="24"/>
          <w:szCs w:val="24"/>
        </w:rPr>
      </w:pPr>
    </w:p>
    <w:p w14:paraId="7A6A1C03" w14:textId="62B43093" w:rsidR="00EA3964" w:rsidRPr="00A15923" w:rsidRDefault="00EA3964" w:rsidP="00EA3964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sz w:val="24"/>
          <w:szCs w:val="24"/>
        </w:rPr>
        <w:t>Completion and renewal of H</w:t>
      </w:r>
      <w:r w:rsidR="00BA7C52">
        <w:rPr>
          <w:rFonts w:cstheme="minorHAnsi"/>
          <w:sz w:val="24"/>
          <w:szCs w:val="24"/>
        </w:rPr>
        <w:t xml:space="preserve">igher </w:t>
      </w:r>
      <w:r w:rsidRPr="00A15923">
        <w:rPr>
          <w:rFonts w:cstheme="minorHAnsi"/>
          <w:sz w:val="24"/>
          <w:szCs w:val="24"/>
        </w:rPr>
        <w:t>N</w:t>
      </w:r>
      <w:r w:rsidR="00BA7C52">
        <w:rPr>
          <w:rFonts w:cstheme="minorHAnsi"/>
          <w:sz w:val="24"/>
          <w:szCs w:val="24"/>
        </w:rPr>
        <w:t xml:space="preserve">eeds </w:t>
      </w:r>
      <w:r w:rsidRPr="00A15923">
        <w:rPr>
          <w:rFonts w:cstheme="minorHAnsi"/>
          <w:sz w:val="24"/>
          <w:szCs w:val="24"/>
        </w:rPr>
        <w:t>F</w:t>
      </w:r>
      <w:r w:rsidR="00BA7C52">
        <w:rPr>
          <w:rFonts w:cstheme="minorHAnsi"/>
          <w:sz w:val="24"/>
          <w:szCs w:val="24"/>
        </w:rPr>
        <w:t>unding</w:t>
      </w:r>
      <w:r w:rsidRPr="00A15923">
        <w:rPr>
          <w:rFonts w:cstheme="minorHAnsi"/>
          <w:sz w:val="24"/>
          <w:szCs w:val="24"/>
        </w:rPr>
        <w:t xml:space="preserve"> Bids in consultation with the Deputy Headteacher (SENCO)</w:t>
      </w:r>
    </w:p>
    <w:p w14:paraId="53C1A6C9" w14:textId="454482D1" w:rsidR="00EA3964" w:rsidRPr="00A15923" w:rsidRDefault="00EA3964" w:rsidP="00EA3964">
      <w:pPr>
        <w:spacing w:after="0"/>
        <w:rPr>
          <w:rFonts w:cstheme="minorHAnsi"/>
          <w:bCs/>
          <w:sz w:val="24"/>
          <w:szCs w:val="24"/>
        </w:rPr>
      </w:pPr>
    </w:p>
    <w:p w14:paraId="7E58D67E" w14:textId="7C6D598B" w:rsidR="00EA3964" w:rsidRPr="00A15923" w:rsidRDefault="00EA3964" w:rsidP="00EA3964">
      <w:pPr>
        <w:spacing w:after="0"/>
        <w:rPr>
          <w:rFonts w:cstheme="minorHAnsi"/>
          <w:bCs/>
          <w:sz w:val="24"/>
          <w:szCs w:val="24"/>
        </w:rPr>
      </w:pPr>
      <w:r w:rsidRPr="00A15923">
        <w:rPr>
          <w:rFonts w:cstheme="minorHAnsi"/>
          <w:bCs/>
          <w:sz w:val="24"/>
          <w:szCs w:val="24"/>
        </w:rPr>
        <w:t>Attendance at parents’ evenings through the academic year to provide support and advise where necessary in relation to SEN</w:t>
      </w:r>
      <w:r w:rsidR="00BA7C52">
        <w:rPr>
          <w:rFonts w:cstheme="minorHAnsi"/>
          <w:bCs/>
          <w:sz w:val="24"/>
          <w:szCs w:val="24"/>
        </w:rPr>
        <w:t>D</w:t>
      </w:r>
      <w:r w:rsidRPr="00A15923">
        <w:rPr>
          <w:rFonts w:cstheme="minorHAnsi"/>
          <w:bCs/>
          <w:sz w:val="24"/>
          <w:szCs w:val="24"/>
        </w:rPr>
        <w:t xml:space="preserve"> provision.</w:t>
      </w:r>
    </w:p>
    <w:p w14:paraId="705B6C5B" w14:textId="77777777" w:rsidR="00EA3964" w:rsidRPr="00A15923" w:rsidRDefault="00EA3964" w:rsidP="00EA3964">
      <w:pPr>
        <w:spacing w:after="0"/>
        <w:rPr>
          <w:rFonts w:cstheme="minorHAnsi"/>
          <w:bCs/>
          <w:sz w:val="24"/>
          <w:szCs w:val="24"/>
        </w:rPr>
      </w:pPr>
    </w:p>
    <w:p w14:paraId="5BFF0633" w14:textId="0A112954" w:rsidR="00C04294" w:rsidRPr="00A15923" w:rsidRDefault="00EA3964" w:rsidP="00973488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bCs/>
          <w:sz w:val="24"/>
          <w:szCs w:val="24"/>
        </w:rPr>
        <w:t>To deputise for the SENCO in matters relating to SEND</w:t>
      </w:r>
      <w:r w:rsidR="00BA7C52">
        <w:rPr>
          <w:rFonts w:cstheme="minorHAnsi"/>
          <w:bCs/>
          <w:sz w:val="24"/>
          <w:szCs w:val="24"/>
        </w:rPr>
        <w:t>.</w:t>
      </w:r>
    </w:p>
    <w:p w14:paraId="2F15067D" w14:textId="77777777" w:rsidR="00973488" w:rsidRPr="00A15923" w:rsidRDefault="00973488" w:rsidP="00973488">
      <w:pPr>
        <w:spacing w:after="0"/>
        <w:rPr>
          <w:rFonts w:cstheme="minorHAnsi"/>
          <w:b/>
          <w:sz w:val="24"/>
          <w:szCs w:val="24"/>
        </w:rPr>
      </w:pPr>
    </w:p>
    <w:p w14:paraId="54A6B490" w14:textId="6BDBCB61" w:rsidR="00973488" w:rsidRPr="00A15923" w:rsidRDefault="00731E1C" w:rsidP="00973488">
      <w:pPr>
        <w:spacing w:after="0"/>
        <w:rPr>
          <w:rFonts w:cstheme="minorHAnsi"/>
          <w:b/>
          <w:sz w:val="24"/>
          <w:szCs w:val="24"/>
        </w:rPr>
      </w:pPr>
      <w:r w:rsidRPr="00A15923">
        <w:rPr>
          <w:rFonts w:cstheme="minorHAnsi"/>
          <w:b/>
          <w:sz w:val="24"/>
          <w:szCs w:val="24"/>
        </w:rPr>
        <w:t>Data</w:t>
      </w:r>
    </w:p>
    <w:p w14:paraId="1A69D946" w14:textId="5D4A1FB4" w:rsidR="00973488" w:rsidRPr="00A15923" w:rsidRDefault="00973488" w:rsidP="00B868F8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sz w:val="24"/>
          <w:szCs w:val="24"/>
        </w:rPr>
        <w:t>Support and assist school Data Manager with providing data for the tracking and monitoring of Pupil Premium (PP) &amp; Student with Special Education Needs &amp; Disabilities (SEND) / Analysis of Data, to recognise patterns and trends/ Tracking of Pupil Premium and SEND intervention strategies, behaviour for l</w:t>
      </w:r>
      <w:r w:rsidR="00B868F8" w:rsidRPr="00A15923">
        <w:rPr>
          <w:rFonts w:cstheme="minorHAnsi"/>
          <w:sz w:val="24"/>
          <w:szCs w:val="24"/>
        </w:rPr>
        <w:t>earning, Progress 8 Scores</w:t>
      </w:r>
      <w:r w:rsidR="00BA7C52">
        <w:rPr>
          <w:rFonts w:cstheme="minorHAnsi"/>
          <w:sz w:val="24"/>
          <w:szCs w:val="24"/>
        </w:rPr>
        <w:t>.</w:t>
      </w:r>
    </w:p>
    <w:p w14:paraId="3CB0F8AF" w14:textId="77777777" w:rsidR="00B868F8" w:rsidRPr="00A15923" w:rsidRDefault="00B868F8" w:rsidP="00B868F8">
      <w:pPr>
        <w:spacing w:after="0"/>
        <w:rPr>
          <w:rFonts w:cstheme="minorHAnsi"/>
          <w:sz w:val="24"/>
          <w:szCs w:val="24"/>
        </w:rPr>
      </w:pPr>
    </w:p>
    <w:p w14:paraId="69C1078D" w14:textId="0222DCE8" w:rsidR="00973488" w:rsidRPr="00A15923" w:rsidRDefault="00973488" w:rsidP="00B868F8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sz w:val="24"/>
          <w:szCs w:val="24"/>
        </w:rPr>
        <w:t xml:space="preserve">Creation of Case Studies, to demonstrate student progress and the impact of intervention and Quality First Teaching (QFT) strategies for PP &amp; SEND students. </w:t>
      </w:r>
    </w:p>
    <w:p w14:paraId="0E815C91" w14:textId="77777777" w:rsidR="00B868F8" w:rsidRPr="00A15923" w:rsidRDefault="00B868F8" w:rsidP="00B868F8">
      <w:pPr>
        <w:spacing w:after="0"/>
        <w:rPr>
          <w:rFonts w:cstheme="minorHAnsi"/>
          <w:sz w:val="24"/>
          <w:szCs w:val="24"/>
        </w:rPr>
      </w:pPr>
    </w:p>
    <w:p w14:paraId="52E6FA73" w14:textId="540D8104" w:rsidR="00B868F8" w:rsidRPr="00A15923" w:rsidRDefault="00B868F8" w:rsidP="00B868F8">
      <w:pPr>
        <w:spacing w:after="0"/>
        <w:rPr>
          <w:rFonts w:cstheme="minorHAnsi"/>
          <w:bCs/>
          <w:sz w:val="24"/>
          <w:szCs w:val="24"/>
        </w:rPr>
      </w:pPr>
      <w:r w:rsidRPr="00A15923">
        <w:rPr>
          <w:rFonts w:cstheme="minorHAnsi"/>
          <w:bCs/>
          <w:sz w:val="24"/>
          <w:szCs w:val="24"/>
        </w:rPr>
        <w:t xml:space="preserve">Using data effectively to identify students who are seriously underachieving and where necessary creating and implementing effective action plans to support those students. </w:t>
      </w:r>
    </w:p>
    <w:p w14:paraId="251B4CFF" w14:textId="77777777" w:rsidR="009C4160" w:rsidRPr="00A15923" w:rsidRDefault="009C4160" w:rsidP="00B868F8">
      <w:pPr>
        <w:spacing w:after="0"/>
        <w:rPr>
          <w:rFonts w:cstheme="minorHAnsi"/>
          <w:bCs/>
          <w:sz w:val="24"/>
          <w:szCs w:val="24"/>
        </w:rPr>
      </w:pPr>
    </w:p>
    <w:p w14:paraId="112503BF" w14:textId="4810A034" w:rsidR="009C4160" w:rsidRPr="00A15923" w:rsidRDefault="009C4160" w:rsidP="009C4160">
      <w:pPr>
        <w:spacing w:after="0"/>
        <w:rPr>
          <w:rFonts w:cstheme="minorHAnsi"/>
          <w:bCs/>
          <w:sz w:val="24"/>
          <w:szCs w:val="24"/>
        </w:rPr>
      </w:pPr>
      <w:r w:rsidRPr="00A15923">
        <w:rPr>
          <w:rFonts w:cstheme="minorHAnsi"/>
          <w:bCs/>
          <w:sz w:val="24"/>
          <w:szCs w:val="24"/>
        </w:rPr>
        <w:t xml:space="preserve">To monitor the progress of students with SEND and advise the SENCO. </w:t>
      </w:r>
    </w:p>
    <w:p w14:paraId="32306662" w14:textId="031CDE1B" w:rsidR="00145A35" w:rsidRPr="00A15923" w:rsidRDefault="00145A35" w:rsidP="00A65EAB">
      <w:pPr>
        <w:spacing w:after="0"/>
        <w:rPr>
          <w:rFonts w:cstheme="minorHAnsi"/>
          <w:sz w:val="24"/>
          <w:szCs w:val="24"/>
        </w:rPr>
      </w:pPr>
    </w:p>
    <w:p w14:paraId="681599B4" w14:textId="7C94D5A6" w:rsidR="00D27200" w:rsidRPr="00BA7C52" w:rsidRDefault="00770837" w:rsidP="00D27200">
      <w:pPr>
        <w:spacing w:after="0"/>
        <w:rPr>
          <w:rFonts w:cstheme="minorHAnsi"/>
          <w:b/>
          <w:sz w:val="24"/>
          <w:szCs w:val="24"/>
        </w:rPr>
      </w:pPr>
      <w:r w:rsidRPr="00A15923">
        <w:rPr>
          <w:rFonts w:cstheme="minorHAnsi"/>
          <w:b/>
          <w:sz w:val="24"/>
          <w:szCs w:val="24"/>
        </w:rPr>
        <w:t>Administration</w:t>
      </w:r>
    </w:p>
    <w:p w14:paraId="12D6F2BB" w14:textId="5A425CD5" w:rsidR="00394515" w:rsidRPr="00A15923" w:rsidRDefault="00FF341B" w:rsidP="00D27200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sz w:val="24"/>
          <w:szCs w:val="24"/>
        </w:rPr>
        <w:t xml:space="preserve">Attend Annual Review </w:t>
      </w:r>
      <w:r w:rsidR="00E2464D" w:rsidRPr="00A15923">
        <w:rPr>
          <w:rFonts w:cstheme="minorHAnsi"/>
          <w:sz w:val="24"/>
          <w:szCs w:val="24"/>
        </w:rPr>
        <w:t xml:space="preserve">(AR) </w:t>
      </w:r>
      <w:r w:rsidR="00394515" w:rsidRPr="00A15923">
        <w:rPr>
          <w:rFonts w:cstheme="minorHAnsi"/>
          <w:sz w:val="24"/>
          <w:szCs w:val="24"/>
        </w:rPr>
        <w:t>Meetings and u</w:t>
      </w:r>
      <w:r w:rsidRPr="00A15923">
        <w:rPr>
          <w:rFonts w:cstheme="minorHAnsi"/>
          <w:sz w:val="24"/>
          <w:szCs w:val="24"/>
        </w:rPr>
        <w:t>pdate AR Paperwork as appropriate</w:t>
      </w:r>
      <w:r w:rsidR="00394515" w:rsidRPr="00A15923">
        <w:rPr>
          <w:rFonts w:cstheme="minorHAnsi"/>
          <w:sz w:val="24"/>
          <w:szCs w:val="24"/>
        </w:rPr>
        <w:t>.</w:t>
      </w:r>
    </w:p>
    <w:p w14:paraId="01D33561" w14:textId="77777777" w:rsidR="00D27200" w:rsidRPr="00A15923" w:rsidRDefault="00D27200" w:rsidP="00D27200">
      <w:pPr>
        <w:spacing w:after="0"/>
        <w:rPr>
          <w:rFonts w:cstheme="minorHAnsi"/>
          <w:sz w:val="24"/>
          <w:szCs w:val="24"/>
        </w:rPr>
      </w:pPr>
    </w:p>
    <w:p w14:paraId="1503568C" w14:textId="39B2B153" w:rsidR="00FF341B" w:rsidRPr="00A15923" w:rsidRDefault="00FF341B" w:rsidP="00D27200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sz w:val="24"/>
          <w:szCs w:val="24"/>
        </w:rPr>
        <w:t>Ownership of the evaluation and reporting tools in Edukey. Track costings of interventions/ input and output data/ evaluation of the impact of interventions on student</w:t>
      </w:r>
      <w:r w:rsidR="002E5D50" w:rsidRPr="00A15923">
        <w:rPr>
          <w:rFonts w:cstheme="minorHAnsi"/>
          <w:sz w:val="24"/>
          <w:szCs w:val="24"/>
        </w:rPr>
        <w:t xml:space="preserve"> progress / Creating classroom targets for K and E students in Edukey which link to </w:t>
      </w:r>
      <w:r w:rsidR="00BA7C52" w:rsidRPr="00A15923">
        <w:rPr>
          <w:rFonts w:cstheme="minorHAnsi"/>
          <w:sz w:val="24"/>
          <w:szCs w:val="24"/>
        </w:rPr>
        <w:t>ClassCharts</w:t>
      </w:r>
      <w:r w:rsidR="002E5D50" w:rsidRPr="00A15923">
        <w:rPr>
          <w:rFonts w:cstheme="minorHAnsi"/>
          <w:sz w:val="24"/>
          <w:szCs w:val="24"/>
        </w:rPr>
        <w:t xml:space="preserve"> to enable staff to teach SEND students more effectively. </w:t>
      </w:r>
    </w:p>
    <w:p w14:paraId="0C3E06E9" w14:textId="6213C071" w:rsidR="00D27200" w:rsidRPr="00A15923" w:rsidRDefault="00D27200" w:rsidP="00D27200">
      <w:pPr>
        <w:spacing w:after="0"/>
        <w:rPr>
          <w:rFonts w:cstheme="minorHAnsi"/>
          <w:sz w:val="24"/>
          <w:szCs w:val="24"/>
        </w:rPr>
      </w:pPr>
    </w:p>
    <w:p w14:paraId="6CA69EC1" w14:textId="35EE1693" w:rsidR="00EA3964" w:rsidRPr="00A15923" w:rsidRDefault="00EA3964" w:rsidP="00EA3964">
      <w:pPr>
        <w:spacing w:after="0"/>
        <w:rPr>
          <w:rFonts w:cstheme="minorHAnsi"/>
          <w:bCs/>
          <w:sz w:val="24"/>
          <w:szCs w:val="24"/>
        </w:rPr>
      </w:pPr>
      <w:r w:rsidRPr="00A15923">
        <w:rPr>
          <w:rFonts w:cstheme="minorHAnsi"/>
          <w:bCs/>
          <w:sz w:val="24"/>
          <w:szCs w:val="24"/>
        </w:rPr>
        <w:lastRenderedPageBreak/>
        <w:t>SEN</w:t>
      </w:r>
      <w:r w:rsidR="00BA7C52">
        <w:rPr>
          <w:rFonts w:cstheme="minorHAnsi"/>
          <w:bCs/>
          <w:sz w:val="24"/>
          <w:szCs w:val="24"/>
        </w:rPr>
        <w:t>D</w:t>
      </w:r>
      <w:r w:rsidRPr="00A15923">
        <w:rPr>
          <w:rFonts w:cstheme="minorHAnsi"/>
          <w:bCs/>
          <w:sz w:val="24"/>
          <w:szCs w:val="24"/>
        </w:rPr>
        <w:t xml:space="preserve"> Register – To manage and update for ‘E’ Students (all key stages) Update the AEN Column in SIMS Update the Pupil Premium Indicator in SIMS</w:t>
      </w:r>
      <w:r w:rsidR="00BA7C52">
        <w:rPr>
          <w:rFonts w:cstheme="minorHAnsi"/>
          <w:bCs/>
          <w:sz w:val="24"/>
          <w:szCs w:val="24"/>
        </w:rPr>
        <w:t>.</w:t>
      </w:r>
    </w:p>
    <w:p w14:paraId="619016B0" w14:textId="77777777" w:rsidR="00EA3964" w:rsidRPr="00A15923" w:rsidRDefault="00EA3964" w:rsidP="00EA3964">
      <w:pPr>
        <w:spacing w:after="0"/>
        <w:rPr>
          <w:rFonts w:cstheme="minorHAnsi"/>
          <w:bCs/>
          <w:sz w:val="24"/>
          <w:szCs w:val="24"/>
        </w:rPr>
      </w:pPr>
    </w:p>
    <w:p w14:paraId="7967F6A2" w14:textId="10500099" w:rsidR="009A7776" w:rsidRPr="00A15923" w:rsidRDefault="006854BD" w:rsidP="00D27200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sz w:val="24"/>
          <w:szCs w:val="24"/>
        </w:rPr>
        <w:t xml:space="preserve">Provide administrative support, in the formulation of support resources and other documentation for both </w:t>
      </w:r>
      <w:r w:rsidR="009A7776" w:rsidRPr="00A15923">
        <w:rPr>
          <w:rFonts w:cstheme="minorHAnsi"/>
          <w:sz w:val="24"/>
          <w:szCs w:val="24"/>
        </w:rPr>
        <w:t xml:space="preserve">staff and PP and SEND </w:t>
      </w:r>
      <w:r w:rsidR="00BA7C52" w:rsidRPr="00A15923">
        <w:rPr>
          <w:rFonts w:cstheme="minorHAnsi"/>
          <w:sz w:val="24"/>
          <w:szCs w:val="24"/>
        </w:rPr>
        <w:t>students; Coordinating</w:t>
      </w:r>
      <w:r w:rsidR="009A7776" w:rsidRPr="00A15923">
        <w:rPr>
          <w:rFonts w:cstheme="minorHAnsi"/>
          <w:sz w:val="24"/>
          <w:szCs w:val="24"/>
        </w:rPr>
        <w:t>,</w:t>
      </w:r>
      <w:r w:rsidRPr="00A15923">
        <w:rPr>
          <w:rFonts w:cstheme="minorHAnsi"/>
          <w:sz w:val="24"/>
          <w:szCs w:val="24"/>
        </w:rPr>
        <w:t xml:space="preserve"> creat</w:t>
      </w:r>
      <w:r w:rsidR="009A7776" w:rsidRPr="00A15923">
        <w:rPr>
          <w:rFonts w:cstheme="minorHAnsi"/>
          <w:sz w:val="24"/>
          <w:szCs w:val="24"/>
        </w:rPr>
        <w:t>ing</w:t>
      </w:r>
      <w:r w:rsidRPr="00A15923">
        <w:rPr>
          <w:rFonts w:cstheme="minorHAnsi"/>
          <w:sz w:val="24"/>
          <w:szCs w:val="24"/>
        </w:rPr>
        <w:t xml:space="preserve"> and collat</w:t>
      </w:r>
      <w:r w:rsidR="009A7776" w:rsidRPr="00A15923">
        <w:rPr>
          <w:rFonts w:cstheme="minorHAnsi"/>
          <w:sz w:val="24"/>
          <w:szCs w:val="24"/>
        </w:rPr>
        <w:t xml:space="preserve">ing of SV </w:t>
      </w:r>
      <w:r w:rsidR="00BA7C52" w:rsidRPr="00A15923">
        <w:rPr>
          <w:rFonts w:cstheme="minorHAnsi"/>
          <w:sz w:val="24"/>
          <w:szCs w:val="24"/>
        </w:rPr>
        <w:t>questionnaires.</w:t>
      </w:r>
    </w:p>
    <w:p w14:paraId="15355D34" w14:textId="77777777" w:rsidR="006854BD" w:rsidRPr="00BA7C52" w:rsidRDefault="006854BD" w:rsidP="00BA7C52">
      <w:pPr>
        <w:spacing w:after="0"/>
        <w:rPr>
          <w:rFonts w:cstheme="minorHAnsi"/>
          <w:sz w:val="24"/>
          <w:szCs w:val="24"/>
        </w:rPr>
      </w:pPr>
    </w:p>
    <w:p w14:paraId="5BB4E981" w14:textId="0DFF8F6D" w:rsidR="00CD46AF" w:rsidRPr="00A15923" w:rsidRDefault="00652A2A" w:rsidP="00D27200">
      <w:pPr>
        <w:spacing w:after="0"/>
        <w:rPr>
          <w:rFonts w:cstheme="minorHAnsi"/>
          <w:sz w:val="24"/>
          <w:szCs w:val="24"/>
        </w:rPr>
      </w:pPr>
      <w:r w:rsidRPr="00A15923">
        <w:rPr>
          <w:rFonts w:cstheme="minorHAnsi"/>
          <w:sz w:val="24"/>
          <w:szCs w:val="24"/>
        </w:rPr>
        <w:t xml:space="preserve">Manage the distribution and return of laptops used by students on a day-to-day basis. </w:t>
      </w:r>
    </w:p>
    <w:p w14:paraId="22B5ADD7" w14:textId="77777777" w:rsidR="00EA3964" w:rsidRPr="00A15923" w:rsidRDefault="00EA3964" w:rsidP="00D27200">
      <w:pPr>
        <w:spacing w:after="0"/>
        <w:rPr>
          <w:rFonts w:cstheme="minorHAnsi"/>
          <w:bCs/>
          <w:sz w:val="24"/>
          <w:szCs w:val="24"/>
        </w:rPr>
      </w:pPr>
    </w:p>
    <w:p w14:paraId="40D803F8" w14:textId="729C3D01" w:rsidR="005D2AE9" w:rsidRPr="00A15923" w:rsidRDefault="005D2AE9" w:rsidP="00D27200">
      <w:pPr>
        <w:spacing w:after="0"/>
        <w:rPr>
          <w:rFonts w:cstheme="minorHAnsi"/>
          <w:bCs/>
          <w:sz w:val="24"/>
          <w:szCs w:val="24"/>
        </w:rPr>
      </w:pPr>
      <w:r w:rsidRPr="00A15923">
        <w:rPr>
          <w:rFonts w:cstheme="minorHAnsi"/>
          <w:bCs/>
          <w:sz w:val="24"/>
          <w:szCs w:val="24"/>
        </w:rPr>
        <w:t xml:space="preserve">Any </w:t>
      </w:r>
      <w:r w:rsidR="00394515" w:rsidRPr="00A15923">
        <w:rPr>
          <w:rFonts w:cstheme="minorHAnsi"/>
          <w:bCs/>
          <w:sz w:val="24"/>
          <w:szCs w:val="24"/>
        </w:rPr>
        <w:t>other duties as might reasonably</w:t>
      </w:r>
      <w:r w:rsidRPr="00A15923">
        <w:rPr>
          <w:rFonts w:cstheme="minorHAnsi"/>
          <w:bCs/>
          <w:sz w:val="24"/>
          <w:szCs w:val="24"/>
        </w:rPr>
        <w:t xml:space="preserve"> be required in the course of fulfilling the role; as directed by the Deputy Headteacher </w:t>
      </w:r>
      <w:r w:rsidR="00BA7C52">
        <w:rPr>
          <w:rFonts w:cstheme="minorHAnsi"/>
          <w:bCs/>
          <w:sz w:val="24"/>
          <w:szCs w:val="24"/>
        </w:rPr>
        <w:t>(SENCO)</w:t>
      </w:r>
      <w:r w:rsidRPr="00A15923">
        <w:rPr>
          <w:rFonts w:cstheme="minorHAnsi"/>
          <w:bCs/>
          <w:sz w:val="24"/>
          <w:szCs w:val="24"/>
        </w:rPr>
        <w:t>.</w:t>
      </w:r>
    </w:p>
    <w:p w14:paraId="36DB63E5" w14:textId="77777777" w:rsidR="00FF16A7" w:rsidRPr="00FF16A7" w:rsidRDefault="00FF16A7" w:rsidP="00BA7C52">
      <w:pPr>
        <w:spacing w:after="0"/>
      </w:pPr>
    </w:p>
    <w:sectPr w:rsidR="00FF16A7" w:rsidRPr="00FF16A7" w:rsidSect="00E2464D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6216B"/>
    <w:multiLevelType w:val="hybridMultilevel"/>
    <w:tmpl w:val="5064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A07E3"/>
    <w:multiLevelType w:val="hybridMultilevel"/>
    <w:tmpl w:val="532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86D05"/>
    <w:multiLevelType w:val="hybridMultilevel"/>
    <w:tmpl w:val="5BA41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F6DD2"/>
    <w:multiLevelType w:val="hybridMultilevel"/>
    <w:tmpl w:val="503A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20"/>
    <w:rsid w:val="00010B91"/>
    <w:rsid w:val="00035BC5"/>
    <w:rsid w:val="00090615"/>
    <w:rsid w:val="000B6FB0"/>
    <w:rsid w:val="000E590F"/>
    <w:rsid w:val="001026CA"/>
    <w:rsid w:val="00145A35"/>
    <w:rsid w:val="001C4D32"/>
    <w:rsid w:val="00237C29"/>
    <w:rsid w:val="00281D2F"/>
    <w:rsid w:val="002E5D50"/>
    <w:rsid w:val="003350EF"/>
    <w:rsid w:val="00394515"/>
    <w:rsid w:val="003F6F0B"/>
    <w:rsid w:val="004B1847"/>
    <w:rsid w:val="004C056C"/>
    <w:rsid w:val="005D2AE9"/>
    <w:rsid w:val="005D66AB"/>
    <w:rsid w:val="006007BB"/>
    <w:rsid w:val="00652A2A"/>
    <w:rsid w:val="006854BD"/>
    <w:rsid w:val="00731E1C"/>
    <w:rsid w:val="00770837"/>
    <w:rsid w:val="00842296"/>
    <w:rsid w:val="00845A9E"/>
    <w:rsid w:val="00894430"/>
    <w:rsid w:val="008C3878"/>
    <w:rsid w:val="008D5020"/>
    <w:rsid w:val="008F1C86"/>
    <w:rsid w:val="00973488"/>
    <w:rsid w:val="00984C0D"/>
    <w:rsid w:val="009A7776"/>
    <w:rsid w:val="009C4160"/>
    <w:rsid w:val="00A15923"/>
    <w:rsid w:val="00A65EAB"/>
    <w:rsid w:val="00A702B9"/>
    <w:rsid w:val="00A73BD4"/>
    <w:rsid w:val="00A822C5"/>
    <w:rsid w:val="00B61A46"/>
    <w:rsid w:val="00B868F8"/>
    <w:rsid w:val="00BA7C52"/>
    <w:rsid w:val="00BD0694"/>
    <w:rsid w:val="00C04294"/>
    <w:rsid w:val="00C634E7"/>
    <w:rsid w:val="00C670DE"/>
    <w:rsid w:val="00CD46AF"/>
    <w:rsid w:val="00D27200"/>
    <w:rsid w:val="00D55F52"/>
    <w:rsid w:val="00D569DF"/>
    <w:rsid w:val="00D92140"/>
    <w:rsid w:val="00DA552D"/>
    <w:rsid w:val="00DB7958"/>
    <w:rsid w:val="00DF4EDA"/>
    <w:rsid w:val="00E01B0A"/>
    <w:rsid w:val="00E01F45"/>
    <w:rsid w:val="00E2464D"/>
    <w:rsid w:val="00E5664C"/>
    <w:rsid w:val="00E82035"/>
    <w:rsid w:val="00EA3964"/>
    <w:rsid w:val="00EC1281"/>
    <w:rsid w:val="00EE74AD"/>
    <w:rsid w:val="00F87E7E"/>
    <w:rsid w:val="00FA0E90"/>
    <w:rsid w:val="00FE2882"/>
    <w:rsid w:val="00FF16A7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DC10A4"/>
  <w15:docId w15:val="{64B054F4-F2ED-4CDC-BFE2-4291F50D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41B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5A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845A9E"/>
    <w:rPr>
      <w:rFonts w:ascii="Times New Roman" w:eastAsia="Times New Roman" w:hAnsi="Times New Roman" w:cs="Times New Roman"/>
      <w:b/>
      <w:sz w:val="3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Fulston Manor School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HPye</dc:creator>
  <cp:lastModifiedBy>RNokes</cp:lastModifiedBy>
  <cp:revision>2</cp:revision>
  <dcterms:created xsi:type="dcterms:W3CDTF">2025-10-23T10:17:00Z</dcterms:created>
  <dcterms:modified xsi:type="dcterms:W3CDTF">2025-10-23T10:17:00Z</dcterms:modified>
</cp:coreProperties>
</file>