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4BEF" w14:textId="77777777" w:rsidR="009044D3" w:rsidRPr="0036229F" w:rsidRDefault="009044D3" w:rsidP="002B23CF">
      <w:pPr>
        <w:tabs>
          <w:tab w:val="left" w:pos="3402"/>
        </w:tabs>
        <w:rPr>
          <w:rFonts w:ascii="Calibri" w:hAnsi="Calibri"/>
          <w:b/>
          <w:sz w:val="22"/>
          <w:szCs w:val="22"/>
        </w:rPr>
      </w:pPr>
    </w:p>
    <w:p w14:paraId="07E4C45A" w14:textId="77777777" w:rsidR="004344AC" w:rsidRPr="00A64DC5" w:rsidRDefault="004344AC" w:rsidP="00396A61">
      <w:pPr>
        <w:tabs>
          <w:tab w:val="left" w:pos="3402"/>
        </w:tabs>
        <w:spacing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A64DC5">
        <w:rPr>
          <w:rFonts w:ascii="Calibri" w:hAnsi="Calibri"/>
          <w:b/>
          <w:sz w:val="28"/>
          <w:szCs w:val="28"/>
          <w:u w:val="single"/>
        </w:rPr>
        <w:t>JOB DESCRIPTION</w:t>
      </w:r>
    </w:p>
    <w:p w14:paraId="6E4D70D5" w14:textId="77777777" w:rsidR="004344AC" w:rsidRPr="0036229F" w:rsidRDefault="004344AC" w:rsidP="00396A61">
      <w:pPr>
        <w:tabs>
          <w:tab w:val="left" w:pos="3402"/>
        </w:tabs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2BEE9ECC" w14:textId="77777777" w:rsidR="004344AC" w:rsidRPr="00C23A71" w:rsidRDefault="004344AC" w:rsidP="0090686F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tabs>
          <w:tab w:val="left" w:pos="3402"/>
        </w:tabs>
        <w:rPr>
          <w:rFonts w:ascii="Calibri" w:hAnsi="Calibri"/>
          <w:b/>
          <w:sz w:val="8"/>
          <w:szCs w:val="8"/>
        </w:rPr>
      </w:pPr>
    </w:p>
    <w:p w14:paraId="7C4EB360" w14:textId="34A9115C" w:rsidR="004344AC" w:rsidRPr="0021382D" w:rsidRDefault="004344AC" w:rsidP="0090686F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tabs>
          <w:tab w:val="left" w:pos="2760"/>
        </w:tabs>
        <w:rPr>
          <w:rFonts w:ascii="Calibri" w:hAnsi="Calibri"/>
          <w:b/>
          <w:sz w:val="22"/>
          <w:szCs w:val="22"/>
        </w:rPr>
      </w:pPr>
      <w:r w:rsidRPr="0021382D">
        <w:rPr>
          <w:rFonts w:ascii="Calibri" w:hAnsi="Calibri"/>
          <w:sz w:val="22"/>
          <w:szCs w:val="22"/>
        </w:rPr>
        <w:t>Job Title:</w:t>
      </w:r>
      <w:r w:rsidRPr="0021382D">
        <w:rPr>
          <w:rFonts w:ascii="Calibri" w:hAnsi="Calibri"/>
          <w:b/>
          <w:sz w:val="22"/>
          <w:szCs w:val="22"/>
        </w:rPr>
        <w:tab/>
      </w:r>
      <w:r w:rsidR="0071095E">
        <w:rPr>
          <w:rFonts w:ascii="Calibri" w:hAnsi="Calibri"/>
          <w:b/>
          <w:sz w:val="22"/>
          <w:szCs w:val="22"/>
        </w:rPr>
        <w:t>Inclusion</w:t>
      </w:r>
      <w:r w:rsidR="00A64DC5" w:rsidRPr="0021382D">
        <w:rPr>
          <w:rFonts w:ascii="Calibri" w:hAnsi="Calibri"/>
          <w:b/>
          <w:sz w:val="22"/>
          <w:szCs w:val="22"/>
        </w:rPr>
        <w:t xml:space="preserve"> </w:t>
      </w:r>
      <w:r w:rsidR="00AC4236">
        <w:rPr>
          <w:rFonts w:ascii="Calibri" w:hAnsi="Calibri"/>
          <w:b/>
          <w:sz w:val="22"/>
          <w:szCs w:val="22"/>
        </w:rPr>
        <w:t>Officer</w:t>
      </w:r>
    </w:p>
    <w:p w14:paraId="72445DB6" w14:textId="77777777" w:rsidR="007A51AB" w:rsidRPr="0021382D" w:rsidRDefault="007A51AB" w:rsidP="0090686F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tabs>
          <w:tab w:val="left" w:pos="2760"/>
        </w:tabs>
        <w:rPr>
          <w:rFonts w:ascii="Calibri" w:hAnsi="Calibri"/>
          <w:b/>
          <w:sz w:val="22"/>
          <w:szCs w:val="22"/>
        </w:rPr>
      </w:pPr>
    </w:p>
    <w:p w14:paraId="1F3EF030" w14:textId="0193E41C" w:rsidR="00DC3195" w:rsidRPr="0021382D" w:rsidRDefault="004344AC" w:rsidP="0090686F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tabs>
          <w:tab w:val="left" w:pos="2760"/>
        </w:tabs>
        <w:rPr>
          <w:rFonts w:ascii="Calibri" w:hAnsi="Calibri"/>
          <w:b/>
          <w:sz w:val="22"/>
          <w:szCs w:val="22"/>
        </w:rPr>
      </w:pPr>
      <w:r w:rsidRPr="0021382D">
        <w:rPr>
          <w:rFonts w:ascii="Calibri" w:hAnsi="Calibri"/>
          <w:sz w:val="22"/>
          <w:szCs w:val="22"/>
        </w:rPr>
        <w:t>Reports to:</w:t>
      </w:r>
      <w:r w:rsidR="004A09F3" w:rsidRPr="0021382D">
        <w:rPr>
          <w:rFonts w:ascii="Calibri" w:hAnsi="Calibri"/>
          <w:b/>
          <w:sz w:val="22"/>
          <w:szCs w:val="22"/>
        </w:rPr>
        <w:tab/>
      </w:r>
      <w:r w:rsidR="008B63F5" w:rsidRPr="0021382D">
        <w:rPr>
          <w:rFonts w:ascii="Calibri" w:hAnsi="Calibri"/>
          <w:b/>
          <w:sz w:val="22"/>
          <w:szCs w:val="22"/>
        </w:rPr>
        <w:t>S</w:t>
      </w:r>
      <w:r w:rsidR="001F30E2" w:rsidRPr="0021382D">
        <w:rPr>
          <w:rFonts w:ascii="Calibri" w:hAnsi="Calibri"/>
          <w:b/>
          <w:sz w:val="22"/>
          <w:szCs w:val="22"/>
        </w:rPr>
        <w:t>EN</w:t>
      </w:r>
      <w:r w:rsidR="00D2029A">
        <w:rPr>
          <w:rFonts w:ascii="Calibri" w:hAnsi="Calibri"/>
          <w:b/>
          <w:sz w:val="22"/>
          <w:szCs w:val="22"/>
        </w:rPr>
        <w:t>DCo</w:t>
      </w:r>
      <w:r w:rsidR="006609E8">
        <w:rPr>
          <w:rFonts w:ascii="Calibri" w:hAnsi="Calibri"/>
          <w:b/>
          <w:sz w:val="22"/>
          <w:szCs w:val="22"/>
        </w:rPr>
        <w:t xml:space="preserve"> and Additional SENDCo</w:t>
      </w:r>
    </w:p>
    <w:p w14:paraId="4C912F70" w14:textId="77777777" w:rsidR="006C4EF4" w:rsidRPr="0021382D" w:rsidRDefault="006C4EF4" w:rsidP="0090686F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tabs>
          <w:tab w:val="left" w:pos="2760"/>
        </w:tabs>
        <w:rPr>
          <w:rFonts w:ascii="Calibri" w:hAnsi="Calibri"/>
          <w:b/>
          <w:sz w:val="22"/>
          <w:szCs w:val="22"/>
        </w:rPr>
      </w:pPr>
    </w:p>
    <w:p w14:paraId="78D5B8E5" w14:textId="77777777" w:rsidR="001D66E9" w:rsidRPr="001D66E9" w:rsidRDefault="001D66E9" w:rsidP="001D66E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tabs>
          <w:tab w:val="left" w:pos="2760"/>
        </w:tabs>
        <w:rPr>
          <w:rFonts w:ascii="Calibri" w:hAnsi="Calibri"/>
          <w:sz w:val="22"/>
          <w:szCs w:val="22"/>
        </w:rPr>
      </w:pPr>
      <w:r w:rsidRPr="001D66E9">
        <w:rPr>
          <w:rFonts w:ascii="Calibri" w:hAnsi="Calibri"/>
          <w:sz w:val="22"/>
          <w:szCs w:val="22"/>
        </w:rPr>
        <w:t>Pay Grade:</w:t>
      </w:r>
      <w:r w:rsidRPr="001D66E9">
        <w:rPr>
          <w:rFonts w:ascii="Calibri" w:hAnsi="Calibri"/>
          <w:sz w:val="22"/>
          <w:szCs w:val="22"/>
        </w:rPr>
        <w:tab/>
      </w:r>
      <w:r w:rsidRPr="001D66E9">
        <w:rPr>
          <w:rFonts w:ascii="Calibri" w:hAnsi="Calibri"/>
          <w:b/>
          <w:sz w:val="22"/>
          <w:szCs w:val="22"/>
        </w:rPr>
        <w:t xml:space="preserve">Kent Range </w:t>
      </w:r>
      <w:r w:rsidR="00C44620">
        <w:rPr>
          <w:rFonts w:ascii="Calibri" w:hAnsi="Calibri"/>
          <w:b/>
          <w:sz w:val="22"/>
          <w:szCs w:val="22"/>
        </w:rPr>
        <w:t>5</w:t>
      </w:r>
    </w:p>
    <w:p w14:paraId="2EDD383C" w14:textId="77777777" w:rsidR="004344AC" w:rsidRPr="00A64DC5" w:rsidRDefault="004344AC" w:rsidP="0090686F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tabs>
          <w:tab w:val="left" w:pos="3402"/>
        </w:tabs>
        <w:rPr>
          <w:rFonts w:ascii="Calibri" w:hAnsi="Calibri"/>
          <w:b/>
          <w:sz w:val="20"/>
          <w:szCs w:val="20"/>
        </w:rPr>
      </w:pPr>
    </w:p>
    <w:p w14:paraId="77C3188E" w14:textId="77777777" w:rsidR="004344AC" w:rsidRPr="00A64DC5" w:rsidRDefault="004344AC" w:rsidP="001413E7">
      <w:pPr>
        <w:tabs>
          <w:tab w:val="left" w:pos="3870"/>
        </w:tabs>
        <w:spacing w:line="276" w:lineRule="auto"/>
        <w:rPr>
          <w:rFonts w:ascii="Calibri" w:hAnsi="Calibri"/>
          <w:sz w:val="20"/>
          <w:szCs w:val="20"/>
        </w:rPr>
      </w:pPr>
    </w:p>
    <w:p w14:paraId="1291F9B9" w14:textId="77777777" w:rsidR="004344AC" w:rsidRPr="0021382D" w:rsidRDefault="004344AC" w:rsidP="001413E7">
      <w:pPr>
        <w:tabs>
          <w:tab w:val="left" w:pos="387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21382D">
        <w:rPr>
          <w:rFonts w:ascii="Calibri" w:hAnsi="Calibri"/>
          <w:b/>
          <w:sz w:val="22"/>
          <w:szCs w:val="22"/>
          <w:u w:val="single"/>
        </w:rPr>
        <w:t>Purpose of Job</w:t>
      </w:r>
      <w:r w:rsidRPr="0021382D">
        <w:rPr>
          <w:rFonts w:ascii="Calibri" w:hAnsi="Calibri"/>
          <w:b/>
          <w:sz w:val="22"/>
          <w:szCs w:val="22"/>
        </w:rPr>
        <w:t>:</w:t>
      </w:r>
    </w:p>
    <w:p w14:paraId="0525E4AF" w14:textId="77777777" w:rsidR="0021382D" w:rsidRPr="0021382D" w:rsidRDefault="0021382D" w:rsidP="001413E7">
      <w:pPr>
        <w:tabs>
          <w:tab w:val="left" w:pos="3870"/>
        </w:tabs>
        <w:spacing w:line="276" w:lineRule="auto"/>
        <w:rPr>
          <w:rFonts w:ascii="Calibri" w:hAnsi="Calibri"/>
          <w:b/>
          <w:sz w:val="22"/>
          <w:szCs w:val="22"/>
        </w:rPr>
      </w:pPr>
    </w:p>
    <w:p w14:paraId="19C2C313" w14:textId="00BE8BA1" w:rsidR="008349E7" w:rsidRPr="0021382D" w:rsidRDefault="008349E7" w:rsidP="001413E7">
      <w:pPr>
        <w:tabs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21382D">
        <w:rPr>
          <w:rFonts w:ascii="Calibri" w:hAnsi="Calibri"/>
          <w:sz w:val="22"/>
          <w:szCs w:val="22"/>
        </w:rPr>
        <w:t xml:space="preserve">To </w:t>
      </w:r>
      <w:r w:rsidR="00E73646" w:rsidRPr="0021382D">
        <w:rPr>
          <w:rFonts w:ascii="Calibri" w:hAnsi="Calibri"/>
          <w:sz w:val="22"/>
          <w:szCs w:val="22"/>
        </w:rPr>
        <w:t>provide administrative support to</w:t>
      </w:r>
      <w:r w:rsidR="004F64A7" w:rsidRPr="0021382D">
        <w:rPr>
          <w:rFonts w:ascii="Calibri" w:hAnsi="Calibri"/>
          <w:sz w:val="22"/>
          <w:szCs w:val="22"/>
        </w:rPr>
        <w:t xml:space="preserve"> the </w:t>
      </w:r>
      <w:r w:rsidR="008B63F5" w:rsidRPr="0021382D">
        <w:rPr>
          <w:rFonts w:ascii="Calibri" w:hAnsi="Calibri"/>
          <w:sz w:val="22"/>
          <w:szCs w:val="22"/>
        </w:rPr>
        <w:t>S</w:t>
      </w:r>
      <w:r w:rsidR="001F30E2" w:rsidRPr="0021382D">
        <w:rPr>
          <w:rFonts w:ascii="Calibri" w:hAnsi="Calibri"/>
          <w:sz w:val="22"/>
          <w:szCs w:val="22"/>
        </w:rPr>
        <w:t>EN</w:t>
      </w:r>
      <w:r w:rsidR="00C44620">
        <w:rPr>
          <w:rFonts w:ascii="Calibri" w:hAnsi="Calibri"/>
          <w:sz w:val="22"/>
          <w:szCs w:val="22"/>
        </w:rPr>
        <w:t>D</w:t>
      </w:r>
      <w:r w:rsidR="001F30E2" w:rsidRPr="0021382D">
        <w:rPr>
          <w:rFonts w:ascii="Calibri" w:hAnsi="Calibri"/>
          <w:sz w:val="22"/>
          <w:szCs w:val="22"/>
        </w:rPr>
        <w:t>Co</w:t>
      </w:r>
      <w:r w:rsidR="006609E8">
        <w:rPr>
          <w:rFonts w:ascii="Calibri" w:hAnsi="Calibri"/>
          <w:sz w:val="22"/>
          <w:szCs w:val="22"/>
        </w:rPr>
        <w:t>, Additional SENDCo</w:t>
      </w:r>
      <w:r w:rsidR="00133087" w:rsidRPr="0021382D">
        <w:rPr>
          <w:rFonts w:ascii="Calibri" w:hAnsi="Calibri"/>
          <w:sz w:val="22"/>
          <w:szCs w:val="22"/>
        </w:rPr>
        <w:t xml:space="preserve"> a</w:t>
      </w:r>
      <w:r w:rsidR="00C44620">
        <w:rPr>
          <w:rFonts w:ascii="Calibri" w:hAnsi="Calibri"/>
          <w:sz w:val="22"/>
          <w:szCs w:val="22"/>
        </w:rPr>
        <w:t>nd</w:t>
      </w:r>
      <w:r w:rsidR="00133087" w:rsidRPr="0021382D">
        <w:rPr>
          <w:rFonts w:ascii="Calibri" w:hAnsi="Calibri"/>
          <w:sz w:val="22"/>
          <w:szCs w:val="22"/>
        </w:rPr>
        <w:t xml:space="preserve"> Head</w:t>
      </w:r>
      <w:r w:rsidR="001F6ED4">
        <w:rPr>
          <w:rFonts w:ascii="Calibri" w:hAnsi="Calibri"/>
          <w:sz w:val="22"/>
          <w:szCs w:val="22"/>
        </w:rPr>
        <w:t>s</w:t>
      </w:r>
      <w:r w:rsidR="00C44620">
        <w:rPr>
          <w:rFonts w:ascii="Calibri" w:hAnsi="Calibri"/>
          <w:sz w:val="22"/>
          <w:szCs w:val="22"/>
        </w:rPr>
        <w:t xml:space="preserve"> of School</w:t>
      </w:r>
      <w:r w:rsidRPr="0021382D">
        <w:rPr>
          <w:rFonts w:ascii="Calibri" w:hAnsi="Calibri"/>
          <w:sz w:val="22"/>
          <w:szCs w:val="22"/>
        </w:rPr>
        <w:t xml:space="preserve"> in delivering </w:t>
      </w:r>
      <w:r w:rsidR="00396A61" w:rsidRPr="0021382D">
        <w:rPr>
          <w:rFonts w:ascii="Calibri" w:hAnsi="Calibri"/>
          <w:sz w:val="22"/>
          <w:szCs w:val="22"/>
        </w:rPr>
        <w:t xml:space="preserve">and </w:t>
      </w:r>
      <w:r w:rsidRPr="0021382D">
        <w:rPr>
          <w:rFonts w:ascii="Calibri" w:hAnsi="Calibri"/>
          <w:sz w:val="22"/>
          <w:szCs w:val="22"/>
        </w:rPr>
        <w:t>managing the provision of special educational needs and learning support provision across the school.</w:t>
      </w:r>
    </w:p>
    <w:p w14:paraId="5FC27DE7" w14:textId="77777777" w:rsidR="008349E7" w:rsidRPr="0021382D" w:rsidRDefault="008349E7" w:rsidP="001413E7">
      <w:pPr>
        <w:tabs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</w:p>
    <w:p w14:paraId="4364E421" w14:textId="77777777" w:rsidR="002B23CF" w:rsidRPr="0021382D" w:rsidRDefault="004344AC" w:rsidP="001413E7">
      <w:pPr>
        <w:tabs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21382D">
        <w:rPr>
          <w:rFonts w:ascii="Calibri" w:hAnsi="Calibri"/>
          <w:b/>
          <w:sz w:val="22"/>
          <w:szCs w:val="22"/>
          <w:u w:val="single"/>
        </w:rPr>
        <w:t>Principal Accountabilities</w:t>
      </w:r>
      <w:r w:rsidRPr="0021382D">
        <w:rPr>
          <w:rFonts w:ascii="Calibri" w:hAnsi="Calibri"/>
          <w:sz w:val="22"/>
          <w:szCs w:val="22"/>
        </w:rPr>
        <w:t>:</w:t>
      </w:r>
    </w:p>
    <w:p w14:paraId="10909E55" w14:textId="77777777" w:rsidR="0021382D" w:rsidRPr="0021382D" w:rsidRDefault="0021382D" w:rsidP="001413E7">
      <w:pPr>
        <w:tabs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</w:p>
    <w:p w14:paraId="1716DC47" w14:textId="77777777" w:rsidR="00C23A71" w:rsidRPr="0021382D" w:rsidRDefault="004313DC" w:rsidP="00E178FA">
      <w:pPr>
        <w:numPr>
          <w:ilvl w:val="0"/>
          <w:numId w:val="12"/>
        </w:numPr>
        <w:tabs>
          <w:tab w:val="left" w:pos="709"/>
        </w:tabs>
        <w:spacing w:line="276" w:lineRule="auto"/>
        <w:rPr>
          <w:rFonts w:ascii="Calibri" w:hAnsi="Calibri"/>
          <w:sz w:val="22"/>
          <w:szCs w:val="22"/>
        </w:rPr>
      </w:pPr>
      <w:r w:rsidRPr="0021382D">
        <w:rPr>
          <w:rFonts w:ascii="Calibri" w:hAnsi="Calibri"/>
          <w:sz w:val="22"/>
          <w:szCs w:val="22"/>
        </w:rPr>
        <w:t>C</w:t>
      </w:r>
      <w:r w:rsidR="00A64DC5" w:rsidRPr="0021382D">
        <w:rPr>
          <w:rFonts w:ascii="Calibri" w:hAnsi="Calibri"/>
          <w:sz w:val="22"/>
          <w:szCs w:val="22"/>
        </w:rPr>
        <w:t>omplete</w:t>
      </w:r>
      <w:r w:rsidR="004F64A7" w:rsidRPr="0021382D">
        <w:rPr>
          <w:rFonts w:ascii="Calibri" w:hAnsi="Calibri"/>
          <w:sz w:val="22"/>
          <w:szCs w:val="22"/>
        </w:rPr>
        <w:t xml:space="preserve"> all administrative tasks associated with supporting </w:t>
      </w:r>
      <w:r w:rsidR="00A46EF8" w:rsidRPr="0021382D">
        <w:rPr>
          <w:rFonts w:ascii="Calibri" w:hAnsi="Calibri"/>
          <w:sz w:val="22"/>
          <w:szCs w:val="22"/>
        </w:rPr>
        <w:t>SEND</w:t>
      </w:r>
      <w:r w:rsidR="00573020" w:rsidRPr="0021382D">
        <w:rPr>
          <w:rFonts w:ascii="Calibri" w:hAnsi="Calibri"/>
          <w:sz w:val="22"/>
          <w:szCs w:val="22"/>
        </w:rPr>
        <w:t xml:space="preserve"> pupils</w:t>
      </w:r>
      <w:r w:rsidR="004F64A7" w:rsidRPr="0021382D">
        <w:rPr>
          <w:rFonts w:ascii="Calibri" w:hAnsi="Calibri"/>
          <w:sz w:val="22"/>
          <w:szCs w:val="22"/>
        </w:rPr>
        <w:t xml:space="preserve">. </w:t>
      </w:r>
    </w:p>
    <w:p w14:paraId="630D4883" w14:textId="77777777" w:rsidR="00F2799B" w:rsidRPr="0021382D" w:rsidRDefault="008349E7" w:rsidP="00E178FA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21382D">
        <w:rPr>
          <w:rFonts w:ascii="Calibri" w:hAnsi="Calibri"/>
          <w:sz w:val="22"/>
          <w:szCs w:val="22"/>
        </w:rPr>
        <w:t xml:space="preserve">Liaise with </w:t>
      </w:r>
      <w:r w:rsidR="00E73646" w:rsidRPr="0021382D">
        <w:rPr>
          <w:rFonts w:ascii="Calibri" w:hAnsi="Calibri"/>
          <w:sz w:val="22"/>
          <w:szCs w:val="22"/>
        </w:rPr>
        <w:t xml:space="preserve">the Local Authority and </w:t>
      </w:r>
      <w:r w:rsidR="009A1223" w:rsidRPr="0021382D">
        <w:rPr>
          <w:rFonts w:ascii="Calibri" w:hAnsi="Calibri"/>
          <w:sz w:val="22"/>
          <w:szCs w:val="22"/>
        </w:rPr>
        <w:t>relevant outside agencies.</w:t>
      </w:r>
    </w:p>
    <w:p w14:paraId="0FA3B6B0" w14:textId="2D59140E" w:rsidR="00FD4380" w:rsidRPr="00DC3195" w:rsidRDefault="009E70F8" w:rsidP="00FD4380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DC3195">
        <w:rPr>
          <w:rFonts w:ascii="Calibri" w:hAnsi="Calibri"/>
          <w:sz w:val="22"/>
          <w:szCs w:val="22"/>
        </w:rPr>
        <w:t>Manage</w:t>
      </w:r>
      <w:r w:rsidR="00C44620" w:rsidRPr="00DC3195">
        <w:rPr>
          <w:rFonts w:ascii="Calibri" w:hAnsi="Calibri"/>
          <w:sz w:val="22"/>
          <w:szCs w:val="22"/>
        </w:rPr>
        <w:t xml:space="preserve"> the</w:t>
      </w:r>
      <w:r w:rsidR="00FD4380" w:rsidRPr="00DC3195">
        <w:rPr>
          <w:rFonts w:ascii="Calibri" w:hAnsi="Calibri"/>
          <w:sz w:val="22"/>
          <w:szCs w:val="22"/>
        </w:rPr>
        <w:t xml:space="preserve"> collati</w:t>
      </w:r>
      <w:r w:rsidR="00C44620" w:rsidRPr="00DC3195">
        <w:rPr>
          <w:rFonts w:ascii="Calibri" w:hAnsi="Calibri"/>
          <w:sz w:val="22"/>
          <w:szCs w:val="22"/>
        </w:rPr>
        <w:t>on</w:t>
      </w:r>
      <w:r w:rsidR="00FD4380" w:rsidRPr="00DC3195">
        <w:rPr>
          <w:rFonts w:ascii="Calibri" w:hAnsi="Calibri"/>
          <w:sz w:val="22"/>
          <w:szCs w:val="22"/>
        </w:rPr>
        <w:t xml:space="preserve"> and distributi</w:t>
      </w:r>
      <w:r w:rsidR="00C44620" w:rsidRPr="00DC3195">
        <w:rPr>
          <w:rFonts w:ascii="Calibri" w:hAnsi="Calibri"/>
          <w:sz w:val="22"/>
          <w:szCs w:val="22"/>
        </w:rPr>
        <w:t>on of</w:t>
      </w:r>
      <w:r w:rsidR="00FD4380" w:rsidRPr="00DC3195">
        <w:rPr>
          <w:rFonts w:ascii="Calibri" w:hAnsi="Calibri"/>
          <w:sz w:val="22"/>
          <w:szCs w:val="22"/>
        </w:rPr>
        <w:t xml:space="preserve"> data</w:t>
      </w:r>
      <w:r w:rsidRPr="00DC3195">
        <w:rPr>
          <w:rFonts w:ascii="Calibri" w:hAnsi="Calibri"/>
          <w:sz w:val="22"/>
          <w:szCs w:val="22"/>
        </w:rPr>
        <w:t xml:space="preserve"> for the SENDCo</w:t>
      </w:r>
      <w:r w:rsidR="00164795" w:rsidRPr="00DC3195">
        <w:rPr>
          <w:rFonts w:ascii="Calibri" w:hAnsi="Calibri"/>
          <w:sz w:val="22"/>
          <w:szCs w:val="22"/>
        </w:rPr>
        <w:t>,</w:t>
      </w:r>
      <w:r w:rsidR="001F6ED4">
        <w:rPr>
          <w:rFonts w:ascii="Calibri" w:hAnsi="Calibri"/>
          <w:sz w:val="22"/>
          <w:szCs w:val="22"/>
        </w:rPr>
        <w:t xml:space="preserve"> Additional SENDCo,</w:t>
      </w:r>
      <w:r w:rsidR="00164795" w:rsidRPr="00DC3195">
        <w:rPr>
          <w:rFonts w:ascii="Calibri" w:hAnsi="Calibri"/>
          <w:sz w:val="22"/>
          <w:szCs w:val="22"/>
        </w:rPr>
        <w:t xml:space="preserve"> Head</w:t>
      </w:r>
      <w:r w:rsidR="001F6ED4">
        <w:rPr>
          <w:rFonts w:ascii="Calibri" w:hAnsi="Calibri"/>
          <w:sz w:val="22"/>
          <w:szCs w:val="22"/>
        </w:rPr>
        <w:t>s</w:t>
      </w:r>
      <w:r w:rsidR="00164795" w:rsidRPr="00DC3195">
        <w:rPr>
          <w:rFonts w:ascii="Calibri" w:hAnsi="Calibri"/>
          <w:sz w:val="22"/>
          <w:szCs w:val="22"/>
        </w:rPr>
        <w:t xml:space="preserve"> of School</w:t>
      </w:r>
      <w:r w:rsidRPr="00DC3195">
        <w:rPr>
          <w:rFonts w:ascii="Calibri" w:hAnsi="Calibri"/>
          <w:sz w:val="22"/>
          <w:szCs w:val="22"/>
        </w:rPr>
        <w:t xml:space="preserve"> and </w:t>
      </w:r>
      <w:r w:rsidR="00164795" w:rsidRPr="00DC3195">
        <w:rPr>
          <w:rFonts w:ascii="Calibri" w:hAnsi="Calibri"/>
          <w:sz w:val="22"/>
          <w:szCs w:val="22"/>
        </w:rPr>
        <w:t>Governors</w:t>
      </w:r>
      <w:r w:rsidR="00C44620" w:rsidRPr="00DC3195">
        <w:rPr>
          <w:rFonts w:ascii="Calibri" w:hAnsi="Calibri"/>
          <w:sz w:val="22"/>
          <w:szCs w:val="22"/>
        </w:rPr>
        <w:t>.</w:t>
      </w:r>
    </w:p>
    <w:p w14:paraId="16A44366" w14:textId="77777777" w:rsidR="00FD4380" w:rsidRPr="0021382D" w:rsidRDefault="004313DC" w:rsidP="00FD4380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21382D">
        <w:rPr>
          <w:rFonts w:ascii="Calibri" w:hAnsi="Calibri"/>
          <w:sz w:val="22"/>
          <w:szCs w:val="22"/>
        </w:rPr>
        <w:t>C</w:t>
      </w:r>
      <w:r w:rsidR="00FD4380" w:rsidRPr="0021382D">
        <w:rPr>
          <w:rFonts w:ascii="Calibri" w:hAnsi="Calibri"/>
          <w:sz w:val="22"/>
          <w:szCs w:val="22"/>
        </w:rPr>
        <w:t>o-ordinate appointments and meetings including Annual Review meetings.</w:t>
      </w:r>
    </w:p>
    <w:p w14:paraId="36BA6224" w14:textId="77777777" w:rsidR="00FD4380" w:rsidRPr="0021382D" w:rsidRDefault="00FD4380" w:rsidP="00FD4380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21382D">
        <w:rPr>
          <w:rFonts w:ascii="Calibri" w:hAnsi="Calibri"/>
          <w:color w:val="auto"/>
          <w:sz w:val="22"/>
          <w:szCs w:val="22"/>
        </w:rPr>
        <w:t>Take accurate notes and minutes of meetings tracking action points in liaison with managers.</w:t>
      </w:r>
    </w:p>
    <w:p w14:paraId="2753E0DD" w14:textId="77777777" w:rsidR="00FD4380" w:rsidRPr="0021382D" w:rsidRDefault="004313DC" w:rsidP="00FD438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 w:rsidRPr="0021382D">
        <w:rPr>
          <w:rFonts w:ascii="Calibri" w:hAnsi="Calibri" w:cs="Arial"/>
          <w:sz w:val="22"/>
          <w:szCs w:val="22"/>
        </w:rPr>
        <w:t>C</w:t>
      </w:r>
      <w:r w:rsidR="00FD4380" w:rsidRPr="0021382D">
        <w:rPr>
          <w:rFonts w:ascii="Calibri" w:hAnsi="Calibri" w:cs="Arial"/>
          <w:sz w:val="22"/>
          <w:szCs w:val="22"/>
        </w:rPr>
        <w:t>omplete requisitions for spending against the Inclusion budgets / individual pupil SEN</w:t>
      </w:r>
      <w:r w:rsidR="00C44620">
        <w:rPr>
          <w:rFonts w:ascii="Calibri" w:hAnsi="Calibri" w:cs="Arial"/>
          <w:sz w:val="22"/>
          <w:szCs w:val="22"/>
        </w:rPr>
        <w:t>D</w:t>
      </w:r>
      <w:r w:rsidR="00FD4380" w:rsidRPr="0021382D">
        <w:rPr>
          <w:rFonts w:ascii="Calibri" w:hAnsi="Calibri" w:cs="Arial"/>
          <w:sz w:val="22"/>
          <w:szCs w:val="22"/>
        </w:rPr>
        <w:t xml:space="preserve"> funding.</w:t>
      </w:r>
    </w:p>
    <w:p w14:paraId="57E63355" w14:textId="50EF7341" w:rsidR="00FD4380" w:rsidRPr="00DC3195" w:rsidRDefault="00C44620" w:rsidP="00FD438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 w:rsidRPr="00DC3195">
        <w:rPr>
          <w:rFonts w:ascii="Calibri" w:hAnsi="Calibri" w:cs="Arial"/>
          <w:sz w:val="22"/>
          <w:szCs w:val="22"/>
        </w:rPr>
        <w:t>Maintain</w:t>
      </w:r>
      <w:r w:rsidR="00FD4380" w:rsidRPr="00DC3195">
        <w:rPr>
          <w:rFonts w:ascii="Calibri" w:hAnsi="Calibri" w:cs="Arial"/>
          <w:sz w:val="22"/>
          <w:szCs w:val="22"/>
        </w:rPr>
        <w:t xml:space="preserve"> clear records of</w:t>
      </w:r>
      <w:r w:rsidRPr="00DC3195">
        <w:rPr>
          <w:rFonts w:ascii="Calibri" w:hAnsi="Calibri" w:cs="Arial"/>
          <w:sz w:val="22"/>
          <w:szCs w:val="22"/>
        </w:rPr>
        <w:t xml:space="preserve"> Inclusion department</w:t>
      </w:r>
      <w:r w:rsidR="00FD4380" w:rsidRPr="00DC3195">
        <w:rPr>
          <w:rFonts w:ascii="Calibri" w:hAnsi="Calibri" w:cs="Arial"/>
          <w:sz w:val="22"/>
          <w:szCs w:val="22"/>
        </w:rPr>
        <w:t xml:space="preserve"> spending and share regularly with SEN</w:t>
      </w:r>
      <w:r w:rsidRPr="00DC3195">
        <w:rPr>
          <w:rFonts w:ascii="Calibri" w:hAnsi="Calibri" w:cs="Arial"/>
          <w:sz w:val="22"/>
          <w:szCs w:val="22"/>
        </w:rPr>
        <w:t>D</w:t>
      </w:r>
      <w:r w:rsidR="00FD4380" w:rsidRPr="00DC3195">
        <w:rPr>
          <w:rFonts w:ascii="Calibri" w:hAnsi="Calibri" w:cs="Arial"/>
          <w:sz w:val="22"/>
          <w:szCs w:val="22"/>
        </w:rPr>
        <w:t>Co</w:t>
      </w:r>
      <w:r w:rsidR="001F6ED4">
        <w:rPr>
          <w:rFonts w:ascii="Calibri" w:hAnsi="Calibri" w:cs="Arial"/>
          <w:sz w:val="22"/>
          <w:szCs w:val="22"/>
        </w:rPr>
        <w:t>, Additional SENDCo</w:t>
      </w:r>
      <w:r w:rsidR="00FD4380" w:rsidRPr="00DC3195">
        <w:rPr>
          <w:rFonts w:ascii="Calibri" w:hAnsi="Calibri" w:cs="Arial"/>
          <w:sz w:val="22"/>
          <w:szCs w:val="22"/>
        </w:rPr>
        <w:t xml:space="preserve"> and </w:t>
      </w:r>
      <w:r w:rsidR="00CF4FFB" w:rsidRPr="00DC3195">
        <w:rPr>
          <w:rFonts w:ascii="Calibri" w:hAnsi="Calibri" w:cs="Arial"/>
          <w:sz w:val="22"/>
          <w:szCs w:val="22"/>
        </w:rPr>
        <w:t>Head</w:t>
      </w:r>
      <w:r w:rsidR="001F6ED4">
        <w:rPr>
          <w:rFonts w:ascii="Calibri" w:hAnsi="Calibri" w:cs="Arial"/>
          <w:sz w:val="22"/>
          <w:szCs w:val="22"/>
        </w:rPr>
        <w:t>s</w:t>
      </w:r>
      <w:r w:rsidRPr="00DC3195">
        <w:rPr>
          <w:rFonts w:ascii="Calibri" w:hAnsi="Calibri" w:cs="Arial"/>
          <w:sz w:val="22"/>
          <w:szCs w:val="22"/>
        </w:rPr>
        <w:t xml:space="preserve"> of School</w:t>
      </w:r>
      <w:r w:rsidR="00FD4380" w:rsidRPr="00DC3195">
        <w:rPr>
          <w:rFonts w:ascii="Calibri" w:hAnsi="Calibri" w:cs="Arial"/>
          <w:sz w:val="22"/>
          <w:szCs w:val="22"/>
        </w:rPr>
        <w:t>.</w:t>
      </w:r>
    </w:p>
    <w:p w14:paraId="354C34CC" w14:textId="77777777" w:rsidR="007E0FA1" w:rsidRPr="0021382D" w:rsidRDefault="007E0FA1" w:rsidP="007E0FA1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21382D">
        <w:rPr>
          <w:rFonts w:ascii="Calibri" w:hAnsi="Calibri"/>
          <w:sz w:val="22"/>
          <w:szCs w:val="22"/>
        </w:rPr>
        <w:t>Meet and greet visitors at main school office.</w:t>
      </w:r>
    </w:p>
    <w:p w14:paraId="479245AF" w14:textId="7227F4CD" w:rsidR="00691A0B" w:rsidRPr="0021382D" w:rsidRDefault="00691A0B" w:rsidP="007E0FA1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21382D">
        <w:rPr>
          <w:rFonts w:ascii="Calibri" w:hAnsi="Calibri"/>
          <w:sz w:val="22"/>
          <w:szCs w:val="22"/>
        </w:rPr>
        <w:t>Deal with phone calls with sensitivity and confidence.</w:t>
      </w:r>
    </w:p>
    <w:p w14:paraId="518820AB" w14:textId="77777777" w:rsidR="00691A0B" w:rsidRPr="0021382D" w:rsidRDefault="00691A0B" w:rsidP="007E0FA1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21382D">
        <w:rPr>
          <w:rFonts w:ascii="Calibri" w:hAnsi="Calibri"/>
          <w:sz w:val="22"/>
          <w:szCs w:val="22"/>
        </w:rPr>
        <w:t>Liaise with parents / carers to ensure the school facilitates the required support for their child.</w:t>
      </w:r>
    </w:p>
    <w:p w14:paraId="6E5A0EA5" w14:textId="57757D7B" w:rsidR="00C44620" w:rsidRDefault="00CA23E2" w:rsidP="007E0FA1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Maintain</w:t>
      </w:r>
      <w:r w:rsidR="00691A0B" w:rsidRPr="0021382D">
        <w:rPr>
          <w:rFonts w:ascii="Calibri" w:hAnsi="Calibri"/>
          <w:sz w:val="22"/>
          <w:szCs w:val="22"/>
        </w:rPr>
        <w:t xml:space="preserve"> the Inclus</w:t>
      </w:r>
      <w:r w:rsidR="009E70F8">
        <w:rPr>
          <w:rFonts w:ascii="Calibri" w:hAnsi="Calibri"/>
          <w:sz w:val="22"/>
          <w:szCs w:val="22"/>
        </w:rPr>
        <w:t>ion Department electronic diary</w:t>
      </w:r>
      <w:r w:rsidR="00C44620">
        <w:rPr>
          <w:rFonts w:ascii="Calibri" w:hAnsi="Calibri"/>
          <w:sz w:val="22"/>
          <w:szCs w:val="22"/>
        </w:rPr>
        <w:t>.</w:t>
      </w:r>
      <w:r w:rsidR="009E70F8">
        <w:rPr>
          <w:rFonts w:ascii="Calibri" w:hAnsi="Calibri"/>
          <w:sz w:val="22"/>
          <w:szCs w:val="22"/>
        </w:rPr>
        <w:t xml:space="preserve"> </w:t>
      </w:r>
    </w:p>
    <w:p w14:paraId="0FF0B792" w14:textId="0BB6440F" w:rsidR="00691A0B" w:rsidRPr="00DC3195" w:rsidRDefault="00CA23E2" w:rsidP="007E0FA1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Maintain</w:t>
      </w:r>
      <w:r w:rsidR="00C44620" w:rsidRPr="00DC3195">
        <w:rPr>
          <w:rFonts w:ascii="Calibri" w:hAnsi="Calibri"/>
          <w:sz w:val="22"/>
          <w:szCs w:val="22"/>
        </w:rPr>
        <w:t xml:space="preserve"> the </w:t>
      </w:r>
      <w:r w:rsidR="009E70F8" w:rsidRPr="00DC3195">
        <w:rPr>
          <w:rFonts w:ascii="Calibri" w:hAnsi="Calibri"/>
          <w:sz w:val="22"/>
          <w:szCs w:val="22"/>
        </w:rPr>
        <w:t>SENDCo</w:t>
      </w:r>
      <w:r w:rsidR="00C44620" w:rsidRPr="00DC3195">
        <w:rPr>
          <w:rFonts w:ascii="Calibri" w:hAnsi="Calibri"/>
          <w:sz w:val="22"/>
          <w:szCs w:val="22"/>
        </w:rPr>
        <w:t xml:space="preserve"> diar</w:t>
      </w:r>
      <w:r w:rsidR="00287A2F">
        <w:rPr>
          <w:rFonts w:ascii="Calibri" w:hAnsi="Calibri"/>
          <w:sz w:val="22"/>
          <w:szCs w:val="22"/>
        </w:rPr>
        <w:t>ies</w:t>
      </w:r>
      <w:r w:rsidR="00C44620" w:rsidRPr="00DC3195">
        <w:rPr>
          <w:rFonts w:ascii="Calibri" w:hAnsi="Calibri"/>
          <w:sz w:val="22"/>
          <w:szCs w:val="22"/>
        </w:rPr>
        <w:t>.</w:t>
      </w:r>
    </w:p>
    <w:p w14:paraId="20BF179C" w14:textId="77777777" w:rsidR="00347296" w:rsidRPr="00DC3195" w:rsidRDefault="009E70F8" w:rsidP="00E178FA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DC3195">
        <w:rPr>
          <w:rFonts w:ascii="Calibri" w:hAnsi="Calibri"/>
          <w:sz w:val="22"/>
          <w:szCs w:val="22"/>
        </w:rPr>
        <w:t>Manage behaviour reporting</w:t>
      </w:r>
      <w:r w:rsidR="00C44620" w:rsidRPr="00DC3195">
        <w:rPr>
          <w:rFonts w:ascii="Calibri" w:hAnsi="Calibri"/>
          <w:sz w:val="22"/>
          <w:szCs w:val="22"/>
        </w:rPr>
        <w:t xml:space="preserve"> systems and </w:t>
      </w:r>
      <w:r w:rsidRPr="00DC3195">
        <w:rPr>
          <w:rFonts w:ascii="Calibri" w:hAnsi="Calibri"/>
          <w:sz w:val="22"/>
          <w:szCs w:val="22"/>
        </w:rPr>
        <w:t>generate behaviour reports via CPOMS for department meetings</w:t>
      </w:r>
      <w:r w:rsidR="00C44620" w:rsidRPr="00DC3195">
        <w:rPr>
          <w:rFonts w:ascii="Calibri" w:hAnsi="Calibri"/>
          <w:sz w:val="22"/>
          <w:szCs w:val="22"/>
        </w:rPr>
        <w:t xml:space="preserve"> as required.</w:t>
      </w:r>
    </w:p>
    <w:p w14:paraId="5DF97EA8" w14:textId="77777777" w:rsidR="00056AC7" w:rsidRPr="00DC3195" w:rsidRDefault="006B48C4" w:rsidP="00E178FA">
      <w:pPr>
        <w:numPr>
          <w:ilvl w:val="0"/>
          <w:numId w:val="13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DC3195">
        <w:rPr>
          <w:rFonts w:ascii="Calibri" w:hAnsi="Calibri"/>
          <w:sz w:val="22"/>
          <w:szCs w:val="22"/>
          <w:lang w:val="en"/>
        </w:rPr>
        <w:t>Monitor</w:t>
      </w:r>
      <w:r w:rsidR="00056AC7" w:rsidRPr="00DC3195">
        <w:rPr>
          <w:rFonts w:ascii="Calibri" w:hAnsi="Calibri"/>
          <w:sz w:val="22"/>
          <w:szCs w:val="22"/>
          <w:lang w:val="en"/>
        </w:rPr>
        <w:t xml:space="preserve"> </w:t>
      </w:r>
      <w:r w:rsidR="00FF11E8" w:rsidRPr="00DC3195">
        <w:rPr>
          <w:rFonts w:ascii="Calibri" w:hAnsi="Calibri"/>
          <w:sz w:val="22"/>
          <w:szCs w:val="22"/>
          <w:lang w:val="en"/>
        </w:rPr>
        <w:t>intervention</w:t>
      </w:r>
      <w:r w:rsidR="00056AC7" w:rsidRPr="00DC3195">
        <w:rPr>
          <w:rFonts w:ascii="Calibri" w:hAnsi="Calibri"/>
          <w:sz w:val="22"/>
          <w:szCs w:val="22"/>
          <w:lang w:val="en"/>
        </w:rPr>
        <w:t xml:space="preserve"> provision across the school</w:t>
      </w:r>
      <w:r w:rsidRPr="00DC3195">
        <w:rPr>
          <w:rFonts w:ascii="Calibri" w:hAnsi="Calibri"/>
          <w:sz w:val="22"/>
          <w:szCs w:val="22"/>
          <w:lang w:val="en"/>
        </w:rPr>
        <w:t xml:space="preserve"> producing reports as required.</w:t>
      </w:r>
    </w:p>
    <w:p w14:paraId="477CDBB5" w14:textId="54B981CD" w:rsidR="00752A15" w:rsidRPr="00752A15" w:rsidRDefault="009A1223" w:rsidP="00752A15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21382D">
        <w:rPr>
          <w:rFonts w:ascii="Calibri" w:hAnsi="Calibri"/>
          <w:sz w:val="22"/>
          <w:szCs w:val="22"/>
        </w:rPr>
        <w:t xml:space="preserve">Record all Inclusion data on </w:t>
      </w:r>
      <w:proofErr w:type="spellStart"/>
      <w:r w:rsidR="001F6ED4">
        <w:rPr>
          <w:rFonts w:ascii="Calibri" w:hAnsi="Calibri"/>
          <w:sz w:val="22"/>
          <w:szCs w:val="22"/>
        </w:rPr>
        <w:t>Bromcom</w:t>
      </w:r>
      <w:proofErr w:type="spellEnd"/>
      <w:r w:rsidR="004F1E9A" w:rsidRPr="0021382D">
        <w:rPr>
          <w:rFonts w:ascii="Calibri" w:hAnsi="Calibri"/>
          <w:sz w:val="22"/>
          <w:szCs w:val="22"/>
        </w:rPr>
        <w:t xml:space="preserve"> and produce Inclusion reports for analysis</w:t>
      </w:r>
      <w:r w:rsidRPr="0021382D">
        <w:rPr>
          <w:rFonts w:ascii="Calibri" w:hAnsi="Calibri"/>
          <w:sz w:val="22"/>
          <w:szCs w:val="22"/>
        </w:rPr>
        <w:t>.</w:t>
      </w:r>
    </w:p>
    <w:p w14:paraId="1C057F14" w14:textId="1129BE59" w:rsidR="00B63504" w:rsidRPr="00DC3195" w:rsidRDefault="009E70F8" w:rsidP="00A362CB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DC3195">
        <w:rPr>
          <w:rFonts w:ascii="Calibri" w:hAnsi="Calibri"/>
          <w:sz w:val="22"/>
          <w:szCs w:val="22"/>
        </w:rPr>
        <w:t>Meet regularly with</w:t>
      </w:r>
      <w:r w:rsidR="00C44620" w:rsidRPr="00DC3195">
        <w:rPr>
          <w:rFonts w:ascii="Calibri" w:hAnsi="Calibri"/>
          <w:sz w:val="22"/>
          <w:szCs w:val="22"/>
        </w:rPr>
        <w:t xml:space="preserve"> the</w:t>
      </w:r>
      <w:r w:rsidRPr="00DC3195">
        <w:rPr>
          <w:rFonts w:ascii="Calibri" w:hAnsi="Calibri"/>
          <w:sz w:val="22"/>
          <w:szCs w:val="22"/>
        </w:rPr>
        <w:t xml:space="preserve"> </w:t>
      </w:r>
      <w:r w:rsidR="00287A2F">
        <w:rPr>
          <w:rFonts w:ascii="Calibri" w:hAnsi="Calibri"/>
          <w:sz w:val="22"/>
          <w:szCs w:val="22"/>
        </w:rPr>
        <w:t>Attendance Officer, Welfare Officer, Head</w:t>
      </w:r>
      <w:r w:rsidR="00193B05">
        <w:rPr>
          <w:rFonts w:ascii="Calibri" w:hAnsi="Calibri"/>
          <w:sz w:val="22"/>
          <w:szCs w:val="22"/>
        </w:rPr>
        <w:t>s</w:t>
      </w:r>
      <w:r w:rsidR="00287A2F">
        <w:rPr>
          <w:rFonts w:ascii="Calibri" w:hAnsi="Calibri"/>
          <w:sz w:val="22"/>
          <w:szCs w:val="22"/>
        </w:rPr>
        <w:t xml:space="preserve"> of School, </w:t>
      </w:r>
      <w:r w:rsidRPr="00DC3195">
        <w:rPr>
          <w:rFonts w:ascii="Calibri" w:hAnsi="Calibri"/>
          <w:sz w:val="22"/>
          <w:szCs w:val="22"/>
        </w:rPr>
        <w:t xml:space="preserve">Safeguarding Officer and FLO to </w:t>
      </w:r>
      <w:r w:rsidR="00287A2F">
        <w:rPr>
          <w:rFonts w:ascii="Calibri" w:hAnsi="Calibri"/>
          <w:sz w:val="22"/>
          <w:szCs w:val="22"/>
        </w:rPr>
        <w:t>monitor and evaluate attendance.</w:t>
      </w:r>
    </w:p>
    <w:p w14:paraId="19E8F151" w14:textId="44B474AF" w:rsidR="00790C2E" w:rsidRPr="00DC3195" w:rsidRDefault="00287A2F" w:rsidP="00A362CB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Support and manage internal and external referrals</w:t>
      </w:r>
    </w:p>
    <w:p w14:paraId="187E7C1B" w14:textId="49D754F5" w:rsidR="009E70F8" w:rsidRDefault="00790C2E" w:rsidP="00A362CB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DC3195">
        <w:rPr>
          <w:rFonts w:ascii="Calibri" w:hAnsi="Calibri"/>
          <w:sz w:val="22"/>
          <w:szCs w:val="22"/>
        </w:rPr>
        <w:t>L</w:t>
      </w:r>
      <w:r w:rsidR="00752A15" w:rsidRPr="00DC3195">
        <w:rPr>
          <w:rFonts w:ascii="Calibri" w:hAnsi="Calibri"/>
          <w:sz w:val="22"/>
          <w:szCs w:val="22"/>
        </w:rPr>
        <w:t xml:space="preserve">iaise with the </w:t>
      </w:r>
      <w:r w:rsidR="00287A2F">
        <w:rPr>
          <w:rFonts w:ascii="Calibri" w:hAnsi="Calibri"/>
          <w:sz w:val="22"/>
          <w:szCs w:val="22"/>
        </w:rPr>
        <w:t xml:space="preserve">SENDCo, FLO and </w:t>
      </w:r>
      <w:r w:rsidR="00752A15" w:rsidRPr="00DC3195">
        <w:rPr>
          <w:rFonts w:ascii="Calibri" w:hAnsi="Calibri"/>
          <w:sz w:val="22"/>
          <w:szCs w:val="22"/>
        </w:rPr>
        <w:t>Safeguarding Officer for referrals to the Emotional Wellbeing Practitioners</w:t>
      </w:r>
      <w:r w:rsidRPr="00DC3195">
        <w:rPr>
          <w:rFonts w:ascii="Calibri" w:hAnsi="Calibri"/>
          <w:sz w:val="22"/>
          <w:szCs w:val="22"/>
        </w:rPr>
        <w:t>.</w:t>
      </w:r>
    </w:p>
    <w:p w14:paraId="310A22DB" w14:textId="0802A7EB" w:rsidR="00754422" w:rsidRPr="00754422" w:rsidRDefault="00754422" w:rsidP="00754422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Manage inclusion information displayed on the website.</w:t>
      </w:r>
    </w:p>
    <w:p w14:paraId="476BDCD1" w14:textId="77777777" w:rsidR="00752A15" w:rsidRPr="00DC3195" w:rsidRDefault="00790C2E" w:rsidP="00A362CB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DC3195">
        <w:rPr>
          <w:rFonts w:ascii="Calibri" w:hAnsi="Calibri"/>
          <w:sz w:val="22"/>
          <w:szCs w:val="22"/>
        </w:rPr>
        <w:t>Liaise with the Safeguarding Officer and FLO to i</w:t>
      </w:r>
      <w:r w:rsidR="00752A15" w:rsidRPr="00DC3195">
        <w:rPr>
          <w:rFonts w:ascii="Calibri" w:hAnsi="Calibri"/>
          <w:sz w:val="22"/>
          <w:szCs w:val="22"/>
        </w:rPr>
        <w:t>dentify children w</w:t>
      </w:r>
      <w:r w:rsidRPr="00DC3195">
        <w:rPr>
          <w:rFonts w:ascii="Calibri" w:hAnsi="Calibri"/>
          <w:sz w:val="22"/>
          <w:szCs w:val="22"/>
        </w:rPr>
        <w:t>ho</w:t>
      </w:r>
      <w:r w:rsidR="00752A15" w:rsidRPr="00DC3195">
        <w:rPr>
          <w:rFonts w:ascii="Calibri" w:hAnsi="Calibri"/>
          <w:sz w:val="22"/>
          <w:szCs w:val="22"/>
        </w:rPr>
        <w:t xml:space="preserve"> qualify for support outside of school, i.e. Summer Holiday club for children on PP+</w:t>
      </w:r>
      <w:r w:rsidRPr="00DC3195">
        <w:rPr>
          <w:rFonts w:ascii="Calibri" w:hAnsi="Calibri"/>
          <w:sz w:val="22"/>
          <w:szCs w:val="22"/>
        </w:rPr>
        <w:t>.</w:t>
      </w:r>
    </w:p>
    <w:p w14:paraId="100322EF" w14:textId="136B9EED" w:rsidR="00FD4380" w:rsidRDefault="00FD4380" w:rsidP="00FD4380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21382D">
        <w:rPr>
          <w:rFonts w:ascii="Calibri" w:hAnsi="Calibri"/>
          <w:sz w:val="22"/>
          <w:szCs w:val="22"/>
        </w:rPr>
        <w:t>Undertake any other tasks when direct</w:t>
      </w:r>
      <w:r w:rsidR="00A86CEA" w:rsidRPr="0021382D">
        <w:rPr>
          <w:rFonts w:ascii="Calibri" w:hAnsi="Calibri"/>
          <w:sz w:val="22"/>
          <w:szCs w:val="22"/>
        </w:rPr>
        <w:t>ed by the SEN</w:t>
      </w:r>
      <w:r w:rsidR="00C44620">
        <w:rPr>
          <w:rFonts w:ascii="Calibri" w:hAnsi="Calibri"/>
          <w:sz w:val="22"/>
          <w:szCs w:val="22"/>
        </w:rPr>
        <w:t>D</w:t>
      </w:r>
      <w:r w:rsidR="00A86CEA" w:rsidRPr="0021382D">
        <w:rPr>
          <w:rFonts w:ascii="Calibri" w:hAnsi="Calibri"/>
          <w:sz w:val="22"/>
          <w:szCs w:val="22"/>
        </w:rPr>
        <w:t>Co</w:t>
      </w:r>
      <w:r w:rsidR="00817BC3">
        <w:rPr>
          <w:rFonts w:ascii="Calibri" w:hAnsi="Calibri"/>
          <w:sz w:val="22"/>
          <w:szCs w:val="22"/>
        </w:rPr>
        <w:t>, Additional SENDCo</w:t>
      </w:r>
      <w:r w:rsidR="00C44620">
        <w:rPr>
          <w:rFonts w:ascii="Calibri" w:hAnsi="Calibri"/>
          <w:sz w:val="22"/>
          <w:szCs w:val="22"/>
        </w:rPr>
        <w:t xml:space="preserve"> and SLT</w:t>
      </w:r>
      <w:r w:rsidRPr="0021382D">
        <w:rPr>
          <w:rFonts w:ascii="Calibri" w:hAnsi="Calibri"/>
          <w:sz w:val="22"/>
          <w:szCs w:val="22"/>
        </w:rPr>
        <w:t>.</w:t>
      </w:r>
    </w:p>
    <w:p w14:paraId="635FD89B" w14:textId="1A6122CE" w:rsidR="00FD4380" w:rsidRDefault="004313DC" w:rsidP="00FD4380">
      <w:pPr>
        <w:numPr>
          <w:ilvl w:val="0"/>
          <w:numId w:val="12"/>
        </w:numPr>
        <w:tabs>
          <w:tab w:val="left" w:pos="709"/>
          <w:tab w:val="left" w:pos="3870"/>
        </w:tabs>
        <w:spacing w:line="276" w:lineRule="auto"/>
        <w:rPr>
          <w:rFonts w:ascii="Calibri" w:hAnsi="Calibri"/>
          <w:sz w:val="22"/>
          <w:szCs w:val="22"/>
        </w:rPr>
      </w:pPr>
      <w:r w:rsidRPr="0021382D">
        <w:rPr>
          <w:rFonts w:ascii="Calibri" w:hAnsi="Calibri"/>
          <w:sz w:val="22"/>
          <w:szCs w:val="22"/>
        </w:rPr>
        <w:t>C</w:t>
      </w:r>
      <w:r w:rsidR="00FD4380" w:rsidRPr="0021382D">
        <w:rPr>
          <w:rFonts w:ascii="Calibri" w:hAnsi="Calibri"/>
          <w:sz w:val="22"/>
          <w:szCs w:val="22"/>
        </w:rPr>
        <w:t xml:space="preserve">over </w:t>
      </w:r>
      <w:r w:rsidR="00817BC3">
        <w:rPr>
          <w:rFonts w:ascii="Calibri" w:hAnsi="Calibri"/>
          <w:sz w:val="22"/>
          <w:szCs w:val="22"/>
        </w:rPr>
        <w:t>team</w:t>
      </w:r>
      <w:r w:rsidR="00FD4380" w:rsidRPr="0021382D">
        <w:rPr>
          <w:rFonts w:ascii="Calibri" w:hAnsi="Calibri"/>
          <w:sz w:val="22"/>
          <w:szCs w:val="22"/>
        </w:rPr>
        <w:t xml:space="preserve"> absences.</w:t>
      </w:r>
    </w:p>
    <w:p w14:paraId="599DDB4A" w14:textId="23DD64C9" w:rsidR="00B87A19" w:rsidRDefault="00B87A19" w:rsidP="00B87A19">
      <w:pPr>
        <w:tabs>
          <w:tab w:val="left" w:pos="709"/>
          <w:tab w:val="left" w:pos="3870"/>
        </w:tabs>
        <w:rPr>
          <w:rFonts w:ascii="Calibri" w:hAnsi="Calibri"/>
          <w:b/>
          <w:sz w:val="22"/>
          <w:szCs w:val="22"/>
          <w:u w:val="single"/>
        </w:rPr>
      </w:pPr>
    </w:p>
    <w:p w14:paraId="48142BC1" w14:textId="77777777" w:rsidR="00287A2F" w:rsidRDefault="00287A2F" w:rsidP="00B87A19">
      <w:pPr>
        <w:tabs>
          <w:tab w:val="left" w:pos="709"/>
          <w:tab w:val="left" w:pos="3870"/>
        </w:tabs>
        <w:rPr>
          <w:rFonts w:ascii="Calibri" w:hAnsi="Calibri"/>
          <w:b/>
          <w:sz w:val="22"/>
          <w:szCs w:val="22"/>
          <w:u w:val="single"/>
        </w:rPr>
      </w:pPr>
    </w:p>
    <w:p w14:paraId="3EB4C4DB" w14:textId="77777777" w:rsidR="00287A2F" w:rsidRDefault="00287A2F" w:rsidP="00B87A19">
      <w:pPr>
        <w:tabs>
          <w:tab w:val="left" w:pos="709"/>
          <w:tab w:val="left" w:pos="3870"/>
        </w:tabs>
        <w:rPr>
          <w:rFonts w:ascii="Calibri" w:hAnsi="Calibri"/>
          <w:b/>
          <w:sz w:val="22"/>
          <w:szCs w:val="22"/>
          <w:u w:val="single"/>
        </w:rPr>
      </w:pPr>
    </w:p>
    <w:p w14:paraId="2BC31FBE" w14:textId="77777777" w:rsidR="00287A2F" w:rsidRDefault="00287A2F" w:rsidP="00B87A19">
      <w:pPr>
        <w:tabs>
          <w:tab w:val="left" w:pos="709"/>
          <w:tab w:val="left" w:pos="3870"/>
        </w:tabs>
        <w:rPr>
          <w:rFonts w:ascii="Calibri" w:hAnsi="Calibri"/>
          <w:b/>
          <w:sz w:val="22"/>
          <w:szCs w:val="22"/>
          <w:u w:val="single"/>
        </w:rPr>
      </w:pPr>
    </w:p>
    <w:p w14:paraId="63E0863D" w14:textId="77777777" w:rsidR="006609E8" w:rsidRDefault="006609E8" w:rsidP="006609E8">
      <w:pPr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1544E9">
        <w:rPr>
          <w:rFonts w:ascii="Calibri" w:hAnsi="Calibri" w:cs="Tahoma"/>
          <w:b/>
          <w:sz w:val="22"/>
          <w:szCs w:val="22"/>
          <w:u w:val="single"/>
        </w:rPr>
        <w:lastRenderedPageBreak/>
        <w:t>General:</w:t>
      </w:r>
    </w:p>
    <w:p w14:paraId="0F6A2651" w14:textId="77777777" w:rsidR="00817BC3" w:rsidRPr="00247385" w:rsidRDefault="00817BC3" w:rsidP="006609E8">
      <w:pPr>
        <w:jc w:val="both"/>
        <w:rPr>
          <w:rFonts w:ascii="Calibri" w:hAnsi="Calibri" w:cs="Tahoma"/>
          <w:b/>
          <w:sz w:val="22"/>
          <w:szCs w:val="22"/>
          <w:u w:val="single"/>
        </w:rPr>
      </w:pPr>
    </w:p>
    <w:p w14:paraId="378AC4E0" w14:textId="77777777" w:rsidR="006609E8" w:rsidRPr="00761712" w:rsidRDefault="006609E8" w:rsidP="006609E8">
      <w:pPr>
        <w:numPr>
          <w:ilvl w:val="0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761712">
        <w:rPr>
          <w:rFonts w:ascii="Calibri" w:hAnsi="Calibri" w:cs="Tahoma"/>
          <w:sz w:val="22"/>
          <w:szCs w:val="22"/>
        </w:rPr>
        <w:t>Present the school in a positive way in the community.</w:t>
      </w:r>
    </w:p>
    <w:p w14:paraId="0A7EB8D3" w14:textId="001EBC6E" w:rsidR="00F46CC2" w:rsidRPr="00287A2F" w:rsidRDefault="006609E8" w:rsidP="0082767F">
      <w:pPr>
        <w:numPr>
          <w:ilvl w:val="0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287A2F">
        <w:rPr>
          <w:rFonts w:ascii="Calibri" w:hAnsi="Calibri" w:cs="Tahoma"/>
          <w:sz w:val="22"/>
          <w:szCs w:val="22"/>
        </w:rPr>
        <w:t>Respect the confidential nature of all information acquired in the performance of the job either verbally or in writing.</w:t>
      </w:r>
    </w:p>
    <w:p w14:paraId="2A02EC93" w14:textId="77777777" w:rsidR="006609E8" w:rsidRDefault="006609E8" w:rsidP="006609E8">
      <w:pPr>
        <w:numPr>
          <w:ilvl w:val="0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761712">
        <w:rPr>
          <w:rFonts w:ascii="Calibri" w:hAnsi="Calibri" w:cs="Tahoma"/>
          <w:sz w:val="22"/>
          <w:szCs w:val="22"/>
        </w:rPr>
        <w:t>Support the aims and ethos of the school, showing respect for self, each other and the environment.</w:t>
      </w:r>
    </w:p>
    <w:p w14:paraId="4D3A9AEB" w14:textId="77777777" w:rsidR="006609E8" w:rsidRPr="00761712" w:rsidRDefault="006609E8" w:rsidP="006609E8">
      <w:pPr>
        <w:numPr>
          <w:ilvl w:val="0"/>
          <w:numId w:val="16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Promote equality for all individuals.</w:t>
      </w:r>
    </w:p>
    <w:p w14:paraId="5C560934" w14:textId="77777777" w:rsidR="006609E8" w:rsidRPr="00761712" w:rsidRDefault="006609E8" w:rsidP="006609E8">
      <w:pPr>
        <w:numPr>
          <w:ilvl w:val="0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761712">
        <w:rPr>
          <w:rFonts w:ascii="Calibri" w:hAnsi="Calibri" w:cs="Tahoma"/>
          <w:sz w:val="22"/>
          <w:szCs w:val="22"/>
        </w:rPr>
        <w:t>Set a good example in terms of dress, punctuality, attendance and behaviour.</w:t>
      </w:r>
    </w:p>
    <w:p w14:paraId="6BABF5F1" w14:textId="77777777" w:rsidR="006609E8" w:rsidRPr="00187F52" w:rsidRDefault="006609E8" w:rsidP="006609E8">
      <w:pPr>
        <w:numPr>
          <w:ilvl w:val="0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761712">
        <w:rPr>
          <w:rFonts w:ascii="Calibri" w:hAnsi="Calibri" w:cs="Tahoma"/>
          <w:sz w:val="22"/>
          <w:szCs w:val="22"/>
        </w:rPr>
        <w:t>Attend team and staff meetings during working hours as required.</w:t>
      </w:r>
    </w:p>
    <w:p w14:paraId="3F070787" w14:textId="77777777" w:rsidR="006609E8" w:rsidRPr="0055595F" w:rsidRDefault="006609E8" w:rsidP="006609E8">
      <w:pPr>
        <w:numPr>
          <w:ilvl w:val="0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55595F">
        <w:rPr>
          <w:rFonts w:ascii="Calibri" w:hAnsi="Calibri" w:cs="Tahoma"/>
          <w:sz w:val="22"/>
          <w:szCs w:val="22"/>
        </w:rPr>
        <w:t>Regularly check emails and pigeonhole for correspondence.</w:t>
      </w:r>
    </w:p>
    <w:p w14:paraId="0BB88BF4" w14:textId="77777777" w:rsidR="006609E8" w:rsidRPr="0036137D" w:rsidRDefault="006609E8" w:rsidP="006609E8">
      <w:pPr>
        <w:numPr>
          <w:ilvl w:val="0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36137D">
        <w:rPr>
          <w:rFonts w:ascii="Calibri" w:hAnsi="Calibri" w:cs="Tahoma"/>
          <w:sz w:val="22"/>
          <w:szCs w:val="22"/>
        </w:rPr>
        <w:t xml:space="preserve">Undertake professional duties that may be reasonably assigned by the Line Manager or </w:t>
      </w:r>
      <w:r>
        <w:rPr>
          <w:rFonts w:ascii="Calibri" w:hAnsi="Calibri" w:cs="Tahoma"/>
          <w:sz w:val="22"/>
          <w:szCs w:val="22"/>
        </w:rPr>
        <w:t>Senior Leaders</w:t>
      </w:r>
      <w:r w:rsidRPr="0036137D">
        <w:rPr>
          <w:rFonts w:ascii="Calibri" w:hAnsi="Calibri" w:cs="Tahoma"/>
          <w:sz w:val="22"/>
          <w:szCs w:val="22"/>
        </w:rPr>
        <w:t>.</w:t>
      </w:r>
    </w:p>
    <w:p w14:paraId="41DDD52D" w14:textId="77777777" w:rsidR="006609E8" w:rsidRDefault="006609E8" w:rsidP="006609E8">
      <w:pPr>
        <w:numPr>
          <w:ilvl w:val="0"/>
          <w:numId w:val="16"/>
        </w:numPr>
        <w:jc w:val="both"/>
        <w:rPr>
          <w:rFonts w:ascii="Calibri" w:hAnsi="Calibri" w:cs="Calibri"/>
          <w:bCs/>
          <w:sz w:val="22"/>
          <w:szCs w:val="22"/>
        </w:rPr>
      </w:pPr>
      <w:r w:rsidRPr="00761712">
        <w:rPr>
          <w:rFonts w:ascii="Calibri" w:hAnsi="Calibri" w:cs="Calibri"/>
          <w:bCs/>
          <w:sz w:val="22"/>
          <w:szCs w:val="22"/>
        </w:rPr>
        <w:t>Undertake professional development and training opportunities to secure own working knowledge of new initiatives and practice.</w:t>
      </w:r>
    </w:p>
    <w:p w14:paraId="7647E866" w14:textId="77777777" w:rsidR="006609E8" w:rsidRPr="00761712" w:rsidRDefault="006609E8" w:rsidP="006609E8">
      <w:pPr>
        <w:numPr>
          <w:ilvl w:val="0"/>
          <w:numId w:val="1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Comply with all school policies and procedures </w:t>
      </w:r>
      <w:proofErr w:type="gramStart"/>
      <w:r>
        <w:rPr>
          <w:rFonts w:ascii="Calibri" w:hAnsi="Calibri" w:cs="Calibri"/>
          <w:bCs/>
          <w:sz w:val="22"/>
          <w:szCs w:val="22"/>
        </w:rPr>
        <w:t>in particular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those relating to child protection, health, safety and security, confidentiality and data protection, reporting all concerns to an appropriate person.</w:t>
      </w:r>
    </w:p>
    <w:p w14:paraId="3FAB9514" w14:textId="77777777" w:rsidR="006609E8" w:rsidRPr="001544E9" w:rsidRDefault="006609E8" w:rsidP="006609E8">
      <w:pPr>
        <w:jc w:val="both"/>
        <w:rPr>
          <w:rFonts w:ascii="Calibri" w:hAnsi="Calibri"/>
          <w:sz w:val="22"/>
          <w:szCs w:val="22"/>
        </w:rPr>
      </w:pPr>
    </w:p>
    <w:p w14:paraId="344E22A1" w14:textId="77777777" w:rsidR="006609E8" w:rsidRPr="0021382D" w:rsidRDefault="006609E8" w:rsidP="00B87A19">
      <w:pPr>
        <w:tabs>
          <w:tab w:val="left" w:pos="709"/>
          <w:tab w:val="left" w:pos="3870"/>
        </w:tabs>
        <w:rPr>
          <w:rFonts w:ascii="Calibri" w:hAnsi="Calibri"/>
          <w:b/>
          <w:sz w:val="22"/>
          <w:szCs w:val="22"/>
          <w:u w:val="single"/>
        </w:rPr>
      </w:pPr>
    </w:p>
    <w:p w14:paraId="3F86DDDD" w14:textId="77777777" w:rsidR="00A64DC5" w:rsidRPr="0021382D" w:rsidRDefault="00A64DC5" w:rsidP="001413E7">
      <w:pPr>
        <w:tabs>
          <w:tab w:val="left" w:pos="3870"/>
        </w:tabs>
        <w:spacing w:line="276" w:lineRule="auto"/>
        <w:rPr>
          <w:rFonts w:ascii="Calibri" w:hAnsi="Calibri"/>
          <w:b/>
          <w:sz w:val="22"/>
          <w:szCs w:val="22"/>
        </w:rPr>
      </w:pPr>
    </w:p>
    <w:p w14:paraId="33FA3390" w14:textId="77777777" w:rsidR="004344AC" w:rsidRPr="0021382D" w:rsidRDefault="004344AC" w:rsidP="001413E7">
      <w:pPr>
        <w:tabs>
          <w:tab w:val="left" w:pos="387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21382D">
        <w:rPr>
          <w:rFonts w:ascii="Calibri" w:hAnsi="Calibri"/>
          <w:b/>
          <w:sz w:val="22"/>
          <w:szCs w:val="22"/>
        </w:rPr>
        <w:t xml:space="preserve">The Job Description is subject to the changing needs of the school and other duties may be required from time to time.  It will be reviewed as part of the </w:t>
      </w:r>
      <w:r w:rsidR="00CA3A68" w:rsidRPr="0021382D">
        <w:rPr>
          <w:rFonts w:ascii="Calibri" w:hAnsi="Calibri"/>
          <w:b/>
          <w:sz w:val="22"/>
          <w:szCs w:val="22"/>
        </w:rPr>
        <w:t>Appraisal</w:t>
      </w:r>
      <w:r w:rsidRPr="0021382D">
        <w:rPr>
          <w:rFonts w:ascii="Calibri" w:hAnsi="Calibri"/>
          <w:b/>
          <w:sz w:val="22"/>
          <w:szCs w:val="22"/>
        </w:rPr>
        <w:t xml:space="preserve"> Process.</w:t>
      </w:r>
    </w:p>
    <w:p w14:paraId="2098F1B5" w14:textId="77777777" w:rsidR="008F3B7C" w:rsidRPr="0021382D" w:rsidRDefault="008F3B7C" w:rsidP="001413E7">
      <w:pPr>
        <w:tabs>
          <w:tab w:val="left" w:pos="3870"/>
        </w:tabs>
        <w:spacing w:line="276" w:lineRule="auto"/>
        <w:rPr>
          <w:rFonts w:ascii="Calibri" w:hAnsi="Calibri"/>
          <w:b/>
          <w:sz w:val="22"/>
          <w:szCs w:val="22"/>
        </w:rPr>
      </w:pPr>
    </w:p>
    <w:p w14:paraId="267D70CA" w14:textId="77777777" w:rsidR="00CA3A68" w:rsidRPr="0021382D" w:rsidRDefault="00CA3A68" w:rsidP="001413E7">
      <w:pPr>
        <w:tabs>
          <w:tab w:val="left" w:pos="3870"/>
        </w:tabs>
        <w:spacing w:line="276" w:lineRule="auto"/>
        <w:rPr>
          <w:rFonts w:ascii="Calibri" w:hAnsi="Calibri"/>
          <w:b/>
          <w:sz w:val="22"/>
          <w:szCs w:val="22"/>
        </w:rPr>
      </w:pPr>
    </w:p>
    <w:p w14:paraId="355CCC87" w14:textId="77777777" w:rsidR="00CA3A68" w:rsidRPr="0021382D" w:rsidRDefault="00CA3A68" w:rsidP="001413E7">
      <w:pPr>
        <w:tabs>
          <w:tab w:val="left" w:pos="3870"/>
        </w:tabs>
        <w:spacing w:line="276" w:lineRule="auto"/>
        <w:rPr>
          <w:rFonts w:ascii="Calibri" w:hAnsi="Calibri"/>
          <w:b/>
          <w:sz w:val="22"/>
          <w:szCs w:val="22"/>
        </w:rPr>
      </w:pPr>
    </w:p>
    <w:p w14:paraId="441F1409" w14:textId="1B80E9FE" w:rsidR="008F2E44" w:rsidRPr="0021382D" w:rsidRDefault="008F2E44" w:rsidP="001413E7">
      <w:pPr>
        <w:tabs>
          <w:tab w:val="left" w:pos="3870"/>
        </w:tabs>
        <w:spacing w:line="276" w:lineRule="auto"/>
        <w:rPr>
          <w:rFonts w:ascii="Calibri" w:hAnsi="Calibri"/>
          <w:b/>
          <w:sz w:val="22"/>
          <w:szCs w:val="22"/>
        </w:rPr>
      </w:pPr>
    </w:p>
    <w:sectPr w:rsidR="008F2E44" w:rsidRPr="0021382D" w:rsidSect="002B23CF">
      <w:headerReference w:type="default" r:id="rId8"/>
      <w:footerReference w:type="default" r:id="rId9"/>
      <w:pgSz w:w="11907" w:h="16840" w:code="9"/>
      <w:pgMar w:top="869" w:right="747" w:bottom="709" w:left="960" w:header="416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DFCB" w14:textId="77777777" w:rsidR="00222FFA" w:rsidRDefault="00222FFA">
      <w:r>
        <w:separator/>
      </w:r>
    </w:p>
  </w:endnote>
  <w:endnote w:type="continuationSeparator" w:id="0">
    <w:p w14:paraId="105FD6AE" w14:textId="77777777" w:rsidR="00222FFA" w:rsidRDefault="0022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7F2E" w14:textId="77777777" w:rsidR="006C685D" w:rsidRPr="00B665CF" w:rsidRDefault="006C685D" w:rsidP="009044D3">
    <w:pPr>
      <w:pStyle w:val="Footer"/>
      <w:tabs>
        <w:tab w:val="clear" w:pos="8640"/>
        <w:tab w:val="right" w:pos="10098"/>
      </w:tabs>
      <w:rPr>
        <w:sz w:val="18"/>
        <w:szCs w:val="18"/>
      </w:rPr>
    </w:pPr>
    <w:r w:rsidRPr="00B665CF">
      <w:rPr>
        <w:sz w:val="18"/>
        <w:szCs w:val="18"/>
      </w:rPr>
      <w:tab/>
    </w:r>
    <w:r w:rsidRPr="00B665CF">
      <w:rPr>
        <w:sz w:val="18"/>
        <w:szCs w:val="18"/>
      </w:rPr>
      <w:tab/>
    </w:r>
    <w:r w:rsidRPr="00B665CF">
      <w:rPr>
        <w:color w:val="7F7F7F"/>
        <w:spacing w:val="60"/>
        <w:sz w:val="18"/>
        <w:szCs w:val="18"/>
      </w:rPr>
      <w:t>Page</w:t>
    </w:r>
    <w:r w:rsidRPr="00B665CF">
      <w:rPr>
        <w:sz w:val="18"/>
        <w:szCs w:val="18"/>
      </w:rPr>
      <w:t xml:space="preserve"> | </w:t>
    </w:r>
    <w:r w:rsidRPr="00B665CF">
      <w:rPr>
        <w:sz w:val="18"/>
        <w:szCs w:val="18"/>
      </w:rPr>
      <w:fldChar w:fldCharType="begin"/>
    </w:r>
    <w:r w:rsidRPr="00B665CF">
      <w:rPr>
        <w:sz w:val="18"/>
        <w:szCs w:val="18"/>
      </w:rPr>
      <w:instrText xml:space="preserve"> PAGE   \* MERGEFORMAT </w:instrText>
    </w:r>
    <w:r w:rsidRPr="00B665CF">
      <w:rPr>
        <w:sz w:val="18"/>
        <w:szCs w:val="18"/>
      </w:rPr>
      <w:fldChar w:fldCharType="separate"/>
    </w:r>
    <w:r w:rsidR="00164795" w:rsidRPr="00164795">
      <w:rPr>
        <w:b/>
        <w:noProof/>
        <w:sz w:val="18"/>
        <w:szCs w:val="18"/>
      </w:rPr>
      <w:t>2</w:t>
    </w:r>
    <w:r w:rsidRPr="00B665CF">
      <w:rPr>
        <w:sz w:val="18"/>
        <w:szCs w:val="18"/>
      </w:rPr>
      <w:fldChar w:fldCharType="end"/>
    </w:r>
  </w:p>
  <w:p w14:paraId="670CB6C4" w14:textId="77777777" w:rsidR="006C685D" w:rsidRPr="00B665CF" w:rsidRDefault="006C685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8A96" w14:textId="77777777" w:rsidR="00222FFA" w:rsidRDefault="00222FFA">
      <w:r>
        <w:separator/>
      </w:r>
    </w:p>
  </w:footnote>
  <w:footnote w:type="continuationSeparator" w:id="0">
    <w:p w14:paraId="3A8778F7" w14:textId="77777777" w:rsidR="00222FFA" w:rsidRDefault="0022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8EBC" w14:textId="77777777" w:rsidR="006C685D" w:rsidRPr="002B23CF" w:rsidRDefault="006C685D" w:rsidP="009044D3">
    <w:pPr>
      <w:tabs>
        <w:tab w:val="left" w:pos="3402"/>
      </w:tabs>
      <w:jc w:val="center"/>
      <w:rPr>
        <w:rFonts w:ascii="Calibri" w:hAnsi="Calibri"/>
        <w:b/>
        <w:color w:val="008000"/>
        <w:sz w:val="32"/>
        <w:szCs w:val="32"/>
      </w:rPr>
    </w:pPr>
    <w:proofErr w:type="spellStart"/>
    <w:smartTag w:uri="urn:schemas-microsoft-com:office:smarttags" w:element="place">
      <w:smartTag w:uri="urn:schemas-microsoft-com:office:smarttags" w:element="City">
        <w:r w:rsidRPr="002B23CF">
          <w:rPr>
            <w:rFonts w:ascii="Calibri" w:hAnsi="Calibri"/>
            <w:b/>
            <w:color w:val="008000"/>
            <w:sz w:val="32"/>
            <w:szCs w:val="32"/>
          </w:rPr>
          <w:t>Garlinge</w:t>
        </w:r>
      </w:smartTag>
      <w:proofErr w:type="spellEnd"/>
      <w:r w:rsidRPr="002B23CF">
        <w:rPr>
          <w:rFonts w:ascii="Calibri" w:hAnsi="Calibri"/>
          <w:b/>
          <w:color w:val="008000"/>
          <w:sz w:val="32"/>
          <w:szCs w:val="32"/>
        </w:rPr>
        <w:t xml:space="preserve"> </w:t>
      </w:r>
      <w:smartTag w:uri="urn:schemas-microsoft-com:office:smarttags" w:element="PlaceType">
        <w:r w:rsidRPr="002B23CF">
          <w:rPr>
            <w:rFonts w:ascii="Calibri" w:hAnsi="Calibri"/>
            <w:b/>
            <w:color w:val="008000"/>
            <w:sz w:val="32"/>
            <w:szCs w:val="32"/>
          </w:rPr>
          <w:t>Primary School</w:t>
        </w:r>
      </w:smartTag>
    </w:smartTag>
    <w:r w:rsidRPr="002B23CF">
      <w:rPr>
        <w:rFonts w:ascii="Calibri" w:hAnsi="Calibri"/>
        <w:b/>
        <w:color w:val="008000"/>
        <w:sz w:val="32"/>
        <w:szCs w:val="32"/>
      </w:rPr>
      <w:t xml:space="preserve"> and Nursery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760"/>
    <w:multiLevelType w:val="hybridMultilevel"/>
    <w:tmpl w:val="771C0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3144"/>
    <w:multiLevelType w:val="hybridMultilevel"/>
    <w:tmpl w:val="5BF8CE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3E334A"/>
    <w:multiLevelType w:val="hybridMultilevel"/>
    <w:tmpl w:val="AD18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944D7"/>
    <w:multiLevelType w:val="hybridMultilevel"/>
    <w:tmpl w:val="3CCCE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49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782F70"/>
    <w:multiLevelType w:val="hybridMultilevel"/>
    <w:tmpl w:val="38509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05EC"/>
    <w:multiLevelType w:val="hybridMultilevel"/>
    <w:tmpl w:val="D12AF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E7CEB"/>
    <w:multiLevelType w:val="hybridMultilevel"/>
    <w:tmpl w:val="B008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F6EEC"/>
    <w:multiLevelType w:val="hybridMultilevel"/>
    <w:tmpl w:val="373A34E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242BE4"/>
    <w:multiLevelType w:val="hybridMultilevel"/>
    <w:tmpl w:val="0D4A4D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795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2B75A6F"/>
    <w:multiLevelType w:val="hybridMultilevel"/>
    <w:tmpl w:val="4F26E8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373EB"/>
    <w:multiLevelType w:val="hybridMultilevel"/>
    <w:tmpl w:val="A658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701F1"/>
    <w:multiLevelType w:val="hybridMultilevel"/>
    <w:tmpl w:val="DEF86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101B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CBB74EF"/>
    <w:multiLevelType w:val="hybridMultilevel"/>
    <w:tmpl w:val="5DF63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15396">
    <w:abstractNumId w:val="11"/>
  </w:num>
  <w:num w:numId="2" w16cid:durableId="549805549">
    <w:abstractNumId w:val="8"/>
  </w:num>
  <w:num w:numId="3" w16cid:durableId="268657896">
    <w:abstractNumId w:val="5"/>
  </w:num>
  <w:num w:numId="4" w16cid:durableId="1923759047">
    <w:abstractNumId w:val="1"/>
  </w:num>
  <w:num w:numId="5" w16cid:durableId="162934595">
    <w:abstractNumId w:val="9"/>
  </w:num>
  <w:num w:numId="6" w16cid:durableId="1585795607">
    <w:abstractNumId w:val="13"/>
  </w:num>
  <w:num w:numId="7" w16cid:durableId="2020040966">
    <w:abstractNumId w:val="14"/>
  </w:num>
  <w:num w:numId="8" w16cid:durableId="1890847872">
    <w:abstractNumId w:val="10"/>
  </w:num>
  <w:num w:numId="9" w16cid:durableId="813642309">
    <w:abstractNumId w:val="0"/>
  </w:num>
  <w:num w:numId="10" w16cid:durableId="1099521759">
    <w:abstractNumId w:val="12"/>
  </w:num>
  <w:num w:numId="11" w16cid:durableId="1805345302">
    <w:abstractNumId w:val="3"/>
  </w:num>
  <w:num w:numId="12" w16cid:durableId="847449457">
    <w:abstractNumId w:val="7"/>
  </w:num>
  <w:num w:numId="13" w16cid:durableId="1680739053">
    <w:abstractNumId w:val="6"/>
  </w:num>
  <w:num w:numId="14" w16cid:durableId="1191187660">
    <w:abstractNumId w:val="2"/>
  </w:num>
  <w:num w:numId="15" w16cid:durableId="52630769">
    <w:abstractNumId w:val="15"/>
  </w:num>
  <w:num w:numId="16" w16cid:durableId="74789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AC"/>
    <w:rsid w:val="00011DAC"/>
    <w:rsid w:val="00017944"/>
    <w:rsid w:val="000322B0"/>
    <w:rsid w:val="000357E3"/>
    <w:rsid w:val="00056AC7"/>
    <w:rsid w:val="00064F3D"/>
    <w:rsid w:val="000B4141"/>
    <w:rsid w:val="000C68AC"/>
    <w:rsid w:val="000F15E9"/>
    <w:rsid w:val="000F2754"/>
    <w:rsid w:val="00111F04"/>
    <w:rsid w:val="00126F8C"/>
    <w:rsid w:val="00133087"/>
    <w:rsid w:val="001413E7"/>
    <w:rsid w:val="0015620F"/>
    <w:rsid w:val="001571BB"/>
    <w:rsid w:val="00162CFB"/>
    <w:rsid w:val="00164795"/>
    <w:rsid w:val="00183887"/>
    <w:rsid w:val="00193B05"/>
    <w:rsid w:val="001A2C77"/>
    <w:rsid w:val="001A791D"/>
    <w:rsid w:val="001C2884"/>
    <w:rsid w:val="001D4F0E"/>
    <w:rsid w:val="001D66E9"/>
    <w:rsid w:val="001D6DFF"/>
    <w:rsid w:val="001F0B14"/>
    <w:rsid w:val="001F30E2"/>
    <w:rsid w:val="001F6ED4"/>
    <w:rsid w:val="00205DBF"/>
    <w:rsid w:val="00206F74"/>
    <w:rsid w:val="0021382D"/>
    <w:rsid w:val="00222FFA"/>
    <w:rsid w:val="00224853"/>
    <w:rsid w:val="00246E5C"/>
    <w:rsid w:val="0028697E"/>
    <w:rsid w:val="00287A2F"/>
    <w:rsid w:val="00290AA4"/>
    <w:rsid w:val="002A32B1"/>
    <w:rsid w:val="002B23CF"/>
    <w:rsid w:val="002D6D67"/>
    <w:rsid w:val="002E0ADB"/>
    <w:rsid w:val="002E16C6"/>
    <w:rsid w:val="002E463C"/>
    <w:rsid w:val="00306655"/>
    <w:rsid w:val="00326C42"/>
    <w:rsid w:val="003469A0"/>
    <w:rsid w:val="00347296"/>
    <w:rsid w:val="0036229F"/>
    <w:rsid w:val="00393F8B"/>
    <w:rsid w:val="00396427"/>
    <w:rsid w:val="00396A61"/>
    <w:rsid w:val="003A3212"/>
    <w:rsid w:val="003B3168"/>
    <w:rsid w:val="003B76B8"/>
    <w:rsid w:val="003C34E6"/>
    <w:rsid w:val="003C59F1"/>
    <w:rsid w:val="003E01F9"/>
    <w:rsid w:val="003E382F"/>
    <w:rsid w:val="00411271"/>
    <w:rsid w:val="00415712"/>
    <w:rsid w:val="00420F00"/>
    <w:rsid w:val="004313DC"/>
    <w:rsid w:val="004344AC"/>
    <w:rsid w:val="00476F8B"/>
    <w:rsid w:val="00497D33"/>
    <w:rsid w:val="004A09F3"/>
    <w:rsid w:val="004F1E9A"/>
    <w:rsid w:val="004F64A7"/>
    <w:rsid w:val="005229A9"/>
    <w:rsid w:val="00525175"/>
    <w:rsid w:val="00530A42"/>
    <w:rsid w:val="00567399"/>
    <w:rsid w:val="00573020"/>
    <w:rsid w:val="005968A2"/>
    <w:rsid w:val="005A31E7"/>
    <w:rsid w:val="005A4E34"/>
    <w:rsid w:val="005B71F8"/>
    <w:rsid w:val="005D1C6B"/>
    <w:rsid w:val="005E4107"/>
    <w:rsid w:val="005F1E0D"/>
    <w:rsid w:val="005F3DC3"/>
    <w:rsid w:val="005F6710"/>
    <w:rsid w:val="00611D26"/>
    <w:rsid w:val="0065104E"/>
    <w:rsid w:val="006609E8"/>
    <w:rsid w:val="0069069A"/>
    <w:rsid w:val="006916E5"/>
    <w:rsid w:val="00691A0B"/>
    <w:rsid w:val="0069651B"/>
    <w:rsid w:val="006A3B85"/>
    <w:rsid w:val="006A3E69"/>
    <w:rsid w:val="006A7C40"/>
    <w:rsid w:val="006B48C4"/>
    <w:rsid w:val="006B78D3"/>
    <w:rsid w:val="006C4EF4"/>
    <w:rsid w:val="006C5F20"/>
    <w:rsid w:val="006C685D"/>
    <w:rsid w:val="00706012"/>
    <w:rsid w:val="0071095E"/>
    <w:rsid w:val="00711CB6"/>
    <w:rsid w:val="007161A6"/>
    <w:rsid w:val="00717E56"/>
    <w:rsid w:val="00734C04"/>
    <w:rsid w:val="00744405"/>
    <w:rsid w:val="00745CC0"/>
    <w:rsid w:val="00752A15"/>
    <w:rsid w:val="00754422"/>
    <w:rsid w:val="00790C2E"/>
    <w:rsid w:val="007A51AB"/>
    <w:rsid w:val="007C4F1C"/>
    <w:rsid w:val="007E0FA1"/>
    <w:rsid w:val="00817BC3"/>
    <w:rsid w:val="00817C16"/>
    <w:rsid w:val="00822997"/>
    <w:rsid w:val="0083242F"/>
    <w:rsid w:val="008349E7"/>
    <w:rsid w:val="00851E69"/>
    <w:rsid w:val="00852333"/>
    <w:rsid w:val="00857DB5"/>
    <w:rsid w:val="008971B0"/>
    <w:rsid w:val="008B63F5"/>
    <w:rsid w:val="008B69BD"/>
    <w:rsid w:val="008D3E66"/>
    <w:rsid w:val="008E7B5F"/>
    <w:rsid w:val="008F1D67"/>
    <w:rsid w:val="008F2E44"/>
    <w:rsid w:val="008F3B7C"/>
    <w:rsid w:val="009044D3"/>
    <w:rsid w:val="0090686F"/>
    <w:rsid w:val="00910B4C"/>
    <w:rsid w:val="0095124B"/>
    <w:rsid w:val="00977D54"/>
    <w:rsid w:val="009A1223"/>
    <w:rsid w:val="009B780B"/>
    <w:rsid w:val="009E70F8"/>
    <w:rsid w:val="00A362CB"/>
    <w:rsid w:val="00A36A0B"/>
    <w:rsid w:val="00A46EF8"/>
    <w:rsid w:val="00A57269"/>
    <w:rsid w:val="00A629B7"/>
    <w:rsid w:val="00A64DC5"/>
    <w:rsid w:val="00A658E8"/>
    <w:rsid w:val="00A7331F"/>
    <w:rsid w:val="00A86CEA"/>
    <w:rsid w:val="00AA158F"/>
    <w:rsid w:val="00AA51B3"/>
    <w:rsid w:val="00AC4236"/>
    <w:rsid w:val="00AE66A0"/>
    <w:rsid w:val="00AF5F1D"/>
    <w:rsid w:val="00B16149"/>
    <w:rsid w:val="00B2001A"/>
    <w:rsid w:val="00B258CE"/>
    <w:rsid w:val="00B26228"/>
    <w:rsid w:val="00B63504"/>
    <w:rsid w:val="00B665CF"/>
    <w:rsid w:val="00B857A7"/>
    <w:rsid w:val="00B87A19"/>
    <w:rsid w:val="00BA1DC5"/>
    <w:rsid w:val="00BA3534"/>
    <w:rsid w:val="00BF0F1D"/>
    <w:rsid w:val="00C00B29"/>
    <w:rsid w:val="00C06D44"/>
    <w:rsid w:val="00C12777"/>
    <w:rsid w:val="00C23A71"/>
    <w:rsid w:val="00C41280"/>
    <w:rsid w:val="00C44620"/>
    <w:rsid w:val="00C536A0"/>
    <w:rsid w:val="00C97202"/>
    <w:rsid w:val="00CA23E2"/>
    <w:rsid w:val="00CA3A68"/>
    <w:rsid w:val="00CF4FFB"/>
    <w:rsid w:val="00D2029A"/>
    <w:rsid w:val="00D20B5B"/>
    <w:rsid w:val="00D3151F"/>
    <w:rsid w:val="00D3434C"/>
    <w:rsid w:val="00D707FA"/>
    <w:rsid w:val="00D91593"/>
    <w:rsid w:val="00DA43D0"/>
    <w:rsid w:val="00DC3195"/>
    <w:rsid w:val="00E178FA"/>
    <w:rsid w:val="00E50357"/>
    <w:rsid w:val="00E73646"/>
    <w:rsid w:val="00E930A5"/>
    <w:rsid w:val="00EA1D69"/>
    <w:rsid w:val="00EB5220"/>
    <w:rsid w:val="00EC3D6D"/>
    <w:rsid w:val="00EC59A4"/>
    <w:rsid w:val="00ED764E"/>
    <w:rsid w:val="00EE4257"/>
    <w:rsid w:val="00F060CA"/>
    <w:rsid w:val="00F0692F"/>
    <w:rsid w:val="00F1501C"/>
    <w:rsid w:val="00F2371D"/>
    <w:rsid w:val="00F2794A"/>
    <w:rsid w:val="00F2799B"/>
    <w:rsid w:val="00F349A1"/>
    <w:rsid w:val="00F46CC2"/>
    <w:rsid w:val="00F541B7"/>
    <w:rsid w:val="00F616F7"/>
    <w:rsid w:val="00F96660"/>
    <w:rsid w:val="00FC3543"/>
    <w:rsid w:val="00FD36F6"/>
    <w:rsid w:val="00FD4380"/>
    <w:rsid w:val="00FE374F"/>
    <w:rsid w:val="00FE4D53"/>
    <w:rsid w:val="00FF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FD8DDB"/>
  <w15:chartTrackingRefBased/>
  <w15:docId w15:val="{23B091C4-DED1-4669-AE74-61EC4920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4A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4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44D3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6C6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887"/>
    <w:pPr>
      <w:ind w:left="720"/>
    </w:pPr>
    <w:rPr>
      <w:rFonts w:ascii="Arial" w:hAnsi="Arial" w:cs="Arial"/>
    </w:rPr>
  </w:style>
  <w:style w:type="paragraph" w:customStyle="1" w:styleId="Body">
    <w:name w:val="Body"/>
    <w:rsid w:val="00706012"/>
    <w:rPr>
      <w:rFonts w:ascii="Helvetica" w:eastAsia="ヒラギノ角ゴ Pro W3" w:hAnsi="Helvetica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rsid w:val="00347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729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EE42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4257"/>
    <w:rPr>
      <w:sz w:val="20"/>
      <w:szCs w:val="20"/>
    </w:rPr>
  </w:style>
  <w:style w:type="character" w:customStyle="1" w:styleId="CommentTextChar">
    <w:name w:val="Comment Text Char"/>
    <w:link w:val="CommentText"/>
    <w:rsid w:val="00EE42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4257"/>
    <w:rPr>
      <w:b/>
      <w:bCs/>
    </w:rPr>
  </w:style>
  <w:style w:type="character" w:customStyle="1" w:styleId="CommentSubjectChar">
    <w:name w:val="Comment Subject Char"/>
    <w:link w:val="CommentSubject"/>
    <w:rsid w:val="00EE42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5470A-C008-48FA-9734-1E6BB979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2853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Garlinge Primary School and Nursery</vt:lpstr>
    </vt:vector>
  </TitlesOfParts>
  <Company>Garlinge Primary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Garlinge Primary School and Nursery</dc:title>
  <dc:subject/>
  <dc:creator>lynda</dc:creator>
  <cp:keywords/>
  <cp:lastModifiedBy>Musselwhite, Charlotte</cp:lastModifiedBy>
  <cp:revision>2</cp:revision>
  <cp:lastPrinted>2020-12-02T15:39:00Z</cp:lastPrinted>
  <dcterms:created xsi:type="dcterms:W3CDTF">2025-10-16T13:40:00Z</dcterms:created>
  <dcterms:modified xsi:type="dcterms:W3CDTF">2025-10-16T13:40:00Z</dcterms:modified>
</cp:coreProperties>
</file>