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232E" w14:textId="77777777" w:rsidR="00902566" w:rsidRPr="00902566" w:rsidRDefault="00902566" w:rsidP="009C5AA6">
      <w:pPr>
        <w:spacing w:after="0"/>
        <w:rPr>
          <w:rFonts w:cstheme="minorHAnsi"/>
          <w:b/>
          <w:bCs/>
          <w:sz w:val="20"/>
          <w:szCs w:val="20"/>
          <w:u w:val="single"/>
        </w:rPr>
      </w:pPr>
    </w:p>
    <w:p w14:paraId="7DDC8A16" w14:textId="2561F394" w:rsidR="00764076" w:rsidRPr="000A6281" w:rsidRDefault="00764076" w:rsidP="0098668B">
      <w:pPr>
        <w:spacing w:after="0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0A6281">
        <w:rPr>
          <w:rFonts w:cstheme="minorHAnsi"/>
          <w:b/>
          <w:bCs/>
          <w:sz w:val="20"/>
          <w:szCs w:val="20"/>
          <w:u w:val="single"/>
        </w:rPr>
        <w:t>Speech and Language Therapist Job Description</w:t>
      </w:r>
    </w:p>
    <w:p w14:paraId="147D6500" w14:textId="77777777" w:rsidR="002E1974" w:rsidRPr="000A6281" w:rsidRDefault="002E1974" w:rsidP="0098668B">
      <w:pPr>
        <w:spacing w:after="0"/>
        <w:jc w:val="center"/>
        <w:rPr>
          <w:rFonts w:cstheme="minorHAnsi"/>
          <w:b/>
          <w:bCs/>
          <w:sz w:val="20"/>
          <w:szCs w:val="20"/>
          <w:u w:val="single"/>
        </w:rPr>
      </w:pPr>
    </w:p>
    <w:p w14:paraId="10AA5DB7" w14:textId="7AC99117" w:rsidR="00764076" w:rsidRPr="000A6281" w:rsidRDefault="00764076" w:rsidP="000A6281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Permanent role</w:t>
      </w:r>
    </w:p>
    <w:p w14:paraId="72D9E25C" w14:textId="070E01C2" w:rsidR="00764076" w:rsidRPr="000A6281" w:rsidRDefault="00764076" w:rsidP="000A6281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Term time only</w:t>
      </w:r>
    </w:p>
    <w:p w14:paraId="2BCDDC0F" w14:textId="799B0A00" w:rsidR="00764076" w:rsidRPr="000A6281" w:rsidRDefault="000A6281" w:rsidP="000A6281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Part-time</w:t>
      </w:r>
    </w:p>
    <w:p w14:paraId="137FF003" w14:textId="77777777" w:rsidR="00764076" w:rsidRPr="000A6281" w:rsidRDefault="00764076" w:rsidP="00764076">
      <w:pPr>
        <w:spacing w:after="0"/>
        <w:rPr>
          <w:rFonts w:cstheme="minorHAnsi"/>
          <w:b/>
          <w:bCs/>
          <w:sz w:val="20"/>
          <w:szCs w:val="20"/>
          <w:u w:val="single"/>
        </w:rPr>
      </w:pPr>
    </w:p>
    <w:p w14:paraId="2E275E49" w14:textId="77777777" w:rsidR="00764076" w:rsidRPr="000A6281" w:rsidRDefault="00764076" w:rsidP="00764076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0A6281">
        <w:rPr>
          <w:rFonts w:cstheme="minorHAnsi"/>
          <w:b/>
          <w:bCs/>
          <w:sz w:val="20"/>
          <w:szCs w:val="20"/>
          <w:u w:val="single"/>
        </w:rPr>
        <w:t>About:</w:t>
      </w:r>
    </w:p>
    <w:p w14:paraId="3758DD07" w14:textId="78AA7872" w:rsidR="00764076" w:rsidRPr="000A6281" w:rsidRDefault="005F6DF6" w:rsidP="00764076">
      <w:p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Brown’s is a specialist independent school</w:t>
      </w:r>
      <w:r w:rsidR="0048486F" w:rsidRPr="000A6281">
        <w:rPr>
          <w:rFonts w:cstheme="minorHAnsi"/>
          <w:sz w:val="20"/>
          <w:szCs w:val="20"/>
        </w:rPr>
        <w:t xml:space="preserve"> </w:t>
      </w:r>
      <w:r w:rsidR="006029A0" w:rsidRPr="000A6281">
        <w:rPr>
          <w:rFonts w:cstheme="minorHAnsi"/>
          <w:sz w:val="20"/>
          <w:szCs w:val="20"/>
        </w:rPr>
        <w:t xml:space="preserve">for boys and girls aged 11-18.  Our students </w:t>
      </w:r>
      <w:r w:rsidR="00A310A6" w:rsidRPr="000A6281">
        <w:rPr>
          <w:rFonts w:cstheme="minorHAnsi"/>
          <w:sz w:val="20"/>
          <w:szCs w:val="20"/>
        </w:rPr>
        <w:t>are young people whose education has been adversely affected by Specific Learning Difficulties, namely dyslexia, dyspraxia, dyscalculia, or speech and language difficulties; Autistic Spectrum Disorder; Auditory Processing Disorder; Verbal Dyspraxia; and ADD/ADHD.</w:t>
      </w:r>
    </w:p>
    <w:p w14:paraId="09A3BA8D" w14:textId="77777777" w:rsidR="00A70061" w:rsidRPr="000A6281" w:rsidRDefault="00A70061" w:rsidP="00764076">
      <w:pPr>
        <w:spacing w:after="0"/>
        <w:rPr>
          <w:rFonts w:cstheme="minorHAnsi"/>
          <w:sz w:val="20"/>
          <w:szCs w:val="20"/>
        </w:rPr>
      </w:pPr>
    </w:p>
    <w:p w14:paraId="7F9CF914" w14:textId="6AE7BE71" w:rsidR="00764076" w:rsidRPr="000A6281" w:rsidRDefault="00A70061" w:rsidP="00647FAB">
      <w:p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T</w:t>
      </w:r>
      <w:r w:rsidR="00764076" w:rsidRPr="000A6281">
        <w:rPr>
          <w:rFonts w:cstheme="minorHAnsi"/>
          <w:sz w:val="20"/>
          <w:szCs w:val="20"/>
        </w:rPr>
        <w:t>he Brown’s Speech and Language Therapy service work</w:t>
      </w:r>
      <w:r w:rsidRPr="000A6281">
        <w:rPr>
          <w:rFonts w:cstheme="minorHAnsi"/>
          <w:sz w:val="20"/>
          <w:szCs w:val="20"/>
        </w:rPr>
        <w:t xml:space="preserve">s as part of the therapy team, which </w:t>
      </w:r>
      <w:r w:rsidR="00A73604" w:rsidRPr="000A6281">
        <w:rPr>
          <w:rFonts w:cstheme="minorHAnsi"/>
          <w:sz w:val="20"/>
          <w:szCs w:val="20"/>
        </w:rPr>
        <w:t xml:space="preserve">also </w:t>
      </w:r>
      <w:r w:rsidRPr="000A6281">
        <w:rPr>
          <w:rFonts w:cstheme="minorHAnsi"/>
          <w:sz w:val="20"/>
          <w:szCs w:val="20"/>
        </w:rPr>
        <w:t xml:space="preserve">includes </w:t>
      </w:r>
      <w:r w:rsidR="00A73604" w:rsidRPr="000A6281">
        <w:rPr>
          <w:rFonts w:cstheme="minorHAnsi"/>
          <w:sz w:val="20"/>
          <w:szCs w:val="20"/>
        </w:rPr>
        <w:t xml:space="preserve">occupational therapy, and psychology, as well as </w:t>
      </w:r>
      <w:r w:rsidR="00647FAB" w:rsidRPr="000A6281">
        <w:rPr>
          <w:rFonts w:cstheme="minorHAnsi"/>
          <w:sz w:val="20"/>
          <w:szCs w:val="20"/>
        </w:rPr>
        <w:t>working</w:t>
      </w:r>
      <w:r w:rsidR="00764076" w:rsidRPr="000A6281">
        <w:rPr>
          <w:rFonts w:cstheme="minorHAnsi"/>
          <w:sz w:val="20"/>
          <w:szCs w:val="20"/>
        </w:rPr>
        <w:t xml:space="preserve"> in</w:t>
      </w:r>
      <w:r w:rsidRPr="000A6281">
        <w:rPr>
          <w:rFonts w:cstheme="minorHAnsi"/>
          <w:sz w:val="20"/>
          <w:szCs w:val="20"/>
        </w:rPr>
        <w:t xml:space="preserve"> </w:t>
      </w:r>
      <w:r w:rsidR="00647FAB" w:rsidRPr="000A6281">
        <w:rPr>
          <w:rFonts w:cstheme="minorHAnsi"/>
          <w:sz w:val="20"/>
          <w:szCs w:val="20"/>
        </w:rPr>
        <w:t xml:space="preserve">close </w:t>
      </w:r>
      <w:r w:rsidR="00764076" w:rsidRPr="000A6281">
        <w:rPr>
          <w:rFonts w:cstheme="minorHAnsi"/>
          <w:sz w:val="20"/>
          <w:szCs w:val="20"/>
        </w:rPr>
        <w:t xml:space="preserve">collaboration with </w:t>
      </w:r>
      <w:r w:rsidR="00647FAB" w:rsidRPr="000A6281">
        <w:rPr>
          <w:rFonts w:cstheme="minorHAnsi"/>
          <w:sz w:val="20"/>
          <w:szCs w:val="20"/>
        </w:rPr>
        <w:t>teaching staff and</w:t>
      </w:r>
      <w:r w:rsidR="00764076" w:rsidRPr="000A6281">
        <w:rPr>
          <w:rFonts w:cstheme="minorHAnsi"/>
          <w:sz w:val="20"/>
          <w:szCs w:val="20"/>
        </w:rPr>
        <w:t xml:space="preserve"> parents</w:t>
      </w:r>
      <w:r w:rsidR="00647FAB" w:rsidRPr="000A6281">
        <w:rPr>
          <w:rFonts w:cstheme="minorHAnsi"/>
          <w:sz w:val="20"/>
          <w:szCs w:val="20"/>
        </w:rPr>
        <w:t xml:space="preserve">.  </w:t>
      </w:r>
      <w:r w:rsidR="00764076" w:rsidRPr="000A6281">
        <w:rPr>
          <w:rFonts w:cstheme="minorHAnsi"/>
          <w:sz w:val="20"/>
          <w:szCs w:val="20"/>
        </w:rPr>
        <w:t xml:space="preserve"> </w:t>
      </w:r>
      <w:r w:rsidR="00647FAB" w:rsidRPr="000A6281">
        <w:rPr>
          <w:rFonts w:cstheme="minorHAnsi"/>
          <w:sz w:val="20"/>
          <w:szCs w:val="20"/>
        </w:rPr>
        <w:t xml:space="preserve">We aim to support and </w:t>
      </w:r>
      <w:r w:rsidR="00764076" w:rsidRPr="000A6281">
        <w:rPr>
          <w:rFonts w:cstheme="minorHAnsi"/>
          <w:sz w:val="20"/>
          <w:szCs w:val="20"/>
        </w:rPr>
        <w:t xml:space="preserve">develop </w:t>
      </w:r>
      <w:r w:rsidR="00647FAB" w:rsidRPr="000A6281">
        <w:rPr>
          <w:rFonts w:cstheme="minorHAnsi"/>
          <w:sz w:val="20"/>
          <w:szCs w:val="20"/>
        </w:rPr>
        <w:t xml:space="preserve">student’s </w:t>
      </w:r>
      <w:r w:rsidR="00764076" w:rsidRPr="000A6281">
        <w:rPr>
          <w:rFonts w:cstheme="minorHAnsi"/>
          <w:sz w:val="20"/>
          <w:szCs w:val="20"/>
        </w:rPr>
        <w:t xml:space="preserve">communication </w:t>
      </w:r>
      <w:r w:rsidR="00647FAB" w:rsidRPr="000A6281">
        <w:rPr>
          <w:rFonts w:cstheme="minorHAnsi"/>
          <w:sz w:val="20"/>
          <w:szCs w:val="20"/>
        </w:rPr>
        <w:t>to enable</w:t>
      </w:r>
    </w:p>
    <w:p w14:paraId="440C80C2" w14:textId="2FF39D37" w:rsidR="00764076" w:rsidRPr="000A6281" w:rsidRDefault="00764076" w:rsidP="00764076">
      <w:pPr>
        <w:spacing w:after="0"/>
        <w:rPr>
          <w:rFonts w:cstheme="minorHAnsi"/>
          <w:sz w:val="20"/>
          <w:szCs w:val="20"/>
        </w:rPr>
      </w:pPr>
      <w:proofErr w:type="gramStart"/>
      <w:r w:rsidRPr="000A6281">
        <w:rPr>
          <w:rFonts w:cstheme="minorHAnsi"/>
          <w:sz w:val="20"/>
          <w:szCs w:val="20"/>
        </w:rPr>
        <w:t>each individual</w:t>
      </w:r>
      <w:proofErr w:type="gramEnd"/>
      <w:r w:rsidRPr="000A6281">
        <w:rPr>
          <w:rFonts w:cstheme="minorHAnsi"/>
          <w:sz w:val="20"/>
          <w:szCs w:val="20"/>
        </w:rPr>
        <w:t xml:space="preserve"> to </w:t>
      </w:r>
      <w:r w:rsidR="00647FAB" w:rsidRPr="000A6281">
        <w:rPr>
          <w:rFonts w:cstheme="minorHAnsi"/>
          <w:sz w:val="20"/>
          <w:szCs w:val="20"/>
        </w:rPr>
        <w:t xml:space="preserve">achieve their potential. </w:t>
      </w:r>
    </w:p>
    <w:p w14:paraId="3B4444E9" w14:textId="77777777" w:rsidR="003F5E8F" w:rsidRPr="000A6281" w:rsidRDefault="003F5E8F" w:rsidP="00764076">
      <w:pPr>
        <w:spacing w:after="0"/>
        <w:rPr>
          <w:rFonts w:cstheme="minorHAnsi"/>
          <w:b/>
          <w:bCs/>
          <w:sz w:val="20"/>
          <w:szCs w:val="20"/>
          <w:u w:val="single"/>
        </w:rPr>
      </w:pPr>
    </w:p>
    <w:p w14:paraId="2EB45C22" w14:textId="0B0789F5" w:rsidR="00764076" w:rsidRPr="000A6281" w:rsidRDefault="00764076" w:rsidP="00764076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0A6281">
        <w:rPr>
          <w:rFonts w:cstheme="minorHAnsi"/>
          <w:b/>
          <w:bCs/>
          <w:sz w:val="20"/>
          <w:szCs w:val="20"/>
          <w:u w:val="single"/>
        </w:rPr>
        <w:t>Job Role:</w:t>
      </w:r>
    </w:p>
    <w:p w14:paraId="583F4D08" w14:textId="39414B12" w:rsidR="00764076" w:rsidRPr="000A6281" w:rsidRDefault="00764076" w:rsidP="000A6281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To provide effective student-centred speech and language therapy to students at</w:t>
      </w:r>
    </w:p>
    <w:p w14:paraId="277FDE16" w14:textId="77777777" w:rsidR="00A7150A" w:rsidRPr="000A6281" w:rsidRDefault="00764076" w:rsidP="000A6281">
      <w:pPr>
        <w:pStyle w:val="ListParagraph"/>
        <w:numPr>
          <w:ilvl w:val="1"/>
          <w:numId w:val="11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Browns in all areas of speech, language and interaction</w:t>
      </w:r>
      <w:r w:rsidR="00A7150A" w:rsidRPr="000A6281">
        <w:rPr>
          <w:rFonts w:cstheme="minorHAnsi"/>
          <w:sz w:val="20"/>
          <w:szCs w:val="20"/>
        </w:rPr>
        <w:t>.</w:t>
      </w:r>
    </w:p>
    <w:p w14:paraId="7EB1F562" w14:textId="7A4C0F3C" w:rsidR="00764076" w:rsidRPr="000A6281" w:rsidRDefault="00A7150A" w:rsidP="000A6281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 xml:space="preserve">To support and </w:t>
      </w:r>
      <w:r w:rsidR="00764076" w:rsidRPr="000A6281">
        <w:rPr>
          <w:rFonts w:cstheme="minorHAnsi"/>
          <w:sz w:val="20"/>
          <w:szCs w:val="20"/>
        </w:rPr>
        <w:t xml:space="preserve">enable </w:t>
      </w:r>
      <w:r w:rsidRPr="000A6281">
        <w:rPr>
          <w:rFonts w:cstheme="minorHAnsi"/>
          <w:sz w:val="20"/>
          <w:szCs w:val="20"/>
        </w:rPr>
        <w:t>students to</w:t>
      </w:r>
      <w:r w:rsidR="00764076" w:rsidRPr="000A6281">
        <w:rPr>
          <w:rFonts w:cstheme="minorHAnsi"/>
          <w:sz w:val="20"/>
          <w:szCs w:val="20"/>
        </w:rPr>
        <w:t xml:space="preserve"> access the</w:t>
      </w:r>
      <w:r w:rsidRPr="000A6281">
        <w:rPr>
          <w:rFonts w:cstheme="minorHAnsi"/>
          <w:sz w:val="20"/>
          <w:szCs w:val="20"/>
        </w:rPr>
        <w:t xml:space="preserve"> </w:t>
      </w:r>
      <w:r w:rsidR="00A426F1" w:rsidRPr="000A6281">
        <w:rPr>
          <w:rFonts w:cstheme="minorHAnsi"/>
          <w:sz w:val="20"/>
          <w:szCs w:val="20"/>
        </w:rPr>
        <w:t>curriculum and</w:t>
      </w:r>
      <w:r w:rsidR="00764076" w:rsidRPr="000A6281">
        <w:rPr>
          <w:rFonts w:cstheme="minorHAnsi"/>
          <w:sz w:val="20"/>
          <w:szCs w:val="20"/>
        </w:rPr>
        <w:t xml:space="preserve"> </w:t>
      </w:r>
      <w:r w:rsidRPr="000A6281">
        <w:rPr>
          <w:rFonts w:cstheme="minorHAnsi"/>
          <w:sz w:val="20"/>
          <w:szCs w:val="20"/>
        </w:rPr>
        <w:t xml:space="preserve">fully </w:t>
      </w:r>
      <w:r w:rsidR="00764076" w:rsidRPr="000A6281">
        <w:rPr>
          <w:rFonts w:cstheme="minorHAnsi"/>
          <w:sz w:val="20"/>
          <w:szCs w:val="20"/>
        </w:rPr>
        <w:t>participat</w:t>
      </w:r>
      <w:r w:rsidRPr="000A6281">
        <w:rPr>
          <w:rFonts w:cstheme="minorHAnsi"/>
          <w:sz w:val="20"/>
          <w:szCs w:val="20"/>
        </w:rPr>
        <w:t>e</w:t>
      </w:r>
      <w:r w:rsidR="00764076" w:rsidRPr="000A6281">
        <w:rPr>
          <w:rFonts w:cstheme="minorHAnsi"/>
          <w:sz w:val="20"/>
          <w:szCs w:val="20"/>
        </w:rPr>
        <w:t xml:space="preserve"> in learning.</w:t>
      </w:r>
    </w:p>
    <w:p w14:paraId="265D14C2" w14:textId="071841EF" w:rsidR="000D413A" w:rsidRPr="000A6281" w:rsidRDefault="00764076" w:rsidP="000A6281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 xml:space="preserve">To </w:t>
      </w:r>
      <w:r w:rsidR="000D413A" w:rsidRPr="000A6281">
        <w:rPr>
          <w:rFonts w:cstheme="minorHAnsi"/>
          <w:sz w:val="20"/>
          <w:szCs w:val="20"/>
        </w:rPr>
        <w:t xml:space="preserve">assess student speech, language and communication needs and set appropriate </w:t>
      </w:r>
      <w:r w:rsidR="00A00E57" w:rsidRPr="000A6281">
        <w:rPr>
          <w:rFonts w:cstheme="minorHAnsi"/>
          <w:sz w:val="20"/>
          <w:szCs w:val="20"/>
        </w:rPr>
        <w:t>targets.</w:t>
      </w:r>
    </w:p>
    <w:p w14:paraId="1058837B" w14:textId="22DD4C7D" w:rsidR="00A426F1" w:rsidRPr="000A6281" w:rsidRDefault="000D413A" w:rsidP="000A6281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 xml:space="preserve">To </w:t>
      </w:r>
      <w:r w:rsidR="00523B7B" w:rsidRPr="000A6281">
        <w:rPr>
          <w:rFonts w:cstheme="minorHAnsi"/>
          <w:sz w:val="20"/>
          <w:szCs w:val="20"/>
        </w:rPr>
        <w:t xml:space="preserve">manage </w:t>
      </w:r>
      <w:r w:rsidR="006D4F68" w:rsidRPr="000A6281">
        <w:rPr>
          <w:rFonts w:cstheme="minorHAnsi"/>
          <w:sz w:val="20"/>
          <w:szCs w:val="20"/>
        </w:rPr>
        <w:t>own caseload and</w:t>
      </w:r>
      <w:r w:rsidR="00A426F1" w:rsidRPr="000A6281">
        <w:rPr>
          <w:rFonts w:cstheme="minorHAnsi"/>
          <w:sz w:val="20"/>
          <w:szCs w:val="20"/>
        </w:rPr>
        <w:t xml:space="preserve"> </w:t>
      </w:r>
      <w:r w:rsidR="0035101B" w:rsidRPr="000A6281">
        <w:rPr>
          <w:rFonts w:cstheme="minorHAnsi"/>
          <w:sz w:val="20"/>
          <w:szCs w:val="20"/>
        </w:rPr>
        <w:t xml:space="preserve">relevant </w:t>
      </w:r>
      <w:r w:rsidR="00A426F1" w:rsidRPr="000A6281">
        <w:rPr>
          <w:rFonts w:cstheme="minorHAnsi"/>
          <w:sz w:val="20"/>
          <w:szCs w:val="20"/>
        </w:rPr>
        <w:t>documentation</w:t>
      </w:r>
      <w:r w:rsidR="0035101B" w:rsidRPr="000A6281">
        <w:rPr>
          <w:rFonts w:cstheme="minorHAnsi"/>
          <w:sz w:val="20"/>
          <w:szCs w:val="20"/>
        </w:rPr>
        <w:t>.</w:t>
      </w:r>
    </w:p>
    <w:p w14:paraId="4C092AAA" w14:textId="01C51886" w:rsidR="00764076" w:rsidRPr="000A6281" w:rsidRDefault="00764076" w:rsidP="000A6281">
      <w:pPr>
        <w:pStyle w:val="ListParagraph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To provide training and support to school staff</w:t>
      </w:r>
      <w:r w:rsidR="00A00E57" w:rsidRPr="000A6281">
        <w:rPr>
          <w:rFonts w:cstheme="minorHAnsi"/>
          <w:sz w:val="20"/>
          <w:szCs w:val="20"/>
        </w:rPr>
        <w:t xml:space="preserve"> and parents</w:t>
      </w:r>
      <w:r w:rsidRPr="000A6281">
        <w:rPr>
          <w:rFonts w:cstheme="minorHAnsi"/>
          <w:sz w:val="20"/>
          <w:szCs w:val="20"/>
        </w:rPr>
        <w:t>, including workshops.</w:t>
      </w:r>
    </w:p>
    <w:p w14:paraId="74FAA73C" w14:textId="77777777" w:rsidR="00764076" w:rsidRPr="000A6281" w:rsidRDefault="00764076" w:rsidP="00764076">
      <w:pPr>
        <w:spacing w:after="0"/>
        <w:rPr>
          <w:rFonts w:cstheme="minorHAnsi"/>
          <w:b/>
          <w:bCs/>
          <w:sz w:val="20"/>
          <w:szCs w:val="20"/>
          <w:u w:val="single"/>
        </w:rPr>
      </w:pPr>
    </w:p>
    <w:p w14:paraId="4EEEA0E8" w14:textId="77777777" w:rsidR="00764076" w:rsidRPr="000A6281" w:rsidRDefault="00764076" w:rsidP="00764076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0A6281">
        <w:rPr>
          <w:rFonts w:cstheme="minorHAnsi"/>
          <w:b/>
          <w:bCs/>
          <w:sz w:val="20"/>
          <w:szCs w:val="20"/>
          <w:u w:val="single"/>
        </w:rPr>
        <w:t>Duties/</w:t>
      </w:r>
      <w:proofErr w:type="spellStart"/>
      <w:r w:rsidRPr="000A6281">
        <w:rPr>
          <w:rFonts w:cstheme="minorHAnsi"/>
          <w:b/>
          <w:bCs/>
          <w:sz w:val="20"/>
          <w:szCs w:val="20"/>
          <w:u w:val="single"/>
        </w:rPr>
        <w:t>Responsibilites</w:t>
      </w:r>
      <w:proofErr w:type="spellEnd"/>
      <w:r w:rsidRPr="000A6281">
        <w:rPr>
          <w:rFonts w:cstheme="minorHAnsi"/>
          <w:b/>
          <w:bCs/>
          <w:sz w:val="20"/>
          <w:szCs w:val="20"/>
          <w:u w:val="single"/>
        </w:rPr>
        <w:t>:</w:t>
      </w:r>
    </w:p>
    <w:p w14:paraId="134A718E" w14:textId="7750E955" w:rsidR="00764076" w:rsidRPr="000A6281" w:rsidRDefault="00764076" w:rsidP="000A6281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To work following best practice clinical guidelines and HCPC standards of conduct,</w:t>
      </w:r>
      <w:r w:rsidR="00236047" w:rsidRPr="000A6281">
        <w:rPr>
          <w:rFonts w:cstheme="minorHAnsi"/>
          <w:sz w:val="20"/>
          <w:szCs w:val="20"/>
        </w:rPr>
        <w:t xml:space="preserve"> </w:t>
      </w:r>
      <w:r w:rsidRPr="000A6281">
        <w:rPr>
          <w:rFonts w:cstheme="minorHAnsi"/>
          <w:sz w:val="20"/>
          <w:szCs w:val="20"/>
        </w:rPr>
        <w:t>performance and ethics.</w:t>
      </w:r>
    </w:p>
    <w:p w14:paraId="29F31C98" w14:textId="241F5AFC" w:rsidR="00764076" w:rsidRPr="000A6281" w:rsidRDefault="00764076" w:rsidP="000A6281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To be committed to safeguarding our students.</w:t>
      </w:r>
    </w:p>
    <w:p w14:paraId="6E9CBC0C" w14:textId="2B927B3F" w:rsidR="00764076" w:rsidRPr="000A6281" w:rsidRDefault="00764076" w:rsidP="000A6281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To manage a varied caseload efficiently and effectively for our students aged 11-18.</w:t>
      </w:r>
    </w:p>
    <w:p w14:paraId="249A91A4" w14:textId="5B0C30E2" w:rsidR="0087643B" w:rsidRPr="000A6281" w:rsidRDefault="0087643B" w:rsidP="000A6281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To provide clinical assessment and reviews for students</w:t>
      </w:r>
      <w:r w:rsidR="004B3536" w:rsidRPr="000A6281">
        <w:rPr>
          <w:rFonts w:cstheme="minorHAnsi"/>
          <w:sz w:val="20"/>
          <w:szCs w:val="20"/>
        </w:rPr>
        <w:t>:</w:t>
      </w:r>
      <w:r w:rsidRPr="000A6281">
        <w:rPr>
          <w:rFonts w:cstheme="minorHAnsi"/>
          <w:sz w:val="20"/>
          <w:szCs w:val="20"/>
        </w:rPr>
        <w:t xml:space="preserve"> To select and use</w:t>
      </w:r>
      <w:r w:rsidR="000A6281">
        <w:rPr>
          <w:rFonts w:cstheme="minorHAnsi"/>
          <w:sz w:val="20"/>
          <w:szCs w:val="20"/>
        </w:rPr>
        <w:t xml:space="preserve"> </w:t>
      </w:r>
      <w:r w:rsidRPr="000A6281">
        <w:rPr>
          <w:rFonts w:cstheme="minorHAnsi"/>
          <w:sz w:val="20"/>
          <w:szCs w:val="20"/>
        </w:rPr>
        <w:t>appropriate formal and informal assessment tools</w:t>
      </w:r>
      <w:r w:rsidR="004B3536" w:rsidRPr="000A6281">
        <w:rPr>
          <w:rFonts w:cstheme="minorHAnsi"/>
          <w:sz w:val="20"/>
          <w:szCs w:val="20"/>
        </w:rPr>
        <w:t xml:space="preserve">; </w:t>
      </w:r>
      <w:r w:rsidR="00D207DE" w:rsidRPr="000A6281">
        <w:rPr>
          <w:rFonts w:cstheme="minorHAnsi"/>
          <w:sz w:val="20"/>
          <w:szCs w:val="20"/>
        </w:rPr>
        <w:t>t</w:t>
      </w:r>
      <w:r w:rsidRPr="000A6281">
        <w:rPr>
          <w:rFonts w:cstheme="minorHAnsi"/>
          <w:sz w:val="20"/>
          <w:szCs w:val="20"/>
        </w:rPr>
        <w:t>o analyse, interpret and report</w:t>
      </w:r>
      <w:r w:rsidR="00974E1B" w:rsidRPr="000A6281">
        <w:rPr>
          <w:rFonts w:cstheme="minorHAnsi"/>
          <w:sz w:val="20"/>
          <w:szCs w:val="20"/>
        </w:rPr>
        <w:t xml:space="preserve"> </w:t>
      </w:r>
      <w:proofErr w:type="gramStart"/>
      <w:r w:rsidR="004B3536" w:rsidRPr="000A6281">
        <w:rPr>
          <w:rFonts w:cstheme="minorHAnsi"/>
          <w:sz w:val="20"/>
          <w:szCs w:val="20"/>
        </w:rPr>
        <w:t>the</w:t>
      </w:r>
      <w:r w:rsidR="00974E1B" w:rsidRPr="000A6281">
        <w:rPr>
          <w:rFonts w:cstheme="minorHAnsi"/>
          <w:sz w:val="20"/>
          <w:szCs w:val="20"/>
        </w:rPr>
        <w:t xml:space="preserve">  </w:t>
      </w:r>
      <w:r w:rsidRPr="000A6281">
        <w:rPr>
          <w:rFonts w:cstheme="minorHAnsi"/>
          <w:sz w:val="20"/>
          <w:szCs w:val="20"/>
        </w:rPr>
        <w:t>results</w:t>
      </w:r>
      <w:proofErr w:type="gramEnd"/>
      <w:r w:rsidRPr="000A6281">
        <w:rPr>
          <w:rFonts w:cstheme="minorHAnsi"/>
          <w:sz w:val="20"/>
          <w:szCs w:val="20"/>
        </w:rPr>
        <w:t xml:space="preserve"> and </w:t>
      </w:r>
      <w:r w:rsidR="004B3536" w:rsidRPr="000A6281">
        <w:rPr>
          <w:rFonts w:cstheme="minorHAnsi"/>
          <w:sz w:val="20"/>
          <w:szCs w:val="20"/>
        </w:rPr>
        <w:t xml:space="preserve">make </w:t>
      </w:r>
      <w:r w:rsidRPr="000A6281">
        <w:rPr>
          <w:rFonts w:cstheme="minorHAnsi"/>
          <w:sz w:val="20"/>
          <w:szCs w:val="20"/>
        </w:rPr>
        <w:t>recommendations.</w:t>
      </w:r>
    </w:p>
    <w:p w14:paraId="7316BB8B" w14:textId="429AF327" w:rsidR="00764076" w:rsidRPr="000A6281" w:rsidRDefault="00764076" w:rsidP="000A6281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To plan and implement therapy and interventions</w:t>
      </w:r>
      <w:r w:rsidR="00D207DE" w:rsidRPr="000A6281">
        <w:rPr>
          <w:rFonts w:cstheme="minorHAnsi"/>
          <w:sz w:val="20"/>
          <w:szCs w:val="20"/>
        </w:rPr>
        <w:t xml:space="preserve"> for</w:t>
      </w:r>
      <w:r w:rsidRPr="000A6281">
        <w:rPr>
          <w:rFonts w:cstheme="minorHAnsi"/>
          <w:sz w:val="20"/>
          <w:szCs w:val="20"/>
        </w:rPr>
        <w:t xml:space="preserve"> students in accordance with the</w:t>
      </w:r>
      <w:r w:rsidR="000A6281">
        <w:rPr>
          <w:rFonts w:cstheme="minorHAnsi"/>
          <w:sz w:val="20"/>
          <w:szCs w:val="20"/>
        </w:rPr>
        <w:t xml:space="preserve"> </w:t>
      </w:r>
      <w:r w:rsidRPr="000A6281">
        <w:rPr>
          <w:rFonts w:cstheme="minorHAnsi"/>
          <w:sz w:val="20"/>
          <w:szCs w:val="20"/>
        </w:rPr>
        <w:t>provision in their EHCP documents. This could be individual or group interventions.</w:t>
      </w:r>
    </w:p>
    <w:p w14:paraId="1C5186CD" w14:textId="3D5EEA00" w:rsidR="00764076" w:rsidRPr="000A6281" w:rsidRDefault="00764076" w:rsidP="000A6281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To set and record targets for students.</w:t>
      </w:r>
    </w:p>
    <w:p w14:paraId="7EAD2E7A" w14:textId="3BCFF658" w:rsidR="00764076" w:rsidRPr="000A6281" w:rsidRDefault="00764076" w:rsidP="000A6281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To keep timely, clear and accurate case notes</w:t>
      </w:r>
      <w:r w:rsidR="00974E1B" w:rsidRPr="000A6281">
        <w:rPr>
          <w:rFonts w:cstheme="minorHAnsi"/>
          <w:sz w:val="20"/>
          <w:szCs w:val="20"/>
        </w:rPr>
        <w:t xml:space="preserve"> and records.</w:t>
      </w:r>
    </w:p>
    <w:p w14:paraId="3A90A9B6" w14:textId="4433DC47" w:rsidR="00764076" w:rsidRPr="000A6281" w:rsidRDefault="00764076" w:rsidP="000A6281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 xml:space="preserve">To monitor, evaluate and modify intervention </w:t>
      </w:r>
      <w:proofErr w:type="gramStart"/>
      <w:r w:rsidRPr="000A6281">
        <w:rPr>
          <w:rFonts w:cstheme="minorHAnsi"/>
          <w:sz w:val="20"/>
          <w:szCs w:val="20"/>
        </w:rPr>
        <w:t>in order to</w:t>
      </w:r>
      <w:proofErr w:type="gramEnd"/>
      <w:r w:rsidRPr="000A6281">
        <w:rPr>
          <w:rFonts w:cstheme="minorHAnsi"/>
          <w:sz w:val="20"/>
          <w:szCs w:val="20"/>
        </w:rPr>
        <w:t xml:space="preserve"> ensure therapy remains</w:t>
      </w:r>
      <w:r w:rsidR="000A6281">
        <w:rPr>
          <w:rFonts w:cstheme="minorHAnsi"/>
          <w:sz w:val="20"/>
          <w:szCs w:val="20"/>
        </w:rPr>
        <w:t xml:space="preserve"> </w:t>
      </w:r>
      <w:r w:rsidRPr="000A6281">
        <w:rPr>
          <w:rFonts w:cstheme="minorHAnsi"/>
          <w:sz w:val="20"/>
          <w:szCs w:val="20"/>
        </w:rPr>
        <w:t>effective and relevant.</w:t>
      </w:r>
    </w:p>
    <w:p w14:paraId="5ACB6CE7" w14:textId="1A164CE3" w:rsidR="00764076" w:rsidRPr="000A6281" w:rsidRDefault="00764076" w:rsidP="000A6281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To provide reports for annual reviews.</w:t>
      </w:r>
    </w:p>
    <w:p w14:paraId="16490B56" w14:textId="5B89C768" w:rsidR="00764076" w:rsidRPr="000A6281" w:rsidRDefault="00764076" w:rsidP="000A6281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 xml:space="preserve">To report to other </w:t>
      </w:r>
      <w:r w:rsidR="00236047" w:rsidRPr="000A6281">
        <w:rPr>
          <w:rFonts w:cstheme="minorHAnsi"/>
          <w:sz w:val="20"/>
          <w:szCs w:val="20"/>
        </w:rPr>
        <w:t>staff</w:t>
      </w:r>
      <w:r w:rsidRPr="000A6281">
        <w:rPr>
          <w:rFonts w:cstheme="minorHAnsi"/>
          <w:sz w:val="20"/>
          <w:szCs w:val="20"/>
        </w:rPr>
        <w:t xml:space="preserve"> members regarding speech and language therapy</w:t>
      </w:r>
      <w:r w:rsidR="00974E1B" w:rsidRPr="000A6281">
        <w:rPr>
          <w:rFonts w:cstheme="minorHAnsi"/>
          <w:sz w:val="20"/>
          <w:szCs w:val="20"/>
        </w:rPr>
        <w:t xml:space="preserve"> </w:t>
      </w:r>
      <w:r w:rsidRPr="000A6281">
        <w:rPr>
          <w:rFonts w:cstheme="minorHAnsi"/>
          <w:sz w:val="20"/>
          <w:szCs w:val="20"/>
        </w:rPr>
        <w:t>interventions and communication programmes.</w:t>
      </w:r>
    </w:p>
    <w:p w14:paraId="0B44AB4D" w14:textId="1803F899" w:rsidR="00764076" w:rsidRPr="000A6281" w:rsidRDefault="00764076" w:rsidP="000A6281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Home-school liaison as needed and on request</w:t>
      </w:r>
      <w:r w:rsidR="00E62BC0" w:rsidRPr="000A6281">
        <w:rPr>
          <w:rFonts w:cstheme="minorHAnsi"/>
          <w:sz w:val="20"/>
          <w:szCs w:val="20"/>
        </w:rPr>
        <w:t>.</w:t>
      </w:r>
    </w:p>
    <w:p w14:paraId="646C6045" w14:textId="1F71E0E1" w:rsidR="00764076" w:rsidRPr="000A6281" w:rsidRDefault="00764076" w:rsidP="000A6281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To make referrals to outside services and centres where needed.</w:t>
      </w:r>
    </w:p>
    <w:p w14:paraId="5FFE2297" w14:textId="56076803" w:rsidR="00764076" w:rsidRPr="000A6281" w:rsidRDefault="00764076" w:rsidP="00764076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To attend and contribute to department and student related meetings as requested.</w:t>
      </w:r>
    </w:p>
    <w:p w14:paraId="17E8F568" w14:textId="0526E696" w:rsidR="00764076" w:rsidRPr="000A6281" w:rsidRDefault="00764076" w:rsidP="000A6281">
      <w:pPr>
        <w:pStyle w:val="ListParagraph"/>
        <w:numPr>
          <w:ilvl w:val="0"/>
          <w:numId w:val="12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To be flexible and carry out any other reasonable duties requested by the</w:t>
      </w:r>
      <w:r w:rsidR="00E62BC0" w:rsidRPr="000A6281">
        <w:rPr>
          <w:rFonts w:cstheme="minorHAnsi"/>
          <w:sz w:val="20"/>
          <w:szCs w:val="20"/>
        </w:rPr>
        <w:t xml:space="preserve"> </w:t>
      </w:r>
      <w:r w:rsidRPr="000A6281">
        <w:rPr>
          <w:rFonts w:cstheme="minorHAnsi"/>
          <w:sz w:val="20"/>
          <w:szCs w:val="20"/>
        </w:rPr>
        <w:t>headteacher.</w:t>
      </w:r>
    </w:p>
    <w:p w14:paraId="2109761D" w14:textId="77777777" w:rsidR="00A04C6C" w:rsidRPr="000A6281" w:rsidRDefault="00A04C6C" w:rsidP="00A04C6C">
      <w:pPr>
        <w:spacing w:after="0"/>
        <w:rPr>
          <w:rFonts w:cstheme="minorHAnsi"/>
          <w:sz w:val="20"/>
          <w:szCs w:val="20"/>
        </w:rPr>
      </w:pPr>
    </w:p>
    <w:p w14:paraId="4C6F0042" w14:textId="77777777" w:rsidR="00E62BC0" w:rsidRDefault="00E62BC0" w:rsidP="00E62BC0">
      <w:pPr>
        <w:pStyle w:val="ListParagraph"/>
        <w:spacing w:after="0"/>
        <w:rPr>
          <w:rFonts w:cstheme="minorHAnsi"/>
          <w:sz w:val="20"/>
          <w:szCs w:val="20"/>
        </w:rPr>
      </w:pPr>
    </w:p>
    <w:p w14:paraId="02956F45" w14:textId="77777777" w:rsidR="000A6281" w:rsidRDefault="000A6281" w:rsidP="00E62BC0">
      <w:pPr>
        <w:pStyle w:val="ListParagraph"/>
        <w:spacing w:after="0"/>
        <w:rPr>
          <w:rFonts w:cstheme="minorHAnsi"/>
          <w:sz w:val="20"/>
          <w:szCs w:val="20"/>
        </w:rPr>
      </w:pPr>
    </w:p>
    <w:p w14:paraId="06B9CC67" w14:textId="77777777" w:rsidR="000A6281" w:rsidRDefault="000A6281" w:rsidP="00E62BC0">
      <w:pPr>
        <w:pStyle w:val="ListParagraph"/>
        <w:spacing w:after="0"/>
        <w:rPr>
          <w:rFonts w:cstheme="minorHAnsi"/>
          <w:sz w:val="20"/>
          <w:szCs w:val="20"/>
        </w:rPr>
      </w:pPr>
    </w:p>
    <w:p w14:paraId="482A51C9" w14:textId="77777777" w:rsidR="000A6281" w:rsidRDefault="000A6281" w:rsidP="00E62BC0">
      <w:pPr>
        <w:pStyle w:val="ListParagraph"/>
        <w:spacing w:after="0"/>
        <w:rPr>
          <w:rFonts w:cstheme="minorHAnsi"/>
          <w:sz w:val="20"/>
          <w:szCs w:val="20"/>
        </w:rPr>
      </w:pPr>
    </w:p>
    <w:p w14:paraId="32EDC015" w14:textId="77777777" w:rsidR="000A6281" w:rsidRPr="000A6281" w:rsidRDefault="000A6281" w:rsidP="00E62BC0">
      <w:pPr>
        <w:pStyle w:val="ListParagraph"/>
        <w:spacing w:after="0"/>
        <w:rPr>
          <w:rFonts w:cstheme="minorHAnsi"/>
          <w:sz w:val="20"/>
          <w:szCs w:val="20"/>
        </w:rPr>
      </w:pPr>
    </w:p>
    <w:p w14:paraId="093AD48C" w14:textId="77777777" w:rsidR="000A6281" w:rsidRDefault="000A6281" w:rsidP="00764076">
      <w:pPr>
        <w:spacing w:after="0"/>
        <w:rPr>
          <w:rFonts w:cstheme="minorHAnsi"/>
          <w:b/>
          <w:bCs/>
          <w:sz w:val="20"/>
          <w:szCs w:val="20"/>
          <w:u w:val="single"/>
        </w:rPr>
      </w:pPr>
    </w:p>
    <w:p w14:paraId="522E8446" w14:textId="77777777" w:rsidR="000A6281" w:rsidRDefault="000A6281" w:rsidP="00764076">
      <w:pPr>
        <w:spacing w:after="0"/>
        <w:rPr>
          <w:rFonts w:cstheme="minorHAnsi"/>
          <w:b/>
          <w:bCs/>
          <w:sz w:val="20"/>
          <w:szCs w:val="20"/>
          <w:u w:val="single"/>
        </w:rPr>
      </w:pPr>
    </w:p>
    <w:p w14:paraId="5F1B53B2" w14:textId="30F8C1C6" w:rsidR="00764076" w:rsidRPr="000A6281" w:rsidRDefault="00764076" w:rsidP="00764076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0A6281">
        <w:rPr>
          <w:rFonts w:cstheme="minorHAnsi"/>
          <w:b/>
          <w:bCs/>
          <w:sz w:val="20"/>
          <w:szCs w:val="20"/>
          <w:u w:val="single"/>
        </w:rPr>
        <w:t>The ideal candidate will have:</w:t>
      </w:r>
    </w:p>
    <w:p w14:paraId="1FFAB2EC" w14:textId="05E9C500" w:rsidR="00764076" w:rsidRPr="000A6281" w:rsidRDefault="00E62BC0" w:rsidP="000A6281">
      <w:pPr>
        <w:pStyle w:val="ListParagraph"/>
        <w:numPr>
          <w:ilvl w:val="0"/>
          <w:numId w:val="13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A d</w:t>
      </w:r>
      <w:r w:rsidR="00764076" w:rsidRPr="000A6281">
        <w:rPr>
          <w:rFonts w:cstheme="minorHAnsi"/>
          <w:sz w:val="20"/>
          <w:szCs w:val="20"/>
        </w:rPr>
        <w:t>egree in speech and language therapy and Royal College of Speech and Language</w:t>
      </w:r>
      <w:r w:rsidR="000A6281">
        <w:rPr>
          <w:rFonts w:cstheme="minorHAnsi"/>
          <w:sz w:val="20"/>
          <w:szCs w:val="20"/>
        </w:rPr>
        <w:t xml:space="preserve"> </w:t>
      </w:r>
      <w:r w:rsidR="00764076" w:rsidRPr="000A6281">
        <w:rPr>
          <w:rFonts w:cstheme="minorHAnsi"/>
          <w:sz w:val="20"/>
          <w:szCs w:val="20"/>
        </w:rPr>
        <w:t>Therapists</w:t>
      </w:r>
      <w:r w:rsidRPr="000A6281">
        <w:rPr>
          <w:rFonts w:cstheme="minorHAnsi"/>
          <w:sz w:val="20"/>
          <w:szCs w:val="20"/>
        </w:rPr>
        <w:t xml:space="preserve"> (RCSLT)</w:t>
      </w:r>
      <w:r w:rsidR="00764076" w:rsidRPr="000A6281">
        <w:rPr>
          <w:rFonts w:cstheme="minorHAnsi"/>
          <w:sz w:val="20"/>
          <w:szCs w:val="20"/>
        </w:rPr>
        <w:t xml:space="preserve"> license to practice.</w:t>
      </w:r>
    </w:p>
    <w:p w14:paraId="6FAEB86F" w14:textId="3EE4C431" w:rsidR="00764076" w:rsidRPr="000A6281" w:rsidRDefault="00764076" w:rsidP="000A6281">
      <w:pPr>
        <w:pStyle w:val="ListParagraph"/>
        <w:numPr>
          <w:ilvl w:val="0"/>
          <w:numId w:val="13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Registered member of HCPC and RCSLT.</w:t>
      </w:r>
    </w:p>
    <w:p w14:paraId="13C3D504" w14:textId="41E1BA9B" w:rsidR="00DC4F73" w:rsidRPr="000A6281" w:rsidRDefault="00AE20D5" w:rsidP="000A6281">
      <w:pPr>
        <w:pStyle w:val="ListParagraph"/>
        <w:numPr>
          <w:ilvl w:val="0"/>
          <w:numId w:val="13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 xml:space="preserve">The </w:t>
      </w:r>
      <w:r w:rsidR="001B2AE5" w:rsidRPr="000A6281">
        <w:rPr>
          <w:rFonts w:cstheme="minorHAnsi"/>
          <w:sz w:val="20"/>
          <w:szCs w:val="20"/>
        </w:rPr>
        <w:t>motivation</w:t>
      </w:r>
      <w:r w:rsidRPr="000A6281">
        <w:rPr>
          <w:rFonts w:cstheme="minorHAnsi"/>
          <w:sz w:val="20"/>
          <w:szCs w:val="20"/>
        </w:rPr>
        <w:t xml:space="preserve"> to</w:t>
      </w:r>
      <w:r w:rsidR="00DC4F73" w:rsidRPr="000A6281">
        <w:rPr>
          <w:rFonts w:cstheme="minorHAnsi"/>
          <w:sz w:val="20"/>
          <w:szCs w:val="20"/>
        </w:rPr>
        <w:t xml:space="preserve"> maintain</w:t>
      </w:r>
      <w:r w:rsidRPr="000A6281">
        <w:rPr>
          <w:rFonts w:cstheme="minorHAnsi"/>
          <w:sz w:val="20"/>
          <w:szCs w:val="20"/>
        </w:rPr>
        <w:t xml:space="preserve"> their</w:t>
      </w:r>
      <w:r w:rsidR="00DC4F73" w:rsidRPr="000A6281">
        <w:rPr>
          <w:rFonts w:cstheme="minorHAnsi"/>
          <w:sz w:val="20"/>
          <w:szCs w:val="20"/>
        </w:rPr>
        <w:t xml:space="preserve"> own competency to practice through CPD</w:t>
      </w:r>
      <w:r w:rsidR="008D745D" w:rsidRPr="000A6281">
        <w:rPr>
          <w:rFonts w:cstheme="minorHAnsi"/>
          <w:sz w:val="20"/>
          <w:szCs w:val="20"/>
        </w:rPr>
        <w:t>.</w:t>
      </w:r>
    </w:p>
    <w:p w14:paraId="51591A64" w14:textId="21DE00E4" w:rsidR="00764076" w:rsidRPr="000A6281" w:rsidRDefault="00764076" w:rsidP="000A6281">
      <w:pPr>
        <w:pStyle w:val="ListParagraph"/>
        <w:numPr>
          <w:ilvl w:val="0"/>
          <w:numId w:val="13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Knowledge of language and communication needs of children and young people who</w:t>
      </w:r>
      <w:r w:rsidR="00E02A2D" w:rsidRPr="000A6281">
        <w:rPr>
          <w:rFonts w:cstheme="minorHAnsi"/>
          <w:sz w:val="20"/>
          <w:szCs w:val="20"/>
        </w:rPr>
        <w:t xml:space="preserve"> </w:t>
      </w:r>
      <w:r w:rsidRPr="000A6281">
        <w:rPr>
          <w:rFonts w:cstheme="minorHAnsi"/>
          <w:sz w:val="20"/>
          <w:szCs w:val="20"/>
        </w:rPr>
        <w:t>are neurodivergent and/or who have specific learning difficulties such as dyslexia</w:t>
      </w:r>
      <w:r w:rsidR="000441CB" w:rsidRPr="000A6281">
        <w:rPr>
          <w:rFonts w:cstheme="minorHAnsi"/>
          <w:sz w:val="20"/>
          <w:szCs w:val="20"/>
        </w:rPr>
        <w:t>.</w:t>
      </w:r>
    </w:p>
    <w:p w14:paraId="62565C05" w14:textId="45352142" w:rsidR="00764076" w:rsidRPr="000A6281" w:rsidRDefault="00764076" w:rsidP="000A6281">
      <w:pPr>
        <w:pStyle w:val="ListParagraph"/>
        <w:numPr>
          <w:ilvl w:val="0"/>
          <w:numId w:val="13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 xml:space="preserve">The ability to build rapport with </w:t>
      </w:r>
      <w:r w:rsidR="00840EC0" w:rsidRPr="000A6281">
        <w:rPr>
          <w:rFonts w:cstheme="minorHAnsi"/>
          <w:sz w:val="20"/>
          <w:szCs w:val="20"/>
        </w:rPr>
        <w:t xml:space="preserve">a variety of </w:t>
      </w:r>
      <w:r w:rsidRPr="000A6281">
        <w:rPr>
          <w:rFonts w:cstheme="minorHAnsi"/>
          <w:sz w:val="20"/>
          <w:szCs w:val="20"/>
        </w:rPr>
        <w:t>students</w:t>
      </w:r>
      <w:r w:rsidR="00B25FDF" w:rsidRPr="000A6281">
        <w:rPr>
          <w:rFonts w:cstheme="minorHAnsi"/>
          <w:sz w:val="20"/>
          <w:szCs w:val="20"/>
        </w:rPr>
        <w:t>.</w:t>
      </w:r>
    </w:p>
    <w:p w14:paraId="26152906" w14:textId="0E6320F2" w:rsidR="00764076" w:rsidRPr="000A6281" w:rsidRDefault="00764076" w:rsidP="000A6281">
      <w:pPr>
        <w:pStyle w:val="ListParagraph"/>
        <w:numPr>
          <w:ilvl w:val="0"/>
          <w:numId w:val="13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 xml:space="preserve">Knowledge </w:t>
      </w:r>
      <w:r w:rsidR="00B25FDF" w:rsidRPr="000A6281">
        <w:rPr>
          <w:rFonts w:cstheme="minorHAnsi"/>
          <w:sz w:val="20"/>
          <w:szCs w:val="20"/>
        </w:rPr>
        <w:t xml:space="preserve">and experience </w:t>
      </w:r>
      <w:r w:rsidRPr="000A6281">
        <w:rPr>
          <w:rFonts w:cstheme="minorHAnsi"/>
          <w:sz w:val="20"/>
          <w:szCs w:val="20"/>
        </w:rPr>
        <w:t>of clinical assessment tools and treatment planning.</w:t>
      </w:r>
    </w:p>
    <w:p w14:paraId="14D392AA" w14:textId="2482FC5F" w:rsidR="00764076" w:rsidRPr="000A6281" w:rsidRDefault="00DD52C9" w:rsidP="000A6281">
      <w:pPr>
        <w:pStyle w:val="ListParagraph"/>
        <w:numPr>
          <w:ilvl w:val="0"/>
          <w:numId w:val="13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Adherence</w:t>
      </w:r>
      <w:r w:rsidR="00B25FDF" w:rsidRPr="000A6281">
        <w:rPr>
          <w:rFonts w:cstheme="minorHAnsi"/>
          <w:sz w:val="20"/>
          <w:szCs w:val="20"/>
        </w:rPr>
        <w:t xml:space="preserve"> to principles</w:t>
      </w:r>
      <w:r w:rsidR="00764076" w:rsidRPr="000A6281">
        <w:rPr>
          <w:rFonts w:cstheme="minorHAnsi"/>
          <w:sz w:val="20"/>
          <w:szCs w:val="20"/>
        </w:rPr>
        <w:t xml:space="preserve"> of confidentiality.</w:t>
      </w:r>
    </w:p>
    <w:p w14:paraId="13AE422D" w14:textId="1F0312F0" w:rsidR="00764076" w:rsidRPr="000A6281" w:rsidRDefault="00764076" w:rsidP="000A6281">
      <w:pPr>
        <w:pStyle w:val="ListParagraph"/>
        <w:numPr>
          <w:ilvl w:val="0"/>
          <w:numId w:val="13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Enthusiasm and commitment to further learning.</w:t>
      </w:r>
    </w:p>
    <w:p w14:paraId="64E9DB0D" w14:textId="04C7619B" w:rsidR="00A04C6C" w:rsidRPr="000A6281" w:rsidRDefault="00764076" w:rsidP="000A6281">
      <w:pPr>
        <w:pStyle w:val="ListParagraph"/>
        <w:numPr>
          <w:ilvl w:val="0"/>
          <w:numId w:val="13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The ability to build good working relationships with other staff members, students,</w:t>
      </w:r>
      <w:r w:rsidR="00FD43F4" w:rsidRPr="000A6281">
        <w:rPr>
          <w:rFonts w:cstheme="minorHAnsi"/>
          <w:sz w:val="20"/>
          <w:szCs w:val="20"/>
        </w:rPr>
        <w:t xml:space="preserve"> </w:t>
      </w:r>
      <w:r w:rsidRPr="000A6281">
        <w:rPr>
          <w:rFonts w:cstheme="minorHAnsi"/>
          <w:sz w:val="20"/>
          <w:szCs w:val="20"/>
        </w:rPr>
        <w:t>parents and carers.</w:t>
      </w:r>
    </w:p>
    <w:p w14:paraId="695C2C04" w14:textId="7E008719" w:rsidR="00C1715D" w:rsidRPr="000A6281" w:rsidRDefault="00764076" w:rsidP="000A6281">
      <w:pPr>
        <w:pStyle w:val="ListParagraph"/>
        <w:numPr>
          <w:ilvl w:val="0"/>
          <w:numId w:val="13"/>
        </w:numPr>
        <w:spacing w:after="0"/>
        <w:rPr>
          <w:rFonts w:cstheme="minorHAnsi"/>
          <w:sz w:val="20"/>
          <w:szCs w:val="20"/>
        </w:rPr>
      </w:pPr>
      <w:r w:rsidRPr="000A6281">
        <w:rPr>
          <w:rFonts w:cstheme="minorHAnsi"/>
          <w:sz w:val="20"/>
          <w:szCs w:val="20"/>
        </w:rPr>
        <w:t>Some experience of working in an educational setting.</w:t>
      </w:r>
    </w:p>
    <w:sectPr w:rsidR="00C1715D" w:rsidRPr="000A6281" w:rsidSect="00902566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28A3A" w14:textId="77777777" w:rsidR="00801D4F" w:rsidRDefault="00801D4F" w:rsidP="001C4611">
      <w:pPr>
        <w:spacing w:after="0" w:line="240" w:lineRule="auto"/>
      </w:pPr>
      <w:r>
        <w:separator/>
      </w:r>
    </w:p>
  </w:endnote>
  <w:endnote w:type="continuationSeparator" w:id="0">
    <w:p w14:paraId="5C2249D9" w14:textId="77777777" w:rsidR="00801D4F" w:rsidRDefault="00801D4F" w:rsidP="001C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FD372" w14:textId="77777777" w:rsidR="00801D4F" w:rsidRDefault="00801D4F" w:rsidP="001C4611">
      <w:pPr>
        <w:spacing w:after="0" w:line="240" w:lineRule="auto"/>
      </w:pPr>
      <w:r>
        <w:separator/>
      </w:r>
    </w:p>
  </w:footnote>
  <w:footnote w:type="continuationSeparator" w:id="0">
    <w:p w14:paraId="04D5BA3D" w14:textId="77777777" w:rsidR="00801D4F" w:rsidRDefault="00801D4F" w:rsidP="001C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C3518" w14:textId="43777F6E" w:rsidR="001C4611" w:rsidRDefault="0090256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C7045C" wp14:editId="2EBA4084">
          <wp:simplePos x="0" y="0"/>
          <wp:positionH relativeFrom="margin">
            <wp:posOffset>5363210</wp:posOffset>
          </wp:positionH>
          <wp:positionV relativeFrom="paragraph">
            <wp:posOffset>-93980</wp:posOffset>
          </wp:positionV>
          <wp:extent cx="939800" cy="501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0ACDEF3" wp14:editId="546062CA">
          <wp:simplePos x="0" y="0"/>
          <wp:positionH relativeFrom="margin">
            <wp:posOffset>-565150</wp:posOffset>
          </wp:positionH>
          <wp:positionV relativeFrom="paragraph">
            <wp:posOffset>-119380</wp:posOffset>
          </wp:positionV>
          <wp:extent cx="1570355" cy="635000"/>
          <wp:effectExtent l="0" t="0" r="0" b="0"/>
          <wp:wrapSquare wrapText="bothSides"/>
          <wp:docPr id="2" name="Picture 2" descr="A picture containing text, map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own's School Orchard Logo 2 copy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" t="12429" r="5829" b="34560"/>
                  <a:stretch/>
                </pic:blipFill>
                <pic:spPr bwMode="auto">
                  <a:xfrm>
                    <a:off x="0" y="0"/>
                    <a:ext cx="1570355" cy="63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E08"/>
    <w:multiLevelType w:val="hybridMultilevel"/>
    <w:tmpl w:val="8EE0AD9C"/>
    <w:lvl w:ilvl="0" w:tplc="49244E02">
      <w:start w:val="1"/>
      <w:numFmt w:val="bullet"/>
      <w:lvlText w:val="∞"/>
      <w:lvlJc w:val="left"/>
      <w:pPr>
        <w:ind w:left="720" w:hanging="360"/>
      </w:pPr>
      <w:rPr>
        <w:rFonts w:ascii="Calibri" w:hAnsi="Calibri" w:hint="default"/>
        <w:color w:val="4472C4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4184"/>
    <w:multiLevelType w:val="multilevel"/>
    <w:tmpl w:val="28E0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40C63"/>
    <w:multiLevelType w:val="hybridMultilevel"/>
    <w:tmpl w:val="A1F2683E"/>
    <w:lvl w:ilvl="0" w:tplc="49244E02">
      <w:start w:val="1"/>
      <w:numFmt w:val="bullet"/>
      <w:lvlText w:val="∞"/>
      <w:lvlJc w:val="left"/>
      <w:pPr>
        <w:ind w:left="720" w:hanging="360"/>
      </w:pPr>
      <w:rPr>
        <w:rFonts w:ascii="Calibri" w:hAnsi="Calibri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41D9"/>
    <w:multiLevelType w:val="hybridMultilevel"/>
    <w:tmpl w:val="D5B06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871EC"/>
    <w:multiLevelType w:val="hybridMultilevel"/>
    <w:tmpl w:val="4ABEE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A35F8"/>
    <w:multiLevelType w:val="hybridMultilevel"/>
    <w:tmpl w:val="895A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B14A6"/>
    <w:multiLevelType w:val="hybridMultilevel"/>
    <w:tmpl w:val="C13EF328"/>
    <w:lvl w:ilvl="0" w:tplc="49244E02">
      <w:start w:val="1"/>
      <w:numFmt w:val="bullet"/>
      <w:lvlText w:val="∞"/>
      <w:lvlJc w:val="left"/>
      <w:pPr>
        <w:ind w:left="720" w:hanging="360"/>
      </w:pPr>
      <w:rPr>
        <w:rFonts w:ascii="Calibri" w:hAnsi="Calibri" w:hint="default"/>
        <w:color w:val="4472C4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D0D26"/>
    <w:multiLevelType w:val="hybridMultilevel"/>
    <w:tmpl w:val="33CC8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13311"/>
    <w:multiLevelType w:val="hybridMultilevel"/>
    <w:tmpl w:val="899A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62AC2"/>
    <w:multiLevelType w:val="hybridMultilevel"/>
    <w:tmpl w:val="A1025938"/>
    <w:lvl w:ilvl="0" w:tplc="268AD28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8660C"/>
    <w:multiLevelType w:val="hybridMultilevel"/>
    <w:tmpl w:val="5838C1DE"/>
    <w:lvl w:ilvl="0" w:tplc="49244E02">
      <w:start w:val="1"/>
      <w:numFmt w:val="bullet"/>
      <w:lvlText w:val="∞"/>
      <w:lvlJc w:val="left"/>
      <w:pPr>
        <w:ind w:left="720" w:hanging="360"/>
      </w:pPr>
      <w:rPr>
        <w:rFonts w:ascii="Calibri" w:hAnsi="Calibri" w:hint="default"/>
        <w:color w:val="4472C4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E5925"/>
    <w:multiLevelType w:val="hybridMultilevel"/>
    <w:tmpl w:val="2FC06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8267E"/>
    <w:multiLevelType w:val="hybridMultilevel"/>
    <w:tmpl w:val="AD2E2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699314">
    <w:abstractNumId w:val="3"/>
  </w:num>
  <w:num w:numId="2" w16cid:durableId="2142840836">
    <w:abstractNumId w:val="1"/>
  </w:num>
  <w:num w:numId="3" w16cid:durableId="319117575">
    <w:abstractNumId w:val="8"/>
  </w:num>
  <w:num w:numId="4" w16cid:durableId="2006663896">
    <w:abstractNumId w:val="9"/>
  </w:num>
  <w:num w:numId="5" w16cid:durableId="825244549">
    <w:abstractNumId w:val="4"/>
  </w:num>
  <w:num w:numId="6" w16cid:durableId="2069300120">
    <w:abstractNumId w:val="5"/>
  </w:num>
  <w:num w:numId="7" w16cid:durableId="487358320">
    <w:abstractNumId w:val="11"/>
  </w:num>
  <w:num w:numId="8" w16cid:durableId="823861072">
    <w:abstractNumId w:val="12"/>
  </w:num>
  <w:num w:numId="9" w16cid:durableId="253442589">
    <w:abstractNumId w:val="7"/>
  </w:num>
  <w:num w:numId="10" w16cid:durableId="1355809263">
    <w:abstractNumId w:val="2"/>
  </w:num>
  <w:num w:numId="11" w16cid:durableId="95637382">
    <w:abstractNumId w:val="6"/>
  </w:num>
  <w:num w:numId="12" w16cid:durableId="992490233">
    <w:abstractNumId w:val="10"/>
  </w:num>
  <w:num w:numId="13" w16cid:durableId="94970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37"/>
    <w:rsid w:val="000441CB"/>
    <w:rsid w:val="00057AA3"/>
    <w:rsid w:val="000A6281"/>
    <w:rsid w:val="000D413A"/>
    <w:rsid w:val="00197DB5"/>
    <w:rsid w:val="001B2AE5"/>
    <w:rsid w:val="001C4611"/>
    <w:rsid w:val="001C4BF9"/>
    <w:rsid w:val="001E4066"/>
    <w:rsid w:val="001E473C"/>
    <w:rsid w:val="00236047"/>
    <w:rsid w:val="0025095E"/>
    <w:rsid w:val="00250CB0"/>
    <w:rsid w:val="002E1974"/>
    <w:rsid w:val="002E237F"/>
    <w:rsid w:val="0035101B"/>
    <w:rsid w:val="003F5E8F"/>
    <w:rsid w:val="00466837"/>
    <w:rsid w:val="00481B0A"/>
    <w:rsid w:val="004826F6"/>
    <w:rsid w:val="0048486F"/>
    <w:rsid w:val="004B280D"/>
    <w:rsid w:val="004B3536"/>
    <w:rsid w:val="004B47BB"/>
    <w:rsid w:val="0052303B"/>
    <w:rsid w:val="00523B7B"/>
    <w:rsid w:val="005732ED"/>
    <w:rsid w:val="005D523B"/>
    <w:rsid w:val="005F6DF6"/>
    <w:rsid w:val="006029A0"/>
    <w:rsid w:val="00647FAB"/>
    <w:rsid w:val="006D4F68"/>
    <w:rsid w:val="00736601"/>
    <w:rsid w:val="0074664B"/>
    <w:rsid w:val="00760165"/>
    <w:rsid w:val="00764076"/>
    <w:rsid w:val="00801D4F"/>
    <w:rsid w:val="00840EC0"/>
    <w:rsid w:val="0084666D"/>
    <w:rsid w:val="0087643B"/>
    <w:rsid w:val="008D745D"/>
    <w:rsid w:val="008F33D9"/>
    <w:rsid w:val="00902566"/>
    <w:rsid w:val="0092050F"/>
    <w:rsid w:val="00974E1B"/>
    <w:rsid w:val="0098668B"/>
    <w:rsid w:val="009B212C"/>
    <w:rsid w:val="009C5AA6"/>
    <w:rsid w:val="00A00E57"/>
    <w:rsid w:val="00A03ED0"/>
    <w:rsid w:val="00A04C6C"/>
    <w:rsid w:val="00A310A6"/>
    <w:rsid w:val="00A426F1"/>
    <w:rsid w:val="00A70061"/>
    <w:rsid w:val="00A7150A"/>
    <w:rsid w:val="00A73604"/>
    <w:rsid w:val="00AE20D5"/>
    <w:rsid w:val="00B25FDF"/>
    <w:rsid w:val="00B402F2"/>
    <w:rsid w:val="00B418FA"/>
    <w:rsid w:val="00C1715D"/>
    <w:rsid w:val="00C81147"/>
    <w:rsid w:val="00D1655E"/>
    <w:rsid w:val="00D207DE"/>
    <w:rsid w:val="00D95302"/>
    <w:rsid w:val="00DB7833"/>
    <w:rsid w:val="00DC4F73"/>
    <w:rsid w:val="00DD52C9"/>
    <w:rsid w:val="00DE0150"/>
    <w:rsid w:val="00DE5234"/>
    <w:rsid w:val="00E02A2D"/>
    <w:rsid w:val="00E155BA"/>
    <w:rsid w:val="00E62BC0"/>
    <w:rsid w:val="00EE25FC"/>
    <w:rsid w:val="00EE2AC7"/>
    <w:rsid w:val="00EF6BB3"/>
    <w:rsid w:val="00F36406"/>
    <w:rsid w:val="00F56144"/>
    <w:rsid w:val="00F62496"/>
    <w:rsid w:val="00FB3174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9F2FC"/>
  <w15:chartTrackingRefBased/>
  <w15:docId w15:val="{6727175B-0C1B-4621-989B-B654D8EE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83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E23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4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611"/>
  </w:style>
  <w:style w:type="paragraph" w:styleId="Footer">
    <w:name w:val="footer"/>
    <w:basedOn w:val="Normal"/>
    <w:link w:val="FooterChar"/>
    <w:uiPriority w:val="99"/>
    <w:unhideWhenUsed/>
    <w:rsid w:val="001C4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611"/>
  </w:style>
  <w:style w:type="table" w:styleId="TableGrid">
    <w:name w:val="Table Grid"/>
    <w:basedOn w:val="TableNormal"/>
    <w:uiPriority w:val="39"/>
    <w:rsid w:val="0074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2853</Characters>
  <Application>Microsoft Office Word</Application>
  <DocSecurity>0</DocSecurity>
  <Lines>68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George Mitchell</cp:lastModifiedBy>
  <cp:revision>2</cp:revision>
  <cp:lastPrinted>2021-09-28T08:16:00Z</cp:lastPrinted>
  <dcterms:created xsi:type="dcterms:W3CDTF">2025-05-20T14:19:00Z</dcterms:created>
  <dcterms:modified xsi:type="dcterms:W3CDTF">2025-05-20T14:19:00Z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56234221-ecd7-4911-8bab-7555a3f4a02f</vt:lpwstr>
  </property>
</Properties>
</file>